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9A37" w14:textId="77777777" w:rsidR="00326D34" w:rsidRPr="004D1783" w:rsidRDefault="00B1263E" w:rsidP="00B1263E">
      <w:pPr>
        <w:pStyle w:val="Title"/>
        <w:spacing w:before="360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0667D" w14:paraId="4ECF3CA5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94DF810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F324D9C" w14:textId="77777777" w:rsidR="00326D34" w:rsidRPr="004D1783" w:rsidRDefault="00B1263E" w:rsidP="00B1263E">
            <w:pPr>
              <w:spacing w:before="120" w:after="80"/>
            </w:pPr>
            <w:r w:rsidRPr="004D1783">
              <w:rPr>
                <w:b/>
              </w:rPr>
              <w:t>Notifying Member:</w:t>
            </w:r>
            <w:r w:rsidR="00900D68" w:rsidRPr="00057569">
              <w:rPr>
                <w:bCs/>
              </w:rPr>
              <w:t xml:space="preserve"> </w:t>
            </w:r>
            <w:bookmarkStart w:id="0" w:name="sps1a"/>
            <w:r w:rsidR="00900D68" w:rsidRPr="00057569">
              <w:rPr>
                <w:bCs/>
                <w:u w:val="single"/>
              </w:rPr>
              <w:t>UNITED ARAB EMIRATES</w:t>
            </w:r>
            <w:bookmarkEnd w:id="0"/>
          </w:p>
          <w:p w14:paraId="47D844AB" w14:textId="77777777" w:rsidR="00326D34" w:rsidRPr="004D1783" w:rsidRDefault="00B1263E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E0667D" w14:paraId="2C50B93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66EB0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15398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bookmarkStart w:id="2" w:name="sps2a"/>
            <w:r w:rsidRPr="004D1783">
              <w:t>Ministry of Climate Change and Environment</w:t>
            </w:r>
            <w:bookmarkEnd w:id="2"/>
          </w:p>
        </w:tc>
      </w:tr>
      <w:tr w:rsidR="00E0667D" w14:paraId="5B63D3B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E92BB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AFCD4E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bookmarkStart w:id="3" w:name="sps3a"/>
            <w:r w:rsidRPr="00F778D1">
              <w:t>Live poultry (HS code: 0105), day-old chicks (HS code: 0105.11), hatching eggs, and poultry products including poultry meat (HS code: 0207) except heat</w:t>
            </w:r>
            <w:r w:rsidRPr="00F778D1">
              <w:noBreakHyphen/>
              <w:t>treated products</w:t>
            </w:r>
            <w:bookmarkEnd w:id="3"/>
          </w:p>
        </w:tc>
      </w:tr>
      <w:tr w:rsidR="00E0667D" w14:paraId="7C028D5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F18E3" w14:textId="77777777" w:rsidR="00326D34" w:rsidRPr="004D1783" w:rsidRDefault="00B1263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A6F6C" w14:textId="77777777" w:rsidR="00326D34" w:rsidRPr="004D1783" w:rsidRDefault="00B1263E" w:rsidP="00B1263E">
            <w:pPr>
              <w:spacing w:before="120" w:after="8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54012321" w14:textId="77777777" w:rsidR="00326D34" w:rsidRPr="004D1783" w:rsidRDefault="00B1263E" w:rsidP="00B1263E">
            <w:pPr>
              <w:spacing w:after="8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 </w:t>
            </w:r>
            <w:bookmarkEnd w:id="4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4AAD78DD" w14:textId="77777777" w:rsidR="00326D34" w:rsidRPr="004D1783" w:rsidRDefault="00B1263E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r w:rsidRPr="00C902EF">
              <w:rPr>
                <w:bCs/>
              </w:rPr>
              <w:t>Cyprus</w:t>
            </w:r>
            <w:bookmarkEnd w:id="7"/>
          </w:p>
        </w:tc>
      </w:tr>
      <w:tr w:rsidR="00E0667D" w14:paraId="7370220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59216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E5499" w14:textId="320B45D3" w:rsidR="00326D34" w:rsidRPr="004D1783" w:rsidRDefault="00B1263E" w:rsidP="00B1263E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</w:t>
            </w:r>
            <w:bookmarkStart w:id="8" w:name="sps5a"/>
            <w:r w:rsidRPr="008F3F4B">
              <w:t>United Arab Emirates is imposing a temporary ban on the importation of domestic and wild birds and their untreated by-products from Cyprus</w:t>
            </w:r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Language(s)</w:t>
            </w:r>
            <w:proofErr w:type="gramStart"/>
            <w:r w:rsidRPr="004D1783">
              <w:rPr>
                <w:b/>
              </w:rPr>
              <w:t>:</w:t>
            </w:r>
            <w:r w:rsidRPr="009A23C3">
              <w:rPr>
                <w:bCs/>
              </w:rPr>
              <w:t xml:space="preserve"> </w:t>
            </w:r>
            <w:bookmarkStart w:id="9" w:name="sps5b"/>
            <w:bookmarkEnd w:id="9"/>
            <w:r w:rsidR="009966BE" w:rsidRPr="004D1783">
              <w:rPr>
                <w:bCs/>
              </w:rPr>
              <w:t>.</w:t>
            </w:r>
            <w:proofErr w:type="gramEnd"/>
            <w:r w:rsidR="00FD0923" w:rsidRPr="004D1783">
              <w:t xml:space="preserve"> </w:t>
            </w:r>
            <w:r w:rsidRPr="004D1783">
              <w:rPr>
                <w:b/>
              </w:rPr>
              <w:t>Number of pages:</w:t>
            </w:r>
            <w:r w:rsidRPr="009A23C3">
              <w:t xml:space="preserve"> </w:t>
            </w:r>
            <w:bookmarkStart w:id="10" w:name="sps5c"/>
            <w:bookmarkStart w:id="11" w:name="sps5d"/>
            <w:bookmarkEnd w:id="10"/>
            <w:bookmarkEnd w:id="11"/>
          </w:p>
        </w:tc>
      </w:tr>
      <w:tr w:rsidR="00E0667D" w14:paraId="274B63D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7874C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E2D2C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bookmarkStart w:id="12" w:name="sps6a"/>
            <w:r w:rsidRPr="00097200">
              <w:t>Following the notification published by the World Organization for Animal Health regarding the outbreak of Highly Pathogenic Avian Influenza Virus (HPAI) in Cyprus, the United Arab Emirates is applying a precautionary sanitary measure to prevent the risk of introducing HPAI virus through the imports of live birds and their products from Cyprus.</w:t>
            </w:r>
          </w:p>
          <w:p w14:paraId="6FC7E485" w14:textId="77777777" w:rsidR="00E0667D" w:rsidRPr="00097200" w:rsidRDefault="00B1263E" w:rsidP="00B1263E">
            <w:r w:rsidRPr="00097200">
              <w:t>These measures include:</w:t>
            </w:r>
          </w:p>
          <w:p w14:paraId="6296C61D" w14:textId="77777777" w:rsidR="00E0667D" w:rsidRPr="00097200" w:rsidRDefault="00B1263E" w:rsidP="00B1263E">
            <w:pPr>
              <w:numPr>
                <w:ilvl w:val="0"/>
                <w:numId w:val="16"/>
              </w:numPr>
              <w:ind w:left="372"/>
            </w:pPr>
            <w:r w:rsidRPr="00097200">
              <w:t xml:space="preserve">Temporary ban on the importation of domestic and wild birds and their by-products and day-old chicks and hatching eggs from Cyprus to the United Arab </w:t>
            </w:r>
            <w:proofErr w:type="gramStart"/>
            <w:r w:rsidRPr="00097200">
              <w:t>Emirates;</w:t>
            </w:r>
            <w:proofErr w:type="gramEnd"/>
          </w:p>
          <w:p w14:paraId="4D3B33DB" w14:textId="77777777" w:rsidR="00E0667D" w:rsidRPr="00097200" w:rsidRDefault="00B1263E" w:rsidP="00B1263E">
            <w:pPr>
              <w:numPr>
                <w:ilvl w:val="0"/>
                <w:numId w:val="16"/>
              </w:numPr>
              <w:ind w:left="372"/>
            </w:pPr>
            <w:r w:rsidRPr="00097200">
              <w:t>Continue the ban on the untreated poultry product (table eggs and poultry meat</w:t>
            </w:r>
            <w:proofErr w:type="gramStart"/>
            <w:r w:rsidRPr="00097200">
              <w:t>);</w:t>
            </w:r>
            <w:proofErr w:type="gramEnd"/>
          </w:p>
          <w:p w14:paraId="734132EB" w14:textId="77777777" w:rsidR="00E0667D" w:rsidRPr="00097200" w:rsidRDefault="00B1263E" w:rsidP="00B1263E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097200">
              <w:t>Continue to allow the importation of heat-treated poultry products and by-products from Cyprus.</w:t>
            </w:r>
            <w:bookmarkEnd w:id="12"/>
          </w:p>
        </w:tc>
      </w:tr>
      <w:tr w:rsidR="00E0667D" w14:paraId="2041CB7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15246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DF8E1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 xml:space="preserve">] animal health, </w:t>
            </w:r>
            <w:proofErr w:type="gramStart"/>
            <w:r w:rsidRPr="004D1783">
              <w:rPr>
                <w:b/>
              </w:rPr>
              <w:t>[</w:t>
            </w:r>
            <w:bookmarkStart w:id="15" w:name="sps7c"/>
            <w:r w:rsidRPr="004D1783">
              <w:rPr>
                <w:b/>
              </w:rPr>
              <w:t> </w:t>
            </w:r>
            <w:bookmarkEnd w:id="15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> plant protection, [</w:t>
            </w:r>
            <w:bookmarkStart w:id="16" w:name="sps7d"/>
            <w:r w:rsidRPr="004D1783">
              <w:rPr>
                <w:b/>
              </w:rPr>
              <w:t> </w:t>
            </w:r>
            <w:bookmarkEnd w:id="16"/>
            <w:r w:rsidRPr="004D1783">
              <w:rPr>
                <w:b/>
              </w:rPr>
              <w:t>] protect humans from animal/plant pest or disease, [</w:t>
            </w:r>
            <w:bookmarkStart w:id="17" w:name="sps7e"/>
            <w:r w:rsidRPr="004D1783">
              <w:rPr>
                <w:b/>
              </w:rPr>
              <w:t> </w:t>
            </w:r>
            <w:bookmarkEnd w:id="17"/>
            <w:r w:rsidRPr="004D1783">
              <w:rPr>
                <w:b/>
              </w:rPr>
              <w:t>] protect territory from other damage from pests.</w:t>
            </w:r>
            <w:r w:rsidRPr="00622035">
              <w:rPr>
                <w:bCs/>
              </w:rPr>
              <w:t xml:space="preserve"> </w:t>
            </w:r>
            <w:bookmarkStart w:id="18" w:name="sps7f"/>
            <w:bookmarkEnd w:id="18"/>
          </w:p>
        </w:tc>
      </w:tr>
      <w:tr w:rsidR="00E0667D" w14:paraId="39F1310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26AA0F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6CC87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bookmarkStart w:id="19" w:name="sps8a"/>
            <w:r w:rsidRPr="00786DCE">
              <w:t xml:space="preserve">There is a risk of contamination from importing poultry from Cyprus, which is affected with Highly Pathogenic Avian Influenza. These applied measures </w:t>
            </w:r>
            <w:proofErr w:type="gramStart"/>
            <w:r w:rsidRPr="00786DCE">
              <w:t>are in compliance with</w:t>
            </w:r>
            <w:proofErr w:type="gramEnd"/>
            <w:r w:rsidRPr="00786DCE">
              <w:t xml:space="preserve"> Article 10.4.4, Chapter 10.4 of the World Organization for Animal Health Terrestrial Animal Health Code.</w:t>
            </w:r>
            <w:bookmarkEnd w:id="19"/>
          </w:p>
        </w:tc>
      </w:tr>
      <w:tr w:rsidR="00E0667D" w14:paraId="3F9D3C7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2DF83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59C1A" w14:textId="77777777" w:rsidR="00326D34" w:rsidRPr="004D1783" w:rsidRDefault="00B1263E" w:rsidP="00B1263E">
            <w:pPr>
              <w:spacing w:before="120" w:after="8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4EF2607E" w14:textId="77777777" w:rsidR="00326D34" w:rsidRPr="004D1783" w:rsidRDefault="00B1263E" w:rsidP="00B1263E">
            <w:pPr>
              <w:spacing w:after="80"/>
              <w:ind w:left="720" w:hanging="720"/>
            </w:pPr>
            <w:proofErr w:type="gramStart"/>
            <w:r w:rsidRPr="004D1783">
              <w:rPr>
                <w:b/>
              </w:rPr>
              <w:t>[</w:t>
            </w:r>
            <w:bookmarkStart w:id="20" w:name="sps9a"/>
            <w:r w:rsidRPr="004D1783">
              <w:rPr>
                <w:b/>
              </w:rPr>
              <w:t> </w:t>
            </w:r>
            <w:bookmarkEnd w:id="20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436CB3D0" w14:textId="77777777" w:rsidR="00326D34" w:rsidRPr="004D1783" w:rsidRDefault="00B1263E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</w:t>
            </w:r>
            <w:proofErr w:type="gramStart"/>
            <w:r w:rsidRPr="004D1783">
              <w:rPr>
                <w:b/>
                <w:i/>
              </w:rPr>
              <w:t>e.g.</w:t>
            </w:r>
            <w:proofErr w:type="gramEnd"/>
            <w:r w:rsidRPr="004D1783">
              <w:rPr>
                <w:b/>
                <w:i/>
              </w:rPr>
              <w:t>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r w:rsidRPr="00F245E3">
              <w:t>Chapter 10.4 of the World Organization for Animal Health Terrestrial Animal Health Code</w:t>
            </w:r>
            <w:bookmarkEnd w:id="23"/>
          </w:p>
          <w:p w14:paraId="3C3B1DEF" w14:textId="77777777" w:rsidR="00326D34" w:rsidRPr="004D1783" w:rsidRDefault="00B1263E" w:rsidP="00B1263E">
            <w:pPr>
              <w:spacing w:before="240" w:after="120"/>
              <w:ind w:left="720" w:hanging="720"/>
            </w:pPr>
            <w:proofErr w:type="gramStart"/>
            <w:r w:rsidRPr="004D1783">
              <w:rPr>
                <w:b/>
              </w:rPr>
              <w:lastRenderedPageBreak/>
              <w:t>[</w:t>
            </w:r>
            <w:bookmarkStart w:id="24" w:name="sps9c"/>
            <w:r w:rsidRPr="004D1783">
              <w:rPr>
                <w:b/>
              </w:rPr>
              <w:t> </w:t>
            </w:r>
            <w:bookmarkEnd w:id="24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14:paraId="42F83ED4" w14:textId="77777777" w:rsidR="00326D34" w:rsidRPr="004D1783" w:rsidRDefault="00B1263E" w:rsidP="004D1783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 </w:t>
            </w:r>
            <w:bookmarkEnd w:id="26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None</w:t>
            </w:r>
          </w:p>
          <w:p w14:paraId="488F1F29" w14:textId="77777777" w:rsidR="00326D34" w:rsidRPr="004D1783" w:rsidRDefault="00B1263E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35AB410F" w14:textId="77777777" w:rsidR="00326D34" w:rsidRPr="004D1783" w:rsidRDefault="00B1263E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bookmarkStart w:id="28" w:name="sps9en"/>
            <w:proofErr w:type="gramEnd"/>
            <w:r w:rsidRPr="004D1783">
              <w:rPr>
                <w:b/>
              </w:rPr>
              <w:t> </w:t>
            </w:r>
            <w:bookmarkEnd w:id="28"/>
            <w:r w:rsidRPr="004D1783">
              <w:rPr>
                <w:b/>
              </w:rPr>
              <w:t>] No</w:t>
            </w:r>
          </w:p>
          <w:p w14:paraId="05EBBC23" w14:textId="77777777" w:rsidR="00326D34" w:rsidRPr="004D1783" w:rsidRDefault="00B1263E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E0667D" w14:paraId="2F5D85E5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59273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00ADC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E0667D" w14:paraId="4B1EDD5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67237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88184" w14:textId="2BEE99BE" w:rsidR="00326D34" w:rsidRPr="004D1783" w:rsidRDefault="00B1263E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</w:t>
            </w:r>
            <w:bookmarkStart w:id="32" w:name="sps11a"/>
            <w:r w:rsidRPr="00EC5D60">
              <w:t>7</w:t>
            </w:r>
            <w:r>
              <w:t> </w:t>
            </w:r>
            <w:r w:rsidRPr="00EC5D60">
              <w:t>December 2022</w:t>
            </w:r>
            <w:bookmarkEnd w:id="32"/>
          </w:p>
          <w:p w14:paraId="714DA77A" w14:textId="77777777" w:rsidR="00326D34" w:rsidRPr="004D1783" w:rsidRDefault="00B1263E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</w:t>
            </w:r>
            <w:bookmarkStart w:id="33" w:name="sps11e"/>
            <w:r w:rsidRPr="004D1783">
              <w:rPr>
                <w:b/>
              </w:rPr>
              <w:t> </w:t>
            </w:r>
            <w:bookmarkEnd w:id="33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4" w:name="sps11ebis"/>
            <w:bookmarkEnd w:id="34"/>
          </w:p>
        </w:tc>
      </w:tr>
      <w:tr w:rsidR="00E0667D" w14:paraId="0B234F4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E53B4" w14:textId="77777777" w:rsidR="00326D34" w:rsidRPr="004D1783" w:rsidRDefault="00B1263E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7E1F51" w14:textId="77777777" w:rsidR="00326D34" w:rsidRPr="004D1783" w:rsidRDefault="00B1263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5" w:name="sps12a"/>
            <w:r w:rsidRPr="004D1783">
              <w:rPr>
                <w:b/>
              </w:rPr>
              <w:t>X</w:t>
            </w:r>
            <w:bookmarkEnd w:id="35"/>
            <w:r w:rsidRPr="004D1783">
              <w:rPr>
                <w:b/>
              </w:rPr>
              <w:t>] National Notification Authority, [</w:t>
            </w:r>
            <w:bookmarkStart w:id="36" w:name="sps12b"/>
            <w:r w:rsidRPr="004D1783">
              <w:rPr>
                <w:b/>
              </w:rPr>
              <w:t>X</w:t>
            </w:r>
            <w:bookmarkEnd w:id="36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  <w:bookmarkStart w:id="37" w:name="sps12c"/>
          </w:p>
          <w:p w14:paraId="19845B3E" w14:textId="77777777" w:rsidR="00E0667D" w:rsidRPr="00EC5D60" w:rsidRDefault="00B1263E" w:rsidP="004D1783">
            <w:r w:rsidRPr="00EC5D60">
              <w:t>Ministry of Climate Change and Environment</w:t>
            </w:r>
          </w:p>
          <w:p w14:paraId="05AD13E5" w14:textId="77777777" w:rsidR="00E0667D" w:rsidRPr="00EC5D60" w:rsidRDefault="00B1263E" w:rsidP="004D1783">
            <w:r w:rsidRPr="00EC5D60">
              <w:t>SPS Notification and Enquiry Point</w:t>
            </w:r>
          </w:p>
          <w:p w14:paraId="5BE0FEC6" w14:textId="77777777" w:rsidR="00E0667D" w:rsidRPr="00EC5D60" w:rsidRDefault="00B1263E" w:rsidP="004D1783">
            <w:r w:rsidRPr="00EC5D60">
              <w:t>United Arab Emirates</w:t>
            </w:r>
          </w:p>
          <w:p w14:paraId="619ACFD0" w14:textId="77777777" w:rsidR="00E0667D" w:rsidRPr="00EC5D60" w:rsidRDefault="00B1263E" w:rsidP="004D1783">
            <w:pPr>
              <w:spacing w:after="120"/>
            </w:pPr>
            <w:r w:rsidRPr="00EC5D60">
              <w:t xml:space="preserve">E-mail: </w:t>
            </w:r>
            <w:hyperlink r:id="rId7" w:history="1">
              <w:r w:rsidRPr="00EC5D60">
                <w:rPr>
                  <w:color w:val="0000FF"/>
                  <w:u w:val="single"/>
                </w:rPr>
                <w:t>uaesps@moccae.gov.ae</w:t>
              </w:r>
            </w:hyperlink>
            <w:bookmarkEnd w:id="37"/>
          </w:p>
        </w:tc>
      </w:tr>
      <w:tr w:rsidR="00E0667D" w14:paraId="42689C67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4A451A5" w14:textId="77777777" w:rsidR="00326D34" w:rsidRPr="004D1783" w:rsidRDefault="00B1263E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EDD0967" w14:textId="77777777" w:rsidR="00326D34" w:rsidRPr="004D1783" w:rsidRDefault="00B1263E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38" w:name="sps13a"/>
            <w:r w:rsidRPr="004D1783">
              <w:rPr>
                <w:b/>
                <w:bCs/>
              </w:rPr>
              <w:t>X</w:t>
            </w:r>
            <w:bookmarkEnd w:id="38"/>
            <w:r w:rsidRPr="004D1783">
              <w:rPr>
                <w:b/>
                <w:bCs/>
              </w:rPr>
              <w:t>] National Notification Authority, [</w:t>
            </w:r>
            <w:bookmarkStart w:id="39" w:name="sps13b"/>
            <w:r w:rsidRPr="004D1783">
              <w:rPr>
                <w:b/>
                <w:bCs/>
              </w:rPr>
              <w:t>X</w:t>
            </w:r>
            <w:bookmarkEnd w:id="39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  <w:bookmarkStart w:id="40" w:name="sps13c"/>
          </w:p>
          <w:p w14:paraId="50BE5B74" w14:textId="77777777" w:rsidR="00326D34" w:rsidRPr="00EC5D60" w:rsidRDefault="00B1263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Ministry of Climate Change and Environment</w:t>
            </w:r>
          </w:p>
          <w:p w14:paraId="31C76355" w14:textId="77777777" w:rsidR="00326D34" w:rsidRPr="00EC5D60" w:rsidRDefault="00B1263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SPS Notification and Enquiry Point</w:t>
            </w:r>
          </w:p>
          <w:p w14:paraId="493A86D3" w14:textId="77777777" w:rsidR="00326D34" w:rsidRPr="00EC5D60" w:rsidRDefault="00B1263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United Arab Emirates</w:t>
            </w:r>
          </w:p>
          <w:p w14:paraId="65532969" w14:textId="77777777" w:rsidR="00326D34" w:rsidRPr="00EC5D60" w:rsidRDefault="00B1263E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 xml:space="preserve">E-mail: </w:t>
            </w:r>
            <w:hyperlink r:id="rId8" w:history="1">
              <w:r w:rsidRPr="00EC5D60">
                <w:rPr>
                  <w:bCs/>
                  <w:color w:val="0000FF"/>
                  <w:u w:val="single"/>
                </w:rPr>
                <w:t>uaesps@moccae.gov.ae</w:t>
              </w:r>
            </w:hyperlink>
            <w:bookmarkEnd w:id="40"/>
          </w:p>
        </w:tc>
      </w:tr>
    </w:tbl>
    <w:p w14:paraId="4244ED8A" w14:textId="77777777" w:rsidR="007141CF" w:rsidRPr="004D1783" w:rsidRDefault="007141CF" w:rsidP="004D1783"/>
    <w:sectPr w:rsidR="007141CF" w:rsidRPr="004D1783" w:rsidSect="00B126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8FBF" w14:textId="77777777" w:rsidR="00387972" w:rsidRDefault="00B1263E">
      <w:r>
        <w:separator/>
      </w:r>
    </w:p>
  </w:endnote>
  <w:endnote w:type="continuationSeparator" w:id="0">
    <w:p w14:paraId="10F916BE" w14:textId="77777777" w:rsidR="00387972" w:rsidRDefault="00B1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D4B" w14:textId="5A9D5D21" w:rsidR="00326D34" w:rsidRPr="00B1263E" w:rsidRDefault="00B1263E" w:rsidP="00B126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D9B6" w14:textId="50B80502" w:rsidR="00326D34" w:rsidRPr="00B1263E" w:rsidRDefault="00B1263E" w:rsidP="00B1263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D038" w14:textId="77777777" w:rsidR="007C2582" w:rsidRPr="004D1783" w:rsidRDefault="00B1263E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A3F7" w14:textId="77777777" w:rsidR="00387972" w:rsidRDefault="00B1263E">
      <w:r>
        <w:separator/>
      </w:r>
    </w:p>
  </w:footnote>
  <w:footnote w:type="continuationSeparator" w:id="0">
    <w:p w14:paraId="6AD35101" w14:textId="77777777" w:rsidR="00387972" w:rsidRDefault="00B1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104B" w14:textId="77777777" w:rsidR="00B1263E" w:rsidRPr="00B1263E" w:rsidRDefault="00B1263E" w:rsidP="00B12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263E">
      <w:t>G/SPS/N/ARE/278</w:t>
    </w:r>
  </w:p>
  <w:p w14:paraId="4A4AAA4A" w14:textId="77777777" w:rsidR="00B1263E" w:rsidRPr="00B1263E" w:rsidRDefault="00B1263E" w:rsidP="00B12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BD4DC2" w14:textId="4528D39B" w:rsidR="00B1263E" w:rsidRPr="00B1263E" w:rsidRDefault="00B1263E" w:rsidP="00B12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263E">
      <w:t xml:space="preserve">- </w:t>
    </w:r>
    <w:r w:rsidRPr="00B1263E">
      <w:fldChar w:fldCharType="begin"/>
    </w:r>
    <w:r w:rsidRPr="00B1263E">
      <w:instrText xml:space="preserve"> PAGE </w:instrText>
    </w:r>
    <w:r w:rsidRPr="00B1263E">
      <w:fldChar w:fldCharType="separate"/>
    </w:r>
    <w:r w:rsidRPr="00B1263E">
      <w:rPr>
        <w:noProof/>
      </w:rPr>
      <w:t>2</w:t>
    </w:r>
    <w:r w:rsidRPr="00B1263E">
      <w:fldChar w:fldCharType="end"/>
    </w:r>
    <w:r w:rsidRPr="00B1263E">
      <w:t xml:space="preserve"> -</w:t>
    </w:r>
  </w:p>
  <w:p w14:paraId="6C12B707" w14:textId="01D2DEE3" w:rsidR="00326D34" w:rsidRPr="00B1263E" w:rsidRDefault="00326D34" w:rsidP="00B1263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2702" w14:textId="77777777" w:rsidR="00B1263E" w:rsidRPr="00B1263E" w:rsidRDefault="00B1263E" w:rsidP="00B12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263E">
      <w:t>G/SPS/N/ARE/278</w:t>
    </w:r>
  </w:p>
  <w:p w14:paraId="77D6ADB5" w14:textId="77777777" w:rsidR="00B1263E" w:rsidRPr="00B1263E" w:rsidRDefault="00B1263E" w:rsidP="00B12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DF1973" w14:textId="38E6584F" w:rsidR="00B1263E" w:rsidRPr="00B1263E" w:rsidRDefault="00B1263E" w:rsidP="00B12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263E">
      <w:t xml:space="preserve">- </w:t>
    </w:r>
    <w:r w:rsidRPr="00B1263E">
      <w:fldChar w:fldCharType="begin"/>
    </w:r>
    <w:r w:rsidRPr="00B1263E">
      <w:instrText xml:space="preserve"> PAGE </w:instrText>
    </w:r>
    <w:r w:rsidRPr="00B1263E">
      <w:fldChar w:fldCharType="separate"/>
    </w:r>
    <w:r w:rsidRPr="00B1263E">
      <w:rPr>
        <w:noProof/>
      </w:rPr>
      <w:t>2</w:t>
    </w:r>
    <w:r w:rsidRPr="00B1263E">
      <w:fldChar w:fldCharType="end"/>
    </w:r>
    <w:r w:rsidRPr="00B1263E">
      <w:t xml:space="preserve"> -</w:t>
    </w:r>
  </w:p>
  <w:p w14:paraId="2625AB90" w14:textId="620AA815" w:rsidR="00326D34" w:rsidRPr="00B1263E" w:rsidRDefault="00326D34" w:rsidP="00B1263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667D" w14:paraId="378C795D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B22466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2B3B3E" w14:textId="5690D611" w:rsidR="00ED54E0" w:rsidRPr="00326D34" w:rsidRDefault="00B1263E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E0667D" w14:paraId="18430E0F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18B556" w14:textId="77777777" w:rsidR="00ED54E0" w:rsidRPr="00326D34" w:rsidRDefault="001F03D1" w:rsidP="00545F9C">
          <w:pPr>
            <w:jc w:val="left"/>
          </w:pPr>
          <w:r>
            <w:rPr>
              <w:lang w:eastAsia="en-GB"/>
            </w:rPr>
            <w:pict w14:anchorId="2759F6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F161D6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E0667D" w14:paraId="267986BC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7F1B95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04580F" w14:textId="77777777" w:rsidR="00B1263E" w:rsidRDefault="00B1263E" w:rsidP="00043762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G/SPS/N/ARE/278</w:t>
          </w:r>
        </w:p>
        <w:bookmarkEnd w:id="42"/>
        <w:p w14:paraId="2A51FD92" w14:textId="0825D90C"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E0667D" w14:paraId="3A12581F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3292B8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336E10" w14:textId="69E6508B" w:rsidR="00ED54E0" w:rsidRPr="00326D34" w:rsidRDefault="001F03D1" w:rsidP="00545F9C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6"/>
            </w:rPr>
            <w:t>8 December 2022</w:t>
          </w:r>
        </w:p>
      </w:tc>
    </w:tr>
    <w:tr w:rsidR="00E0667D" w14:paraId="1A7E472D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CB5DEC" w14:textId="2A771992" w:rsidR="00ED54E0" w:rsidRPr="00326D34" w:rsidRDefault="00B1263E" w:rsidP="00545F9C">
          <w:pPr>
            <w:jc w:val="left"/>
            <w:rPr>
              <w:b/>
            </w:rPr>
          </w:pPr>
          <w:bookmarkStart w:id="45" w:name="bmkSerial"/>
          <w:r w:rsidRPr="004D1783">
            <w:rPr>
              <w:color w:val="FF0000"/>
              <w:szCs w:val="16"/>
            </w:rPr>
            <w:t>(</w:t>
          </w:r>
          <w:bookmarkStart w:id="46" w:name="spsSerialNumber"/>
          <w:bookmarkEnd w:id="46"/>
          <w:r w:rsidR="001F03D1">
            <w:rPr>
              <w:color w:val="FF0000"/>
              <w:szCs w:val="16"/>
            </w:rPr>
            <w:t>22-</w:t>
          </w:r>
          <w:r w:rsidR="00F726B6">
            <w:rPr>
              <w:color w:val="FF0000"/>
              <w:szCs w:val="16"/>
            </w:rPr>
            <w:t>9119</w:t>
          </w:r>
          <w:r w:rsidRPr="004D1783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DF1D92" w14:textId="77777777" w:rsidR="00ED54E0" w:rsidRPr="00326D34" w:rsidRDefault="00B1263E" w:rsidP="00545F9C">
          <w:pPr>
            <w:jc w:val="right"/>
            <w:rPr>
              <w:szCs w:val="16"/>
            </w:rPr>
          </w:pPr>
          <w:bookmarkStart w:id="47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7"/>
        </w:p>
      </w:tc>
    </w:tr>
    <w:tr w:rsidR="00E0667D" w14:paraId="0F3D1FFF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7D5AB7" w14:textId="5B6D4899" w:rsidR="00ED54E0" w:rsidRPr="00326D34" w:rsidRDefault="00B1263E" w:rsidP="00545F9C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Sanitary and Phytosanitary Measures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0E28B9" w14:textId="29F6D730" w:rsidR="00ED54E0" w:rsidRPr="004D1783" w:rsidRDefault="00B1263E" w:rsidP="00BD648A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14:paraId="3701247F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BBA98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BAC622" w:tentative="1">
      <w:start w:val="1"/>
      <w:numFmt w:val="lowerLetter"/>
      <w:lvlText w:val="%2."/>
      <w:lvlJc w:val="left"/>
      <w:pPr>
        <w:ind w:left="1080" w:hanging="360"/>
      </w:pPr>
    </w:lvl>
    <w:lvl w:ilvl="2" w:tplc="B4909998" w:tentative="1">
      <w:start w:val="1"/>
      <w:numFmt w:val="lowerRoman"/>
      <w:lvlText w:val="%3."/>
      <w:lvlJc w:val="right"/>
      <w:pPr>
        <w:ind w:left="1800" w:hanging="180"/>
      </w:pPr>
    </w:lvl>
    <w:lvl w:ilvl="3" w:tplc="CBD654A6" w:tentative="1">
      <w:start w:val="1"/>
      <w:numFmt w:val="decimal"/>
      <w:lvlText w:val="%4."/>
      <w:lvlJc w:val="left"/>
      <w:pPr>
        <w:ind w:left="2520" w:hanging="360"/>
      </w:pPr>
    </w:lvl>
    <w:lvl w:ilvl="4" w:tplc="DA767F42" w:tentative="1">
      <w:start w:val="1"/>
      <w:numFmt w:val="lowerLetter"/>
      <w:lvlText w:val="%5."/>
      <w:lvlJc w:val="left"/>
      <w:pPr>
        <w:ind w:left="3240" w:hanging="360"/>
      </w:pPr>
    </w:lvl>
    <w:lvl w:ilvl="5" w:tplc="A33241EE" w:tentative="1">
      <w:start w:val="1"/>
      <w:numFmt w:val="lowerRoman"/>
      <w:lvlText w:val="%6."/>
      <w:lvlJc w:val="right"/>
      <w:pPr>
        <w:ind w:left="3960" w:hanging="180"/>
      </w:pPr>
    </w:lvl>
    <w:lvl w:ilvl="6" w:tplc="D7F6B3D0" w:tentative="1">
      <w:start w:val="1"/>
      <w:numFmt w:val="decimal"/>
      <w:lvlText w:val="%7."/>
      <w:lvlJc w:val="left"/>
      <w:pPr>
        <w:ind w:left="4680" w:hanging="360"/>
      </w:pPr>
    </w:lvl>
    <w:lvl w:ilvl="7" w:tplc="AB822C16" w:tentative="1">
      <w:start w:val="1"/>
      <w:numFmt w:val="lowerLetter"/>
      <w:lvlText w:val="%8."/>
      <w:lvlJc w:val="left"/>
      <w:pPr>
        <w:ind w:left="5400" w:hanging="360"/>
      </w:pPr>
    </w:lvl>
    <w:lvl w:ilvl="8" w:tplc="9F4A6A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C3"/>
    <w:rsid w:val="00000D78"/>
    <w:rsid w:val="000272F6"/>
    <w:rsid w:val="00027ED3"/>
    <w:rsid w:val="00037AC4"/>
    <w:rsid w:val="000423BF"/>
    <w:rsid w:val="00043762"/>
    <w:rsid w:val="00057569"/>
    <w:rsid w:val="0008306B"/>
    <w:rsid w:val="00097200"/>
    <w:rsid w:val="000A4945"/>
    <w:rsid w:val="000B31E1"/>
    <w:rsid w:val="0011356B"/>
    <w:rsid w:val="00125F47"/>
    <w:rsid w:val="0013337F"/>
    <w:rsid w:val="0013557F"/>
    <w:rsid w:val="00160C51"/>
    <w:rsid w:val="00172EEE"/>
    <w:rsid w:val="00182B84"/>
    <w:rsid w:val="001D3345"/>
    <w:rsid w:val="001E291F"/>
    <w:rsid w:val="001F03D1"/>
    <w:rsid w:val="00233408"/>
    <w:rsid w:val="00254D99"/>
    <w:rsid w:val="00256244"/>
    <w:rsid w:val="0027067B"/>
    <w:rsid w:val="002874BB"/>
    <w:rsid w:val="002A6113"/>
    <w:rsid w:val="002D3975"/>
    <w:rsid w:val="00326D34"/>
    <w:rsid w:val="0033721D"/>
    <w:rsid w:val="00352424"/>
    <w:rsid w:val="003572B4"/>
    <w:rsid w:val="00377217"/>
    <w:rsid w:val="00387972"/>
    <w:rsid w:val="003A5AAF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035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D0FD0"/>
    <w:rsid w:val="007E6507"/>
    <w:rsid w:val="007F2B8E"/>
    <w:rsid w:val="007F5F71"/>
    <w:rsid w:val="00807247"/>
    <w:rsid w:val="00827F5B"/>
    <w:rsid w:val="00840C2B"/>
    <w:rsid w:val="008573DA"/>
    <w:rsid w:val="008739FD"/>
    <w:rsid w:val="00875F19"/>
    <w:rsid w:val="008769F3"/>
    <w:rsid w:val="00883929"/>
    <w:rsid w:val="00893E85"/>
    <w:rsid w:val="008B509E"/>
    <w:rsid w:val="008E372C"/>
    <w:rsid w:val="008F3F4B"/>
    <w:rsid w:val="00900D68"/>
    <w:rsid w:val="00960067"/>
    <w:rsid w:val="009966BE"/>
    <w:rsid w:val="009A23C3"/>
    <w:rsid w:val="009A6F54"/>
    <w:rsid w:val="00A33716"/>
    <w:rsid w:val="00A56539"/>
    <w:rsid w:val="00A6057A"/>
    <w:rsid w:val="00A74017"/>
    <w:rsid w:val="00AA332C"/>
    <w:rsid w:val="00AC27F8"/>
    <w:rsid w:val="00AC5D1B"/>
    <w:rsid w:val="00AD0912"/>
    <w:rsid w:val="00AD4C72"/>
    <w:rsid w:val="00AD4D75"/>
    <w:rsid w:val="00AE2AEE"/>
    <w:rsid w:val="00B00276"/>
    <w:rsid w:val="00B056CB"/>
    <w:rsid w:val="00B1263E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35650"/>
    <w:rsid w:val="00C42EFC"/>
    <w:rsid w:val="00C43456"/>
    <w:rsid w:val="00C54214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0667D"/>
    <w:rsid w:val="00E132A6"/>
    <w:rsid w:val="00E20F60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26B6"/>
    <w:rsid w:val="00F766DE"/>
    <w:rsid w:val="00F778D1"/>
    <w:rsid w:val="00FA5EBC"/>
    <w:rsid w:val="00FB2216"/>
    <w:rsid w:val="00FD0923"/>
    <w:rsid w:val="00FD224A"/>
    <w:rsid w:val="00FD407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D0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esps@moccae.gov.a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aesps@moccae.gov.a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SPS\Emergency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Emergency_en.dotx</Template>
  <TotalTime>2</TotalTime>
  <Pages>2</Pages>
  <Words>557</Words>
  <Characters>3171</Characters>
  <Application>Microsoft Office Word</Application>
  <DocSecurity>0</DocSecurity>
  <Lines>77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2</cp:revision>
  <dcterms:created xsi:type="dcterms:W3CDTF">2022-04-20T12:54:00Z</dcterms:created>
  <dcterms:modified xsi:type="dcterms:W3CDTF">2022-12-08T09:01:00Z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G/SPS/N/ARE/278</vt:lpwstr>
  </property>
  <property fmtid="{D5CDD505-2E9C-101B-9397-08002B2CF9AE}" pid="3" name="TitusGUID">
    <vt:lpwstr>67d6bc06-3c83-4da4-840d-1a70b9c6391c</vt:lpwstr>
  </property>
  <property fmtid="{D5CDD505-2E9C-101B-9397-08002B2CF9AE}" pid="4" name="WTOCLASSIFICATION">
    <vt:lpwstr>WTO OFFICIAL</vt:lpwstr>
  </property>
</Properties>
</file>