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87" w:rsidRPr="006C24CE" w:rsidRDefault="006C24CE" w:rsidP="006C24CE">
      <w:pPr>
        <w:pStyle w:val="Titre"/>
        <w:rPr>
          <w:caps w:val="0"/>
          <w:kern w:val="0"/>
        </w:rPr>
      </w:pPr>
      <w:r w:rsidRPr="006C24CE">
        <w:rPr>
          <w:caps w:val="0"/>
          <w:kern w:val="0"/>
        </w:rPr>
        <w:t>NOTIFICATION</w:t>
      </w:r>
    </w:p>
    <w:p w:rsidR="00730687" w:rsidRPr="006C24CE" w:rsidRDefault="0012081D" w:rsidP="006C24CE">
      <w:pPr>
        <w:pStyle w:val="Title3"/>
      </w:pPr>
      <w:r w:rsidRPr="006C24CE">
        <w:t>Addendum</w:t>
      </w:r>
    </w:p>
    <w:p w:rsidR="00337700" w:rsidRPr="006C24CE" w:rsidRDefault="0012081D" w:rsidP="006C24CE">
      <w:r w:rsidRPr="006C24CE">
        <w:t xml:space="preserve">The following communication, received on </w:t>
      </w:r>
      <w:r w:rsidR="006C24CE" w:rsidRPr="006C24CE">
        <w:t>6 February 2</w:t>
      </w:r>
      <w:r w:rsidRPr="006C24CE">
        <w:t xml:space="preserve">018, is being circulated at the request of the delegation of </w:t>
      </w:r>
      <w:r w:rsidRPr="006C24CE">
        <w:rPr>
          <w:u w:val="single"/>
        </w:rPr>
        <w:t>Costa Rica</w:t>
      </w:r>
      <w:r w:rsidRPr="006C24CE">
        <w:t>.</w:t>
      </w:r>
    </w:p>
    <w:p w:rsidR="00730687" w:rsidRPr="006C24CE" w:rsidRDefault="001D72CE" w:rsidP="006C24CE"/>
    <w:p w:rsidR="00730687" w:rsidRPr="006C24CE" w:rsidRDefault="006C24CE" w:rsidP="006C24CE">
      <w:pPr>
        <w:jc w:val="center"/>
        <w:rPr>
          <w:b/>
        </w:rPr>
      </w:pPr>
      <w:r w:rsidRPr="006C24CE">
        <w:rPr>
          <w:b/>
        </w:rPr>
        <w:t>_______________</w:t>
      </w:r>
    </w:p>
    <w:p w:rsidR="00730687" w:rsidRPr="006C24CE" w:rsidRDefault="001D72CE" w:rsidP="006C24CE"/>
    <w:p w:rsidR="00730687" w:rsidRPr="006C24CE" w:rsidRDefault="001D72CE" w:rsidP="006C24CE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242"/>
      </w:tblGrid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12081D" w:rsidP="001D72CE">
            <w:pPr>
              <w:spacing w:after="120"/>
              <w:rPr>
                <w:u w:val="single"/>
              </w:rPr>
            </w:pPr>
            <w:r w:rsidRPr="006C24CE">
              <w:rPr>
                <w:u w:val="single"/>
              </w:rPr>
              <w:t xml:space="preserve">Resolution </w:t>
            </w:r>
            <w:proofErr w:type="spellStart"/>
            <w:r w:rsidRPr="006C24CE">
              <w:rPr>
                <w:u w:val="single"/>
              </w:rPr>
              <w:t>DSFE</w:t>
            </w:r>
            <w:proofErr w:type="spellEnd"/>
            <w:r w:rsidRPr="006C24CE">
              <w:rPr>
                <w:u w:val="single"/>
              </w:rPr>
              <w:t xml:space="preserve"> 002</w:t>
            </w:r>
            <w:r w:rsidR="006C24CE" w:rsidRPr="006C24CE">
              <w:rPr>
                <w:u w:val="single"/>
              </w:rPr>
              <w:t>-</w:t>
            </w:r>
            <w:r w:rsidRPr="006C24CE">
              <w:rPr>
                <w:u w:val="single"/>
              </w:rPr>
              <w:t xml:space="preserve">2018 establishing mitigation measures and phytosanitary requirements for the importation of regulated articles that are vectors of Avocado </w:t>
            </w:r>
            <w:proofErr w:type="spellStart"/>
            <w:r w:rsidRPr="006C24CE">
              <w:rPr>
                <w:u w:val="single"/>
              </w:rPr>
              <w:t>sunblotch</w:t>
            </w:r>
            <w:proofErr w:type="spellEnd"/>
            <w:r w:rsidRPr="006C24CE">
              <w:rPr>
                <w:u w:val="single"/>
              </w:rPr>
              <w:t xml:space="preserve"> viroid (</w:t>
            </w:r>
            <w:proofErr w:type="spellStart"/>
            <w:r w:rsidRPr="006C24CE">
              <w:rPr>
                <w:u w:val="single"/>
              </w:rPr>
              <w:t>ASBVd</w:t>
            </w:r>
            <w:proofErr w:type="spellEnd"/>
            <w:r w:rsidRPr="001D72CE">
              <w:t>)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12081D" w:rsidP="006C24CE">
            <w:pPr>
              <w:spacing w:before="120" w:after="240"/>
            </w:pPr>
            <w:r w:rsidRPr="006C24CE">
              <w:t>The notified Resolution replaces and repeals Resolution DSFE</w:t>
            </w:r>
            <w:r w:rsidR="006C24CE" w:rsidRPr="006C24CE">
              <w:t>-</w:t>
            </w:r>
            <w:r w:rsidRPr="006C24CE">
              <w:t>03</w:t>
            </w:r>
            <w:r w:rsidR="006C24CE" w:rsidRPr="006C24CE">
              <w:t>-</w:t>
            </w:r>
            <w:r w:rsidRPr="006C24CE">
              <w:t>2015 of 2</w:t>
            </w:r>
            <w:r w:rsidR="006C24CE" w:rsidRPr="006C24CE">
              <w:t>2 April 2</w:t>
            </w:r>
            <w:r w:rsidRPr="006C24CE">
              <w:t>015 issued by the Executive Directorate of the State Phytosanitary Service.</w:t>
            </w:r>
          </w:p>
          <w:p w:rsidR="00EE046B" w:rsidRPr="006C24CE" w:rsidRDefault="0012081D" w:rsidP="006C24CE">
            <w:pPr>
              <w:spacing w:after="240"/>
            </w:pPr>
            <w:r w:rsidRPr="006C24CE">
              <w:t xml:space="preserve">It establishes the following phytosanitary measures for the importation of regulated articles that are vectors of Avocado </w:t>
            </w:r>
            <w:proofErr w:type="spellStart"/>
            <w:r w:rsidRPr="006C24CE">
              <w:t>sunblotch</w:t>
            </w:r>
            <w:proofErr w:type="spellEnd"/>
            <w:r w:rsidRPr="006C24CE">
              <w:t xml:space="preserve"> viroid (</w:t>
            </w:r>
            <w:proofErr w:type="spellStart"/>
            <w:r w:rsidRPr="006C24CE">
              <w:t>ASBVd</w:t>
            </w:r>
            <w:proofErr w:type="spellEnd"/>
            <w:r w:rsidRPr="006C24CE">
              <w:t xml:space="preserve">), originating from any country in which the pest Avocado </w:t>
            </w:r>
            <w:proofErr w:type="spellStart"/>
            <w:r w:rsidRPr="006C24CE">
              <w:t>sunblotch</w:t>
            </w:r>
            <w:proofErr w:type="spellEnd"/>
            <w:r w:rsidRPr="006C24CE">
              <w:t xml:space="preserve"> viroid (</w:t>
            </w:r>
            <w:proofErr w:type="spellStart"/>
            <w:r w:rsidRPr="006C24CE">
              <w:t>ASBVd</w:t>
            </w:r>
            <w:proofErr w:type="spellEnd"/>
            <w:r w:rsidRPr="006C24CE">
              <w:t>) is present (see phytosanitary measures):</w:t>
            </w:r>
          </w:p>
          <w:p w:rsidR="00EE046B" w:rsidRPr="006C24CE" w:rsidRDefault="001D72CE" w:rsidP="006C24CE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6C24CE" w:rsidRPr="006C24CE">
                <w:rPr>
                  <w:rStyle w:val="Lienhypertexte"/>
                </w:rPr>
                <w:t>https://members.wto.org/crnattachments/2018/SPS/CRI/18_0746_00_s.pdf</w:t>
              </w:r>
            </w:hyperlink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12081D" w:rsidP="001D72CE">
            <w:pPr>
              <w:spacing w:before="120" w:after="240"/>
              <w:rPr>
                <w:b/>
              </w:rPr>
            </w:pPr>
            <w:r w:rsidRPr="006C24CE">
              <w:rPr>
                <w:b/>
              </w:rPr>
              <w:t>This addendum concerns a: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6C24CE" w:rsidP="00FE33DA">
            <w:pPr>
              <w:ind w:left="1418" w:hanging="851"/>
            </w:pPr>
            <w:r w:rsidRPr="006C24CE">
              <w:t>[ ]</w:t>
            </w:r>
            <w:r w:rsidR="006A582F">
              <w:tab/>
            </w:r>
            <w:r w:rsidR="008A66B3" w:rsidRPr="006C24CE">
              <w:t>Modification of final date for comments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12081D" w:rsidP="00FE33DA">
            <w:pPr>
              <w:ind w:left="1418" w:hanging="851"/>
            </w:pPr>
            <w:r w:rsidRPr="006C24CE">
              <w:t>[</w:t>
            </w:r>
            <w:r w:rsidRPr="006C24CE">
              <w:rPr>
                <w:b/>
              </w:rPr>
              <w:t>X</w:t>
            </w:r>
            <w:r w:rsidRPr="006C24CE">
              <w:t>]</w:t>
            </w:r>
            <w:r w:rsidRPr="006C24CE">
              <w:tab/>
              <w:t>Notification of adoption, publication or entry into force of regulation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6C24CE" w:rsidP="001D72CE">
            <w:pPr>
              <w:ind w:left="1418" w:hanging="851"/>
            </w:pPr>
            <w:r w:rsidRPr="006C24CE">
              <w:t>[ ]</w:t>
            </w:r>
            <w:r w:rsidR="006A582F">
              <w:tab/>
            </w:r>
            <w:r w:rsidR="008A66B3" w:rsidRPr="006C24CE">
              <w:t>Modification of content and/or scope of previously notified draft regulation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6C24CE" w:rsidP="001D72CE">
            <w:pPr>
              <w:ind w:left="1418" w:hanging="851"/>
            </w:pPr>
            <w:r w:rsidRPr="006C24CE">
              <w:t>[ ]</w:t>
            </w:r>
            <w:r w:rsidR="006A582F">
              <w:tab/>
            </w:r>
            <w:r w:rsidR="008A66B3" w:rsidRPr="006C24CE">
              <w:t>Withdrawal of proposed regulation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6C24CE" w:rsidP="001D72CE">
            <w:pPr>
              <w:ind w:left="1418" w:hanging="851"/>
            </w:pPr>
            <w:r w:rsidRPr="006C24CE">
              <w:t>[ ]</w:t>
            </w:r>
            <w:r w:rsidR="006A582F">
              <w:tab/>
            </w:r>
            <w:r w:rsidR="008A66B3" w:rsidRPr="006C24CE">
              <w:t xml:space="preserve">Change in proposed date of adoption, publication, or date of entry into force 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6C24CE" w:rsidP="001D72CE">
            <w:pPr>
              <w:spacing w:after="120"/>
              <w:ind w:left="1418" w:hanging="851"/>
            </w:pPr>
            <w:r w:rsidRPr="006C24CE">
              <w:t>[ ]</w:t>
            </w:r>
            <w:bookmarkStart w:id="0" w:name="_GoBack"/>
            <w:bookmarkEnd w:id="0"/>
            <w:r w:rsidR="006A582F">
              <w:tab/>
            </w:r>
            <w:r w:rsidR="008A66B3" w:rsidRPr="006C24CE">
              <w:t xml:space="preserve">Other: 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12081D" w:rsidP="006C24CE">
            <w:pPr>
              <w:spacing w:before="120" w:after="120"/>
              <w:rPr>
                <w:b/>
              </w:rPr>
            </w:pPr>
            <w:r w:rsidRPr="006C24CE">
              <w:rPr>
                <w:b/>
              </w:rPr>
              <w:t>Comment period</w:t>
            </w:r>
            <w:r w:rsidR="006C24CE" w:rsidRPr="006C24CE">
              <w:rPr>
                <w:b/>
              </w:rPr>
              <w:t xml:space="preserve">: </w:t>
            </w:r>
            <w:r w:rsidR="006C24CE" w:rsidRPr="006C24CE">
              <w:rPr>
                <w:b/>
                <w:i/>
              </w:rPr>
              <w:t>(</w:t>
            </w:r>
            <w:r w:rsidRPr="006C24CE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6C24CE" w:rsidRPr="006C24CE">
              <w:rPr>
                <w:b/>
                <w:i/>
              </w:rPr>
              <w:t>. U</w:t>
            </w:r>
            <w:r w:rsidRPr="006C24CE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6C24CE" w:rsidP="006C24CE">
            <w:pPr>
              <w:spacing w:before="120" w:after="120"/>
              <w:ind w:left="1440" w:hanging="873"/>
            </w:pPr>
            <w:r w:rsidRPr="006C24CE">
              <w:t>[ ]</w:t>
            </w:r>
            <w:r w:rsidR="008A66B3" w:rsidRPr="006C24CE">
              <w:tab/>
              <w:t>Sixty days from the date of circulation of the addendum to the notification and/or (</w:t>
            </w:r>
            <w:proofErr w:type="spellStart"/>
            <w:r w:rsidR="008A66B3" w:rsidRPr="006C24CE">
              <w:rPr>
                <w:i/>
              </w:rPr>
              <w:t>dd</w:t>
            </w:r>
            <w:proofErr w:type="spellEnd"/>
            <w:r w:rsidR="008A66B3" w:rsidRPr="006C24CE">
              <w:rPr>
                <w:i/>
              </w:rPr>
              <w:t>/mm/</w:t>
            </w:r>
            <w:proofErr w:type="spellStart"/>
            <w:r w:rsidR="008A66B3" w:rsidRPr="006C24CE">
              <w:rPr>
                <w:i/>
              </w:rPr>
              <w:t>yy</w:t>
            </w:r>
            <w:proofErr w:type="spellEnd"/>
            <w:r w:rsidR="008A66B3" w:rsidRPr="006C24CE">
              <w:t>)</w:t>
            </w:r>
            <w:r w:rsidRPr="006C24CE">
              <w:t>: N</w:t>
            </w:r>
            <w:r w:rsidR="008A66B3" w:rsidRPr="006C24CE">
              <w:t>ot applicable.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FE33DA" w:rsidRDefault="0012081D" w:rsidP="006C24CE">
            <w:pPr>
              <w:spacing w:before="120" w:after="120"/>
              <w:rPr>
                <w:b/>
              </w:rPr>
            </w:pPr>
            <w:r w:rsidRPr="006C24CE">
              <w:rPr>
                <w:b/>
              </w:rPr>
              <w:t>Agency or authority designated to handle comments</w:t>
            </w:r>
            <w:r w:rsidR="006C24CE" w:rsidRPr="006C24CE">
              <w:rPr>
                <w:b/>
              </w:rPr>
              <w:t>: [</w:t>
            </w:r>
            <w:r w:rsidRPr="006C24CE">
              <w:rPr>
                <w:b/>
              </w:rPr>
              <w:t>X]</w:t>
            </w:r>
            <w:r w:rsidR="00A634D7" w:rsidRPr="006C24CE">
              <w:rPr>
                <w:b/>
              </w:rPr>
              <w:t xml:space="preserve"> </w:t>
            </w:r>
            <w:r w:rsidRPr="006C24CE">
              <w:rPr>
                <w:b/>
              </w:rPr>
              <w:t xml:space="preserve">National Notification Authority, </w:t>
            </w:r>
            <w:r w:rsidR="006C24CE" w:rsidRPr="006C24CE">
              <w:rPr>
                <w:b/>
              </w:rPr>
              <w:t>[ ]</w:t>
            </w:r>
            <w:r w:rsidR="00A634D7" w:rsidRPr="006C24CE">
              <w:rPr>
                <w:b/>
              </w:rPr>
              <w:t xml:space="preserve"> </w:t>
            </w:r>
            <w:r w:rsidRPr="006C24CE">
              <w:rPr>
                <w:b/>
              </w:rPr>
              <w:t>National Enquiry Point</w:t>
            </w:r>
            <w:r w:rsidR="006C24CE" w:rsidRPr="006C24CE">
              <w:rPr>
                <w:b/>
              </w:rPr>
              <w:t>. A</w:t>
            </w:r>
            <w:r w:rsidRPr="006C24CE">
              <w:rPr>
                <w:b/>
              </w:rPr>
              <w:t>ddress, fax number and email address (if available) of other body:</w:t>
            </w:r>
          </w:p>
          <w:p w:rsidR="00FE33DA" w:rsidRPr="006C24CE" w:rsidRDefault="00FE33DA" w:rsidP="006C24CE">
            <w:pPr>
              <w:spacing w:before="120" w:after="120"/>
              <w:rPr>
                <w:b/>
              </w:rPr>
            </w:pP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6C24CE" w:rsidRDefault="001D72CE" w:rsidP="006C24CE">
            <w:pPr>
              <w:spacing w:before="120" w:after="120"/>
            </w:pPr>
          </w:p>
        </w:tc>
      </w:tr>
      <w:tr w:rsidR="00EE046B" w:rsidRPr="006C24CE" w:rsidTr="00FE33DA">
        <w:trPr>
          <w:cantSplit/>
        </w:trPr>
        <w:tc>
          <w:tcPr>
            <w:tcW w:w="9242" w:type="dxa"/>
            <w:shd w:val="clear" w:color="auto" w:fill="auto"/>
          </w:tcPr>
          <w:p w:rsidR="00730687" w:rsidRPr="006C24CE" w:rsidRDefault="0012081D" w:rsidP="006C24CE">
            <w:pPr>
              <w:keepNext/>
              <w:spacing w:before="120" w:after="120"/>
              <w:rPr>
                <w:b/>
              </w:rPr>
            </w:pPr>
            <w:r w:rsidRPr="006C24CE">
              <w:rPr>
                <w:b/>
              </w:rPr>
              <w:lastRenderedPageBreak/>
              <w:t>Text(s) available from</w:t>
            </w:r>
            <w:r w:rsidR="006C24CE" w:rsidRPr="006C24CE">
              <w:rPr>
                <w:b/>
              </w:rPr>
              <w:t>: [</w:t>
            </w:r>
            <w:r w:rsidRPr="006C24CE">
              <w:rPr>
                <w:b/>
              </w:rPr>
              <w:t>X]</w:t>
            </w:r>
            <w:r w:rsidR="00A634D7" w:rsidRPr="006C24CE">
              <w:rPr>
                <w:b/>
              </w:rPr>
              <w:t xml:space="preserve"> </w:t>
            </w:r>
            <w:r w:rsidRPr="006C24CE">
              <w:rPr>
                <w:b/>
              </w:rPr>
              <w:t>National Notification Authority, [X]</w:t>
            </w:r>
            <w:r w:rsidR="00A634D7" w:rsidRPr="006C24CE">
              <w:rPr>
                <w:b/>
              </w:rPr>
              <w:t xml:space="preserve"> </w:t>
            </w:r>
            <w:r w:rsidRPr="006C24CE">
              <w:rPr>
                <w:b/>
              </w:rPr>
              <w:t>National Enquiry Point</w:t>
            </w:r>
            <w:r w:rsidR="006C24CE" w:rsidRPr="006C24CE">
              <w:rPr>
                <w:b/>
              </w:rPr>
              <w:t>. A</w:t>
            </w:r>
            <w:r w:rsidRPr="006C24CE">
              <w:rPr>
                <w:b/>
              </w:rPr>
              <w:t>ddress, fax number and email address (if available) of other body:</w:t>
            </w:r>
          </w:p>
        </w:tc>
      </w:tr>
      <w:tr w:rsidR="00EE046B" w:rsidRPr="006C24CE" w:rsidTr="006C24CE">
        <w:tc>
          <w:tcPr>
            <w:tcW w:w="9242" w:type="dxa"/>
            <w:shd w:val="clear" w:color="auto" w:fill="auto"/>
          </w:tcPr>
          <w:p w:rsidR="00730687" w:rsidRPr="001D72CE" w:rsidRDefault="0012081D" w:rsidP="006C24CE">
            <w:pPr>
              <w:spacing w:before="120"/>
              <w:rPr>
                <w:lang w:val="es-ES"/>
              </w:rPr>
            </w:pPr>
            <w:r w:rsidRPr="001D72CE">
              <w:rPr>
                <w:i/>
                <w:lang w:val="es-ES"/>
              </w:rPr>
              <w:t>Ministerio de Agricultura y Ganadería</w:t>
            </w:r>
            <w:r w:rsidRPr="001D72CE">
              <w:rPr>
                <w:lang w:val="es-ES"/>
              </w:rPr>
              <w:t xml:space="preserve"> (</w:t>
            </w:r>
            <w:proofErr w:type="spellStart"/>
            <w:r w:rsidRPr="001D72CE">
              <w:rPr>
                <w:lang w:val="es-ES"/>
              </w:rPr>
              <w:t>Ministry</w:t>
            </w:r>
            <w:proofErr w:type="spellEnd"/>
            <w:r w:rsidRPr="001D72CE">
              <w:rPr>
                <w:lang w:val="es-ES"/>
              </w:rPr>
              <w:t xml:space="preserve"> of </w:t>
            </w:r>
            <w:proofErr w:type="spellStart"/>
            <w:r w:rsidRPr="001D72CE">
              <w:rPr>
                <w:lang w:val="es-ES"/>
              </w:rPr>
              <w:t>Agriculture</w:t>
            </w:r>
            <w:proofErr w:type="spellEnd"/>
            <w:r w:rsidRPr="001D72CE">
              <w:rPr>
                <w:lang w:val="es-ES"/>
              </w:rPr>
              <w:t xml:space="preserve"> and </w:t>
            </w:r>
            <w:proofErr w:type="spellStart"/>
            <w:r w:rsidRPr="001D72CE">
              <w:rPr>
                <w:lang w:val="es-ES"/>
              </w:rPr>
              <w:t>Livestock</w:t>
            </w:r>
            <w:proofErr w:type="spellEnd"/>
            <w:r w:rsidRPr="001D72CE">
              <w:rPr>
                <w:lang w:val="es-ES"/>
              </w:rPr>
              <w:t>)</w:t>
            </w:r>
          </w:p>
          <w:p w:rsidR="00EE046B" w:rsidRPr="001D72CE" w:rsidRDefault="0012081D" w:rsidP="006C24CE">
            <w:pPr>
              <w:rPr>
                <w:lang w:val="es-ES"/>
              </w:rPr>
            </w:pPr>
            <w:r w:rsidRPr="001D72CE">
              <w:rPr>
                <w:i/>
                <w:lang w:val="es-ES"/>
              </w:rPr>
              <w:t>Servicio Fitosanitario del Estado</w:t>
            </w:r>
            <w:r w:rsidRPr="001D72CE">
              <w:rPr>
                <w:lang w:val="es-ES"/>
              </w:rPr>
              <w:t xml:space="preserve"> </w:t>
            </w:r>
            <w:r w:rsidRPr="001D72CE">
              <w:rPr>
                <w:i/>
                <w:lang w:val="es-ES"/>
              </w:rPr>
              <w:t>(</w:t>
            </w:r>
            <w:proofErr w:type="spellStart"/>
            <w:r w:rsidRPr="001D72CE">
              <w:rPr>
                <w:i/>
                <w:lang w:val="es-ES"/>
              </w:rPr>
              <w:t>SFE</w:t>
            </w:r>
            <w:proofErr w:type="spellEnd"/>
            <w:r w:rsidRPr="001D72CE">
              <w:rPr>
                <w:i/>
                <w:lang w:val="es-ES"/>
              </w:rPr>
              <w:t>)</w:t>
            </w:r>
            <w:r w:rsidRPr="001D72CE">
              <w:rPr>
                <w:lang w:val="es-ES"/>
              </w:rPr>
              <w:t xml:space="preserve"> (</w:t>
            </w:r>
            <w:proofErr w:type="spellStart"/>
            <w:r w:rsidRPr="001D72CE">
              <w:rPr>
                <w:lang w:val="es-ES"/>
              </w:rPr>
              <w:t>State</w:t>
            </w:r>
            <w:proofErr w:type="spellEnd"/>
            <w:r w:rsidRPr="001D72CE">
              <w:rPr>
                <w:lang w:val="es-ES"/>
              </w:rPr>
              <w:t xml:space="preserve"> </w:t>
            </w:r>
            <w:proofErr w:type="spellStart"/>
            <w:r w:rsidRPr="001D72CE">
              <w:rPr>
                <w:lang w:val="es-ES"/>
              </w:rPr>
              <w:t>Phytosanitary</w:t>
            </w:r>
            <w:proofErr w:type="spellEnd"/>
            <w:r w:rsidRPr="001D72CE">
              <w:rPr>
                <w:lang w:val="es-ES"/>
              </w:rPr>
              <w:t xml:space="preserve"> </w:t>
            </w:r>
            <w:proofErr w:type="spellStart"/>
            <w:r w:rsidRPr="001D72CE">
              <w:rPr>
                <w:lang w:val="es-ES"/>
              </w:rPr>
              <w:t>Service</w:t>
            </w:r>
            <w:proofErr w:type="spellEnd"/>
            <w:r w:rsidRPr="001D72CE">
              <w:rPr>
                <w:lang w:val="es-ES"/>
              </w:rPr>
              <w:t>)</w:t>
            </w:r>
          </w:p>
          <w:p w:rsidR="00EE046B" w:rsidRPr="001D72CE" w:rsidRDefault="0012081D" w:rsidP="006C24CE">
            <w:pPr>
              <w:rPr>
                <w:lang w:val="es-ES"/>
              </w:rPr>
            </w:pPr>
            <w:r w:rsidRPr="001D72CE">
              <w:rPr>
                <w:i/>
                <w:lang w:val="es-ES"/>
              </w:rPr>
              <w:t xml:space="preserve">Centro de Información y Notificación </w:t>
            </w:r>
            <w:proofErr w:type="spellStart"/>
            <w:r w:rsidRPr="001D72CE">
              <w:rPr>
                <w:i/>
                <w:lang w:val="es-ES"/>
              </w:rPr>
              <w:t>MSF</w:t>
            </w:r>
            <w:proofErr w:type="spellEnd"/>
            <w:r w:rsidRPr="001D72CE">
              <w:rPr>
                <w:lang w:val="es-ES"/>
              </w:rPr>
              <w:t xml:space="preserve"> (</w:t>
            </w:r>
            <w:proofErr w:type="spellStart"/>
            <w:r w:rsidRPr="001D72CE">
              <w:rPr>
                <w:lang w:val="es-ES"/>
              </w:rPr>
              <w:t>SPS</w:t>
            </w:r>
            <w:proofErr w:type="spellEnd"/>
            <w:r w:rsidRPr="001D72CE">
              <w:rPr>
                <w:lang w:val="es-ES"/>
              </w:rPr>
              <w:t xml:space="preserve"> </w:t>
            </w:r>
            <w:proofErr w:type="spellStart"/>
            <w:r w:rsidRPr="001D72CE">
              <w:rPr>
                <w:lang w:val="es-ES"/>
              </w:rPr>
              <w:t>Enquiry</w:t>
            </w:r>
            <w:proofErr w:type="spellEnd"/>
            <w:r w:rsidRPr="001D72CE">
              <w:rPr>
                <w:lang w:val="es-ES"/>
              </w:rPr>
              <w:t xml:space="preserve"> and </w:t>
            </w:r>
            <w:proofErr w:type="spellStart"/>
            <w:r w:rsidRPr="001D72CE">
              <w:rPr>
                <w:lang w:val="es-ES"/>
              </w:rPr>
              <w:t>Notification</w:t>
            </w:r>
            <w:proofErr w:type="spellEnd"/>
            <w:r w:rsidRPr="001D72CE">
              <w:rPr>
                <w:lang w:val="es-ES"/>
              </w:rPr>
              <w:t xml:space="preserve"> Point)</w:t>
            </w:r>
          </w:p>
          <w:p w:rsidR="00EE046B" w:rsidRPr="001D72CE" w:rsidRDefault="0012081D" w:rsidP="006C24CE">
            <w:pPr>
              <w:rPr>
                <w:lang w:val="es-ES"/>
              </w:rPr>
            </w:pPr>
            <w:r w:rsidRPr="001D72CE">
              <w:rPr>
                <w:lang w:val="es-ES"/>
              </w:rPr>
              <w:t>Apartado Postal 1521</w:t>
            </w:r>
            <w:r w:rsidR="006C24CE" w:rsidRPr="001D72CE">
              <w:rPr>
                <w:lang w:val="es-ES"/>
              </w:rPr>
              <w:t>-</w:t>
            </w:r>
            <w:r w:rsidRPr="001D72CE">
              <w:rPr>
                <w:lang w:val="es-ES"/>
              </w:rPr>
              <w:t>1200</w:t>
            </w:r>
          </w:p>
          <w:p w:rsidR="00EE046B" w:rsidRPr="001D72CE" w:rsidRDefault="0012081D" w:rsidP="006C24CE">
            <w:pPr>
              <w:rPr>
                <w:lang w:val="es-ES"/>
              </w:rPr>
            </w:pPr>
            <w:r w:rsidRPr="001D72CE">
              <w:rPr>
                <w:lang w:val="es-ES"/>
              </w:rPr>
              <w:t>San José, Costa Rica</w:t>
            </w:r>
          </w:p>
          <w:p w:rsidR="00EE046B" w:rsidRPr="006C24CE" w:rsidRDefault="0012081D" w:rsidP="006C24CE">
            <w:r w:rsidRPr="006C24CE">
              <w:t>Tel.</w:t>
            </w:r>
            <w:r w:rsidR="006C24CE" w:rsidRPr="006C24CE">
              <w:t>: (</w:t>
            </w:r>
            <w:r w:rsidRPr="006C24CE">
              <w:t>+506) 2549</w:t>
            </w:r>
            <w:r w:rsidR="006C24CE" w:rsidRPr="006C24CE">
              <w:t>-</w:t>
            </w:r>
            <w:r w:rsidRPr="006C24CE">
              <w:t>3454</w:t>
            </w:r>
          </w:p>
          <w:p w:rsidR="00EE046B" w:rsidRPr="006C24CE" w:rsidRDefault="0012081D" w:rsidP="006C24CE">
            <w:r w:rsidRPr="006C24CE">
              <w:t>Fax</w:t>
            </w:r>
            <w:r w:rsidR="006C24CE" w:rsidRPr="006C24CE">
              <w:t>: (</w:t>
            </w:r>
            <w:r w:rsidRPr="006C24CE">
              <w:t>+506) 2549</w:t>
            </w:r>
            <w:r w:rsidR="006C24CE" w:rsidRPr="006C24CE">
              <w:t>-</w:t>
            </w:r>
            <w:r w:rsidRPr="006C24CE">
              <w:t>3598</w:t>
            </w:r>
          </w:p>
          <w:p w:rsidR="00EE046B" w:rsidRPr="006C24CE" w:rsidRDefault="0012081D" w:rsidP="00FE33DA">
            <w:pPr>
              <w:spacing w:after="120"/>
            </w:pPr>
            <w:r w:rsidRPr="006C24CE">
              <w:t>Email</w:t>
            </w:r>
            <w:r w:rsidR="006C24CE" w:rsidRPr="006C24CE">
              <w:t xml:space="preserve">: </w:t>
            </w:r>
            <w:hyperlink r:id="rId10" w:history="1">
              <w:r w:rsidR="00FE33DA" w:rsidRPr="002A0BD7">
                <w:rPr>
                  <w:rStyle w:val="Lienhypertexte"/>
                </w:rPr>
                <w:t>puntocontactoMSF@sfe.go.cr</w:t>
              </w:r>
            </w:hyperlink>
            <w:r w:rsidRPr="006C24CE">
              <w:t xml:space="preserve"> </w:t>
            </w:r>
          </w:p>
        </w:tc>
      </w:tr>
    </w:tbl>
    <w:p w:rsidR="00293E6A" w:rsidRPr="006C24CE" w:rsidRDefault="006C24CE" w:rsidP="006C24CE">
      <w:pPr>
        <w:jc w:val="center"/>
        <w:rPr>
          <w:b/>
        </w:rPr>
      </w:pPr>
      <w:r w:rsidRPr="006C24CE">
        <w:rPr>
          <w:b/>
        </w:rPr>
        <w:t>__________</w:t>
      </w:r>
    </w:p>
    <w:sectPr w:rsidR="00293E6A" w:rsidRPr="006C24CE" w:rsidSect="008745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41" w:rsidRPr="006C24CE" w:rsidRDefault="0012081D">
      <w:r w:rsidRPr="006C24CE">
        <w:separator/>
      </w:r>
    </w:p>
  </w:endnote>
  <w:endnote w:type="continuationSeparator" w:id="0">
    <w:p w:rsidR="00411641" w:rsidRPr="006C24CE" w:rsidRDefault="0012081D">
      <w:r w:rsidRPr="006C2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87" w:rsidRPr="006C24CE" w:rsidRDefault="006C24CE" w:rsidP="006C24CE">
    <w:pPr>
      <w:pStyle w:val="Pieddepage"/>
    </w:pPr>
    <w:r w:rsidRPr="006C24C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C24CE" w:rsidRDefault="006C24CE" w:rsidP="006C24CE">
    <w:pPr>
      <w:pStyle w:val="Pieddepage"/>
    </w:pPr>
    <w:r w:rsidRPr="006C24C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C24CE" w:rsidRDefault="006C24CE" w:rsidP="006C24CE">
    <w:pPr>
      <w:pStyle w:val="Pieddepage"/>
    </w:pPr>
    <w:r w:rsidRPr="006C24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41" w:rsidRPr="006C24CE" w:rsidRDefault="0012081D">
      <w:r w:rsidRPr="006C24CE">
        <w:separator/>
      </w:r>
    </w:p>
  </w:footnote>
  <w:footnote w:type="continuationSeparator" w:id="0">
    <w:p w:rsidR="00411641" w:rsidRPr="006C24CE" w:rsidRDefault="0012081D">
      <w:r w:rsidRPr="006C24C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CE" w:rsidRPr="006C24CE" w:rsidRDefault="006C24CE" w:rsidP="006C24CE">
    <w:pPr>
      <w:pStyle w:val="En-tte"/>
      <w:spacing w:after="240"/>
      <w:jc w:val="center"/>
    </w:pPr>
    <w:r w:rsidRPr="006C24CE">
      <w:t>G/SPS/N/CRI/191/Add.1</w:t>
    </w:r>
  </w:p>
  <w:p w:rsidR="006C24CE" w:rsidRPr="006C24CE" w:rsidRDefault="006C24CE" w:rsidP="006C24CE">
    <w:pPr>
      <w:pStyle w:val="En-tte"/>
      <w:pBdr>
        <w:bottom w:val="single" w:sz="4" w:space="1" w:color="auto"/>
      </w:pBdr>
      <w:jc w:val="center"/>
    </w:pPr>
    <w:r w:rsidRPr="006C24CE">
      <w:t xml:space="preserve">- </w:t>
    </w:r>
    <w:r w:rsidRPr="006C24CE">
      <w:fldChar w:fldCharType="begin"/>
    </w:r>
    <w:r w:rsidRPr="006C24CE">
      <w:instrText xml:space="preserve"> PAGE  \* Arabic  \* MERGEFORMAT </w:instrText>
    </w:r>
    <w:r w:rsidRPr="006C24CE">
      <w:fldChar w:fldCharType="separate"/>
    </w:r>
    <w:r w:rsidRPr="006C24CE">
      <w:t>1</w:t>
    </w:r>
    <w:r w:rsidRPr="006C24CE">
      <w:fldChar w:fldCharType="end"/>
    </w:r>
    <w:r w:rsidRPr="006C24C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CE" w:rsidRPr="006C24CE" w:rsidRDefault="006C24CE" w:rsidP="006C24CE">
    <w:pPr>
      <w:pStyle w:val="En-tte"/>
      <w:spacing w:after="240"/>
      <w:jc w:val="center"/>
    </w:pPr>
    <w:r w:rsidRPr="006C24CE">
      <w:t>G/SPS/N/CRI/191/Add.1</w:t>
    </w:r>
  </w:p>
  <w:p w:rsidR="006C24CE" w:rsidRPr="006C24CE" w:rsidRDefault="006C24CE" w:rsidP="006C24CE">
    <w:pPr>
      <w:pStyle w:val="En-tte"/>
      <w:pBdr>
        <w:bottom w:val="single" w:sz="4" w:space="1" w:color="auto"/>
      </w:pBdr>
      <w:jc w:val="center"/>
    </w:pPr>
    <w:r w:rsidRPr="006C24CE">
      <w:t xml:space="preserve">- </w:t>
    </w:r>
    <w:r w:rsidRPr="006C24CE">
      <w:fldChar w:fldCharType="begin"/>
    </w:r>
    <w:r w:rsidRPr="006C24CE">
      <w:instrText xml:space="preserve"> PAGE  \* Arabic  \* MERGEFORMAT </w:instrText>
    </w:r>
    <w:r w:rsidRPr="006C24CE">
      <w:fldChar w:fldCharType="separate"/>
    </w:r>
    <w:r w:rsidR="001D72CE">
      <w:rPr>
        <w:noProof/>
      </w:rPr>
      <w:t>2</w:t>
    </w:r>
    <w:r w:rsidRPr="006C24CE">
      <w:fldChar w:fldCharType="end"/>
    </w:r>
    <w:r w:rsidRPr="006C24C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6C24CE" w:rsidRPr="006C24CE" w:rsidTr="006C24C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C24CE" w:rsidRPr="006C24CE" w:rsidRDefault="006C24CE" w:rsidP="006C24C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C24CE" w:rsidRPr="006C24CE" w:rsidRDefault="006C24CE" w:rsidP="006C24C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C24CE" w:rsidRPr="006C24CE" w:rsidTr="006C24C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C24CE" w:rsidRPr="006C24CE" w:rsidRDefault="006C24CE" w:rsidP="006C24CE">
          <w:pPr>
            <w:jc w:val="left"/>
            <w:rPr>
              <w:rFonts w:eastAsia="Verdana" w:cs="Verdana"/>
              <w:szCs w:val="18"/>
            </w:rPr>
          </w:pPr>
          <w:r w:rsidRPr="006C24CE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5960EB55" wp14:editId="76311410">
                <wp:extent cx="2415600" cy="720000"/>
                <wp:effectExtent l="0" t="0" r="3810" b="4445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C24CE" w:rsidRPr="006C24CE" w:rsidRDefault="006C24CE" w:rsidP="006C24C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C24CE" w:rsidRPr="006C24CE" w:rsidTr="006C24C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C24CE" w:rsidRPr="006C24CE" w:rsidRDefault="006C24CE" w:rsidP="006C24C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C24CE" w:rsidRPr="006C24CE" w:rsidRDefault="006C24CE" w:rsidP="006C24CE">
          <w:pPr>
            <w:jc w:val="right"/>
            <w:rPr>
              <w:rFonts w:eastAsia="Verdana" w:cs="Verdana"/>
              <w:b/>
              <w:szCs w:val="18"/>
            </w:rPr>
          </w:pPr>
          <w:r w:rsidRPr="006C24CE">
            <w:rPr>
              <w:b/>
              <w:szCs w:val="18"/>
            </w:rPr>
            <w:t>G/SPS/N/CRI/191/Add.1</w:t>
          </w:r>
        </w:p>
      </w:tc>
    </w:tr>
    <w:tr w:rsidR="006C24CE" w:rsidRPr="006C24CE" w:rsidTr="006C24C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C24CE" w:rsidRPr="006C24CE" w:rsidRDefault="006C24CE" w:rsidP="006C24C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C24CE" w:rsidRPr="006C24CE" w:rsidRDefault="001D72CE" w:rsidP="006C24CE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7 February 2018</w:t>
          </w:r>
        </w:p>
      </w:tc>
    </w:tr>
    <w:tr w:rsidR="006C24CE" w:rsidRPr="006C24CE" w:rsidTr="006C24C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C24CE" w:rsidRPr="006C24CE" w:rsidRDefault="006C24CE" w:rsidP="006C24CE">
          <w:pPr>
            <w:jc w:val="left"/>
            <w:rPr>
              <w:rFonts w:eastAsia="Verdana" w:cs="Verdana"/>
              <w:b/>
              <w:szCs w:val="18"/>
            </w:rPr>
          </w:pPr>
          <w:r w:rsidRPr="006C24CE">
            <w:rPr>
              <w:rFonts w:eastAsia="Verdana" w:cs="Verdana"/>
              <w:color w:val="FF0000"/>
              <w:szCs w:val="18"/>
            </w:rPr>
            <w:t>(</w:t>
          </w:r>
          <w:r w:rsidR="001D72CE">
            <w:rPr>
              <w:rFonts w:eastAsia="Verdana" w:cs="Verdana"/>
              <w:color w:val="FF0000"/>
              <w:szCs w:val="18"/>
            </w:rPr>
            <w:t>18-0841</w:t>
          </w:r>
          <w:r w:rsidRPr="006C24C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C24CE" w:rsidRPr="006C24CE" w:rsidRDefault="006C24CE" w:rsidP="006C24CE">
          <w:pPr>
            <w:jc w:val="right"/>
            <w:rPr>
              <w:rFonts w:eastAsia="Verdana" w:cs="Verdana"/>
              <w:szCs w:val="18"/>
            </w:rPr>
          </w:pPr>
          <w:r w:rsidRPr="006C24CE">
            <w:rPr>
              <w:rFonts w:eastAsia="Verdana" w:cs="Verdana"/>
              <w:szCs w:val="18"/>
            </w:rPr>
            <w:t xml:space="preserve">Page: </w:t>
          </w:r>
          <w:r w:rsidRPr="006C24CE">
            <w:rPr>
              <w:rFonts w:eastAsia="Verdana" w:cs="Verdana"/>
              <w:szCs w:val="18"/>
            </w:rPr>
            <w:fldChar w:fldCharType="begin"/>
          </w:r>
          <w:r w:rsidRPr="006C24C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C24CE">
            <w:rPr>
              <w:rFonts w:eastAsia="Verdana" w:cs="Verdana"/>
              <w:szCs w:val="18"/>
            </w:rPr>
            <w:fldChar w:fldCharType="separate"/>
          </w:r>
          <w:r w:rsidR="001D72CE">
            <w:rPr>
              <w:rFonts w:eastAsia="Verdana" w:cs="Verdana"/>
              <w:noProof/>
              <w:szCs w:val="18"/>
            </w:rPr>
            <w:t>1</w:t>
          </w:r>
          <w:r w:rsidRPr="006C24CE">
            <w:rPr>
              <w:rFonts w:eastAsia="Verdana" w:cs="Verdana"/>
              <w:szCs w:val="18"/>
            </w:rPr>
            <w:fldChar w:fldCharType="end"/>
          </w:r>
          <w:r w:rsidRPr="006C24CE">
            <w:rPr>
              <w:rFonts w:eastAsia="Verdana" w:cs="Verdana"/>
              <w:szCs w:val="18"/>
            </w:rPr>
            <w:t>/</w:t>
          </w:r>
          <w:r w:rsidRPr="006C24CE">
            <w:rPr>
              <w:rFonts w:eastAsia="Verdana" w:cs="Verdana"/>
              <w:szCs w:val="18"/>
            </w:rPr>
            <w:fldChar w:fldCharType="begin"/>
          </w:r>
          <w:r w:rsidRPr="006C24C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C24CE">
            <w:rPr>
              <w:rFonts w:eastAsia="Verdana" w:cs="Verdana"/>
              <w:szCs w:val="18"/>
            </w:rPr>
            <w:fldChar w:fldCharType="separate"/>
          </w:r>
          <w:r w:rsidR="001D72CE">
            <w:rPr>
              <w:rFonts w:eastAsia="Verdana" w:cs="Verdana"/>
              <w:noProof/>
              <w:szCs w:val="18"/>
            </w:rPr>
            <w:t>2</w:t>
          </w:r>
          <w:r w:rsidRPr="006C24CE">
            <w:rPr>
              <w:rFonts w:eastAsia="Verdana" w:cs="Verdana"/>
              <w:szCs w:val="18"/>
            </w:rPr>
            <w:fldChar w:fldCharType="end"/>
          </w:r>
        </w:p>
      </w:tc>
    </w:tr>
    <w:tr w:rsidR="006C24CE" w:rsidRPr="006C24CE" w:rsidTr="006C24C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C24CE" w:rsidRPr="006C24CE" w:rsidRDefault="006C24CE" w:rsidP="006C24CE">
          <w:pPr>
            <w:jc w:val="left"/>
            <w:rPr>
              <w:rFonts w:eastAsia="Verdana" w:cs="Verdana"/>
              <w:szCs w:val="18"/>
            </w:rPr>
          </w:pPr>
          <w:r w:rsidRPr="006C24C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C24CE" w:rsidRPr="006C24CE" w:rsidRDefault="006C24CE" w:rsidP="006C24CE">
          <w:pPr>
            <w:jc w:val="right"/>
            <w:rPr>
              <w:rFonts w:eastAsia="Verdana" w:cs="Verdana"/>
              <w:bCs/>
              <w:szCs w:val="18"/>
            </w:rPr>
          </w:pPr>
          <w:r w:rsidRPr="006C24C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6C24CE" w:rsidRDefault="001D72CE" w:rsidP="006C24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1ABE5CD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4CACD2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3D069B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3886D7FE"/>
    <w:numStyleLink w:val="LegalHeadings"/>
  </w:abstractNum>
  <w:abstractNum w:abstractNumId="12">
    <w:nsid w:val="57551E12"/>
    <w:multiLevelType w:val="multilevel"/>
    <w:tmpl w:val="3886D7F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6B"/>
    <w:rsid w:val="0012081D"/>
    <w:rsid w:val="001D72CE"/>
    <w:rsid w:val="002D107C"/>
    <w:rsid w:val="00390D00"/>
    <w:rsid w:val="00411641"/>
    <w:rsid w:val="006A582F"/>
    <w:rsid w:val="006C24CE"/>
    <w:rsid w:val="006C77D6"/>
    <w:rsid w:val="008745A6"/>
    <w:rsid w:val="008A66B3"/>
    <w:rsid w:val="00A634D7"/>
    <w:rsid w:val="00E27BD6"/>
    <w:rsid w:val="00EE046B"/>
    <w:rsid w:val="00F326F1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C24C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6C24C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6C24C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6C24C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6C24C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6C24C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6C24C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6C24C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6C24C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6C24C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6C24C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6C24C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6C24C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6C24C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6C24C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6C24C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6C24C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6C24C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6C24C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4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4C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C24C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C24C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6C24C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6C24C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6C24C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6C24C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6C24C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6C24C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6C24C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6C24C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6C24CE"/>
    <w:rPr>
      <w:szCs w:val="20"/>
    </w:rPr>
  </w:style>
  <w:style w:type="character" w:customStyle="1" w:styleId="NotedefinCar">
    <w:name w:val="Note de fin Car"/>
    <w:link w:val="Notedefin"/>
    <w:uiPriority w:val="49"/>
    <w:rsid w:val="006C24C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C24C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C24C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6C24C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6C24C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6C24CE"/>
    <w:pPr>
      <w:ind w:left="567" w:right="567" w:firstLine="0"/>
    </w:pPr>
  </w:style>
  <w:style w:type="character" w:styleId="Appelnotedebasdep">
    <w:name w:val="footnote reference"/>
    <w:uiPriority w:val="5"/>
    <w:rsid w:val="006C24C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6C24C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6C24C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C24CE"/>
    <w:pPr>
      <w:numPr>
        <w:numId w:val="6"/>
      </w:numPr>
    </w:pPr>
  </w:style>
  <w:style w:type="paragraph" w:styleId="Listepuces">
    <w:name w:val="List Bullet"/>
    <w:basedOn w:val="Normal"/>
    <w:uiPriority w:val="1"/>
    <w:rsid w:val="006C24C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6C24C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6C24C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6C24C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6C24C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6C24CE"/>
    <w:pPr>
      <w:ind w:left="720"/>
      <w:contextualSpacing/>
    </w:pPr>
  </w:style>
  <w:style w:type="numbering" w:customStyle="1" w:styleId="ListBullets">
    <w:name w:val="ListBullets"/>
    <w:uiPriority w:val="99"/>
    <w:rsid w:val="006C24C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C24C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C24C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C24C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6C24C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C24C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C24C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C24C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6C24C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6C24C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C24C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C24C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C24C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6C24C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6C24C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6C24C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6C24C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C24C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6C24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6C24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C24C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6C24C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6C24CE"/>
  </w:style>
  <w:style w:type="paragraph" w:styleId="Normalcentr">
    <w:name w:val="Block Text"/>
    <w:basedOn w:val="Normal"/>
    <w:uiPriority w:val="99"/>
    <w:semiHidden/>
    <w:unhideWhenUsed/>
    <w:rsid w:val="006C24C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C24C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C24C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C24C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24C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C24C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C24C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6C24C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C24C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6C24C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6C24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4C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6C24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6C24C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C24CE"/>
  </w:style>
  <w:style w:type="character" w:customStyle="1" w:styleId="DateCar">
    <w:name w:val="Date Car"/>
    <w:basedOn w:val="Policepardfaut"/>
    <w:link w:val="Dat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C24C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C24C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C24C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6C24C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6C24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C24C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6C24C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6C24C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C24C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C24C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6C24C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6C24C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6C24C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6C24C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24C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24C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6C24C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6C24C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6C24C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C24C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C24C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C24C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C24C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C24C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C24C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C24C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C24C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C24C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6C24C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6C24C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6C24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6C24C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6C24C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6C24CE"/>
    <w:rPr>
      <w:lang w:val="en-GB"/>
    </w:rPr>
  </w:style>
  <w:style w:type="paragraph" w:styleId="Liste">
    <w:name w:val="List"/>
    <w:basedOn w:val="Normal"/>
    <w:uiPriority w:val="99"/>
    <w:semiHidden/>
    <w:unhideWhenUsed/>
    <w:rsid w:val="006C24C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C24C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C24C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C24C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C24C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6C24C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C24C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C24C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C24C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C24C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6C24C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6C24C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6C24C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6C24C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6C24C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6C24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C24C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C24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C24C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6C24C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C24C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C24C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8179F6"/>
  </w:style>
  <w:style w:type="character" w:customStyle="1" w:styleId="NoteHeading1Char">
    <w:name w:val="Note Heading1 Char"/>
    <w:link w:val="NoteHeading1"/>
    <w:uiPriority w:val="99"/>
    <w:semiHidden/>
    <w:rsid w:val="008179F6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6C24C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6C24C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6C24C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24C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6C24C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6C24C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C24CE"/>
  </w:style>
  <w:style w:type="character" w:customStyle="1" w:styleId="SalutationsCar">
    <w:name w:val="Salutations Car"/>
    <w:basedOn w:val="Policepardfaut"/>
    <w:link w:val="Salutations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6C24C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6C24C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6C24C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6C24CE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C24C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C24C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C24C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6C24C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6C24C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6C24C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6C24C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6C24C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6C24C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6C24C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6C24C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6C24C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6C24C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6C24C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6C24C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6C24C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6C24C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6C24C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6C24C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6C24C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6C24C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4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4C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C24C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C24C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6C24C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6C24C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6C24C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6C24C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6C24C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6C24C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6C24C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6C24C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6C24CE"/>
    <w:rPr>
      <w:szCs w:val="20"/>
    </w:rPr>
  </w:style>
  <w:style w:type="character" w:customStyle="1" w:styleId="NotedefinCar">
    <w:name w:val="Note de fin Car"/>
    <w:link w:val="Notedefin"/>
    <w:uiPriority w:val="49"/>
    <w:rsid w:val="006C24C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C24C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C24C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6C24C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6C24C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6C24CE"/>
    <w:pPr>
      <w:ind w:left="567" w:right="567" w:firstLine="0"/>
    </w:pPr>
  </w:style>
  <w:style w:type="character" w:styleId="Appelnotedebasdep">
    <w:name w:val="footnote reference"/>
    <w:uiPriority w:val="5"/>
    <w:rsid w:val="006C24C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6C24C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6C24C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C24CE"/>
    <w:pPr>
      <w:numPr>
        <w:numId w:val="6"/>
      </w:numPr>
    </w:pPr>
  </w:style>
  <w:style w:type="paragraph" w:styleId="Listepuces">
    <w:name w:val="List Bullet"/>
    <w:basedOn w:val="Normal"/>
    <w:uiPriority w:val="1"/>
    <w:rsid w:val="006C24C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6C24C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6C24C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6C24C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6C24C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6C24CE"/>
    <w:pPr>
      <w:ind w:left="720"/>
      <w:contextualSpacing/>
    </w:pPr>
  </w:style>
  <w:style w:type="numbering" w:customStyle="1" w:styleId="ListBullets">
    <w:name w:val="ListBullets"/>
    <w:uiPriority w:val="99"/>
    <w:rsid w:val="006C24C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C24C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C24C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C24C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6C24C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C24C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C24C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C24C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6C24C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6C24C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C24C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C24C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C24C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6C24C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6C24C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6C24C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6C24C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6C24C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C24C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6C24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6C24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C24C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6C24C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6C24CE"/>
  </w:style>
  <w:style w:type="paragraph" w:styleId="Normalcentr">
    <w:name w:val="Block Text"/>
    <w:basedOn w:val="Normal"/>
    <w:uiPriority w:val="99"/>
    <w:semiHidden/>
    <w:unhideWhenUsed/>
    <w:rsid w:val="006C24C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C24C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C24C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C24C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24C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C24C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C24C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6C24C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C24C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6C24C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6C24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24C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6C24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6C24C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C24CE"/>
  </w:style>
  <w:style w:type="character" w:customStyle="1" w:styleId="DateCar">
    <w:name w:val="Date Car"/>
    <w:basedOn w:val="Policepardfaut"/>
    <w:link w:val="Dat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C24C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C24C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C24C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6C24C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6C24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C24C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6C24C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6C24C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C24C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C24C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6C24C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6C24C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6C24C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6C24C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24C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24C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6C24C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6C24C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6C24C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C24C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C24C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C24C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C24C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C24C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C24C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C24C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C24C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C24C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6C24C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6C24C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6C24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6C24C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6C24C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6C24CE"/>
    <w:rPr>
      <w:lang w:val="en-GB"/>
    </w:rPr>
  </w:style>
  <w:style w:type="paragraph" w:styleId="Liste">
    <w:name w:val="List"/>
    <w:basedOn w:val="Normal"/>
    <w:uiPriority w:val="99"/>
    <w:semiHidden/>
    <w:unhideWhenUsed/>
    <w:rsid w:val="006C24C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C24C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C24C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C24C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C24C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6C24C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C24C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C24C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C24C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C24C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6C24C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6C24C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6C24C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6C24C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6C24C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6C24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C24C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C24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C24C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6C24C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C24C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C24C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8179F6"/>
  </w:style>
  <w:style w:type="character" w:customStyle="1" w:styleId="NoteHeading1Char">
    <w:name w:val="Note Heading1 Char"/>
    <w:link w:val="NoteHeading1"/>
    <w:uiPriority w:val="99"/>
    <w:semiHidden/>
    <w:rsid w:val="008179F6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6C24C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6C24C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6C24C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24C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6C24C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6C24C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C24CE"/>
  </w:style>
  <w:style w:type="character" w:customStyle="1" w:styleId="SalutationsCar">
    <w:name w:val="Salutations Car"/>
    <w:basedOn w:val="Policepardfaut"/>
    <w:link w:val="Salutations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6C24C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6C24C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6C24C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6C24CE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C24C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C24C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C24CE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ntocontactoMSF@sfe.go.c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18/SPS/CRI/18_0746_00_s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9C4E-7ECF-4E62-9C27-E683F685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Doleans, Marion</dc:creator>
  <dc:description>LDIMD - DTU</dc:description>
  <cp:lastModifiedBy>Laverrière, Chantal</cp:lastModifiedBy>
  <cp:revision>3</cp:revision>
  <cp:lastPrinted>2018-02-07T09:46:00Z</cp:lastPrinted>
  <dcterms:created xsi:type="dcterms:W3CDTF">2018-02-08T12:49:00Z</dcterms:created>
  <dcterms:modified xsi:type="dcterms:W3CDTF">2018-02-08T14:08:00Z</dcterms:modified>
</cp:coreProperties>
</file>