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985C33"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07867" w:rsidTr="00F3021D">
        <w:tc>
          <w:tcPr>
            <w:tcW w:w="707" w:type="dxa"/>
            <w:tcBorders>
              <w:bottom w:val="single" w:sz="6" w:space="0" w:color="auto"/>
            </w:tcBorders>
            <w:shd w:val="clear" w:color="auto" w:fill="auto"/>
          </w:tcPr>
          <w:p w:rsidR="00EA4725" w:rsidRPr="00441372" w:rsidRDefault="00985C3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85C33" w:rsidP="00441372">
            <w:pPr>
              <w:spacing w:before="120" w:after="120"/>
            </w:pPr>
            <w:r w:rsidRPr="00441372">
              <w:rPr>
                <w:b/>
              </w:rPr>
              <w:t xml:space="preserve">Notifying Member: </w:t>
            </w:r>
            <w:bookmarkStart w:id="1" w:name="sps1a"/>
            <w:r w:rsidRPr="00A52B02">
              <w:rPr>
                <w:caps/>
                <w:u w:val="single"/>
              </w:rPr>
              <w:t>European Union</w:t>
            </w:r>
            <w:bookmarkEnd w:id="1"/>
          </w:p>
          <w:p w:rsidR="00EA4725" w:rsidRPr="00441372" w:rsidRDefault="00985C33" w:rsidP="00441372">
            <w:pPr>
              <w:spacing w:after="120"/>
            </w:pPr>
            <w:r w:rsidRPr="00441372">
              <w:rPr>
                <w:b/>
                <w:bCs/>
              </w:rPr>
              <w:t xml:space="preserve">If applicable, name of local government involved: </w:t>
            </w:r>
            <w:bookmarkStart w:id="2" w:name="sps1b"/>
            <w:bookmarkEnd w:id="2"/>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 xml:space="preserve">Agency responsible: </w:t>
            </w:r>
            <w:r>
              <w:t>European Commission, Health and Food Safety Directorate-General</w:t>
            </w:r>
            <w:bookmarkStart w:id="3" w:name="sps2a"/>
            <w:bookmarkEnd w:id="3"/>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85C33" w:rsidP="007E6599">
            <w:pPr>
              <w:spacing w:before="120" w:after="120"/>
            </w:pPr>
            <w:r w:rsidRPr="00441372">
              <w:rPr>
                <w:b/>
              </w:rPr>
              <w:t xml:space="preserve">Products covered (provide tariff item number(s) as specified in national schedules deposited with the WTO; ICS numbers should be provided in addition, where applicable): </w:t>
            </w:r>
            <w:r>
              <w:t>HS Code(s): ex 07082000, ex 07094000, 07096010, ex 07096099, ex 07099990, ex 07102200, 07108051, ex 07108059, ex 07108095, 08022100, 08022200, 08025100, 08025200, 08043000, 08</w:t>
            </w:r>
            <w:r w:rsidR="007E6599">
              <w:t>055010, 080620, ex 08109020, ex </w:t>
            </w:r>
            <w:r>
              <w:t>08109075, 08112031, ex 08112011, ex 08112019, 08131000, ex 08134095, 0902, 09042110, 09042190, 09042200, ex 11063090, 12024100, 12024200, 12074090, ex</w:t>
            </w:r>
            <w:r w:rsidR="007E6599">
              <w:t> </w:t>
            </w:r>
            <w:r>
              <w:t>12077000, ex 12119086, 15111090, 15119011, ex 15119019, 15119099, ex</w:t>
            </w:r>
            <w:r w:rsidR="007E6599">
              <w:t> </w:t>
            </w:r>
            <w:r>
              <w:t>20019097, 20081110, 20081191, 20081</w:t>
            </w:r>
            <w:r w:rsidR="0089482F">
              <w:t xml:space="preserve">196, 20081198, ex 20081913, ex </w:t>
            </w:r>
            <w:r>
              <w:t>20081993, 20085061, ex 20089999</w:t>
            </w:r>
            <w:bookmarkStart w:id="4" w:name="sps3a"/>
            <w:bookmarkEnd w:id="4"/>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85C33"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985C33"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Benin, Plurinational State of Bolivia, Cambodia, China, Dominican Republic, Egypt, the Gambia, Georgia, Ghana, India, Lebanon, Madagascar, Nigeria, Pakistan, Senegal, Serbia, Sierra Leone, Sri Lanka, Sudan, Syria, Thailand, Turkey, Uganda, United States of America, Uzbekistan, Viet Nam</w:t>
            </w:r>
            <w:bookmarkStart w:id="8" w:name="sps4a"/>
            <w:bookmarkEnd w:id="8"/>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 xml:space="preserve">Title of the notified document: </w:t>
            </w:r>
            <w:r>
              <w:t>Commission Implementing Regulation (EU) 2018/941 of 2 July 2018 amending Regulation (EC) No 669/2009 implementing Regulation (EC) No</w:t>
            </w:r>
            <w:r w:rsidR="0089482F">
              <w:t> </w:t>
            </w:r>
            <w:r>
              <w:t>882/2004 of the European Parliament and of the Council as regards the increased level of official controls on imports of certain feed and food of non-animal origin and Commission Implementing Regulation (EU) No 885/2014 (Text with EEA relevance)</w:t>
            </w:r>
            <w:bookmarkStart w:id="9" w:name="sps5a"/>
            <w:bookmarkEnd w:id="9"/>
            <w:r w:rsidRPr="00441372">
              <w:t>.</w:t>
            </w:r>
            <w:r w:rsidRPr="00441372">
              <w:rPr>
                <w:b/>
              </w:rPr>
              <w:t xml:space="preserve"> Language(s): </w:t>
            </w:r>
            <w:bookmarkStart w:id="10" w:name="sps5b"/>
            <w:r w:rsidRPr="00441372">
              <w:rPr>
                <w:bCs/>
              </w:rPr>
              <w:t xml:space="preserve">English, French and Spanish </w:t>
            </w:r>
            <w:bookmarkEnd w:id="10"/>
            <w:r w:rsidRPr="00441372">
              <w:rPr>
                <w:bCs/>
              </w:rPr>
              <w:t>.</w:t>
            </w:r>
            <w:r w:rsidRPr="00441372">
              <w:t xml:space="preserve"> </w:t>
            </w:r>
            <w:r w:rsidRPr="00441372">
              <w:rPr>
                <w:b/>
              </w:rPr>
              <w:t xml:space="preserve">Number of pages: </w:t>
            </w:r>
            <w:bookmarkStart w:id="11" w:name="sps5c"/>
            <w:r w:rsidRPr="00441372">
              <w:t>10</w:t>
            </w:r>
            <w:bookmarkEnd w:id="11"/>
          </w:p>
          <w:p w:rsidR="00EA4725" w:rsidRPr="00441372" w:rsidRDefault="000946D0" w:rsidP="00441372">
            <w:hyperlink r:id="rId9" w:tgtFrame="_blank" w:history="1">
              <w:r w:rsidR="00985C33">
                <w:rPr>
                  <w:color w:val="0000FF"/>
                  <w:u w:val="single"/>
                </w:rPr>
                <w:t>https://members.wto.org/crnattachments/2018/SPS/EEC/18_3445_00_e.pdf</w:t>
              </w:r>
            </w:hyperlink>
          </w:p>
          <w:p w:rsidR="00007867" w:rsidRDefault="000946D0">
            <w:hyperlink r:id="rId10" w:tgtFrame="_blank" w:history="1">
              <w:r w:rsidR="00985C33">
                <w:rPr>
                  <w:color w:val="0000FF"/>
                  <w:u w:val="single"/>
                </w:rPr>
                <w:t>https://members.wto.org/crnattachments/2018/SPS/EEC/18_3445_00_f.pdf</w:t>
              </w:r>
            </w:hyperlink>
          </w:p>
          <w:p w:rsidR="00007867" w:rsidRDefault="000946D0">
            <w:pPr>
              <w:spacing w:after="120"/>
            </w:pPr>
            <w:hyperlink r:id="rId11" w:tgtFrame="_blank" w:history="1">
              <w:r w:rsidR="00985C33">
                <w:rPr>
                  <w:color w:val="0000FF"/>
                  <w:u w:val="single"/>
                </w:rPr>
                <w:t>https://members.wto.org/crnattachments/2018/SPS/EEC/18_3445_00_s.pdf</w:t>
              </w:r>
            </w:hyperlink>
            <w:bookmarkStart w:id="12" w:name="sps5d"/>
            <w:bookmarkEnd w:id="12"/>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89482F">
            <w:pPr>
              <w:keepNext/>
              <w:keepLines/>
              <w:spacing w:before="120" w:after="120"/>
              <w:jc w:val="left"/>
            </w:pPr>
            <w:r w:rsidRPr="00441372">
              <w:rPr>
                <w:b/>
              </w:rPr>
              <w:lastRenderedPageBreak/>
              <w:t>6.</w:t>
            </w:r>
          </w:p>
        </w:tc>
        <w:tc>
          <w:tcPr>
            <w:tcW w:w="8320" w:type="dxa"/>
            <w:tcBorders>
              <w:top w:val="single" w:sz="6" w:space="0" w:color="auto"/>
              <w:bottom w:val="single" w:sz="6" w:space="0" w:color="auto"/>
            </w:tcBorders>
            <w:shd w:val="clear" w:color="auto" w:fill="auto"/>
          </w:tcPr>
          <w:p w:rsidR="0089482F" w:rsidRDefault="00985C33" w:rsidP="0089482F">
            <w:pPr>
              <w:keepNext/>
              <w:keepLines/>
              <w:spacing w:before="120" w:after="60"/>
              <w:rPr>
                <w:b/>
              </w:rPr>
            </w:pPr>
            <w:r w:rsidRPr="00441372">
              <w:rPr>
                <w:b/>
              </w:rPr>
              <w:t xml:space="preserve">Description of content: </w:t>
            </w:r>
          </w:p>
          <w:p w:rsidR="00EA4725" w:rsidRPr="00441372" w:rsidRDefault="00985C33" w:rsidP="0089482F">
            <w:pPr>
              <w:keepNext/>
              <w:keepLines/>
              <w:spacing w:after="60"/>
            </w:pPr>
            <w:r>
              <w:t>This Regulation reviews the list of imports of feed and food of non-animal origin which are subject to an increased level of official controls.</w:t>
            </w:r>
          </w:p>
          <w:p w:rsidR="00007867" w:rsidRDefault="00985C33" w:rsidP="0089482F">
            <w:pPr>
              <w:keepNext/>
              <w:keepLines/>
              <w:spacing w:after="60"/>
            </w:pPr>
            <w:r>
              <w:t>The changes to Annex I of Regulation (EC) No 669/2009 concern:</w:t>
            </w:r>
          </w:p>
          <w:p w:rsidR="0089482F" w:rsidRDefault="00985C33" w:rsidP="0089482F">
            <w:pPr>
              <w:keepNext/>
              <w:keepLines/>
              <w:spacing w:after="60"/>
            </w:pPr>
            <w:r>
              <w:t>the listing of okra from India (previously listed in Regulation (EU) No 885/2014), goji berries from China and turnips prepared or preser</w:t>
            </w:r>
            <w:r w:rsidR="0089482F">
              <w:t>ved by vinegar or acetic acid ("pickled turnips"</w:t>
            </w:r>
            <w:r>
              <w:t xml:space="preserve">) from Lebanon and Syria; the de-listing of brassica oleracea from China, peas with pods from Kenya, aubergines and Ethiopian eggplant from Uganda, strawberries from Egypt, dried grapes from Iran and yardlong beans from Thailand; the decrease in the frequency of identity and physical controls to be performed on consignments of pineapples from Benin, and lemons and pomegranates from Turkey; the modification of the list of pesticides to be tested in case of tea from China; the modification of the scope of the existing entry concerning okra from Vietnam to include frozen okra; the modification to the existing entries "Apricots, otherwise prepared or preserved" (apricot pulp) to provide that, under certain conditions, identity and physical checks on consignments of such products may be carried out by the competent authorities of the place of destination as indicated in the common entry document (CED), if appropriate at the premises of the food business operator. </w:t>
            </w:r>
          </w:p>
          <w:p w:rsidR="00007867" w:rsidRDefault="00985C33" w:rsidP="0089482F">
            <w:pPr>
              <w:keepNext/>
              <w:keepLines/>
              <w:spacing w:after="60"/>
            </w:pPr>
            <w:r>
              <w:t>This Regulation also amends Regulation (EC) No 669/2009 to provide that:</w:t>
            </w:r>
          </w:p>
          <w:p w:rsidR="0089482F" w:rsidRDefault="00985C33" w:rsidP="0089482F">
            <w:pPr>
              <w:keepNext/>
              <w:keepLines/>
              <w:spacing w:after="60"/>
            </w:pPr>
            <w:r>
              <w:t>in case of consignments entering the Union by air transport from a third country, which are unloaded for the purposes of being loaded on another aircraft in the same airport for onward travel to another airport in the Union, the designated point of entry shall be the latter airport; the provisions in Article 3(b) regarding transhipped consignments shall also apply to consignments which will travel onward to a port or airport in the same EU Member State; where the competent authority at the designated point of entry does not permit the introduction of a consignment of feed and food listed in Annex I due to non-compliance with a maximum residue level set out in Regulation (EC) No 396/2005, it shall immediately notify such border rejection in accordance with Article 19(3) of Regulation (EC) No</w:t>
            </w:r>
            <w:r w:rsidR="0089482F">
              <w:t> </w:t>
            </w:r>
            <w:r>
              <w:t>882/2004.</w:t>
            </w:r>
          </w:p>
          <w:p w:rsidR="00007867" w:rsidRDefault="00985C33" w:rsidP="0089482F">
            <w:pPr>
              <w:keepNext/>
              <w:keepLines/>
              <w:spacing w:after="120"/>
            </w:pPr>
            <w:r>
              <w:t>This Regulation also amends Annex I to Regulation (EU) No 885/2014 by deleting the entry concerning okra from India.</w:t>
            </w:r>
            <w:bookmarkStart w:id="13" w:name="sps6a"/>
            <w:bookmarkEnd w:id="13"/>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Is there a relevant international standard? If so, identify the standard:</w:t>
            </w:r>
          </w:p>
          <w:p w:rsidR="00EA4725" w:rsidRPr="00441372" w:rsidRDefault="00985C33"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985C33"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985C33"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985C33"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985C33" w:rsidP="00441372">
            <w:pPr>
              <w:spacing w:after="120"/>
              <w:rPr>
                <w:b/>
              </w:rPr>
            </w:pPr>
            <w:r w:rsidRPr="00441372">
              <w:rPr>
                <w:b/>
              </w:rPr>
              <w:t xml:space="preserve">Does this proposed regulation conform to the relevant international standard? </w:t>
            </w:r>
          </w:p>
          <w:p w:rsidR="00EA4725" w:rsidRPr="00441372" w:rsidRDefault="00985C33"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985C33" w:rsidP="00441372">
            <w:pPr>
              <w:spacing w:after="120"/>
            </w:pPr>
            <w:r w:rsidRPr="00441372">
              <w:rPr>
                <w:b/>
              </w:rPr>
              <w:t xml:space="preserve">If no, describe, whenever possible, how and why it deviates from the international standard: </w:t>
            </w:r>
            <w:bookmarkStart w:id="29" w:name="sps8e"/>
            <w:bookmarkEnd w:id="29"/>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89482F" w:rsidRDefault="00985C33" w:rsidP="0089482F">
            <w:pPr>
              <w:spacing w:before="120"/>
              <w:rPr>
                <w:b/>
              </w:rPr>
            </w:pPr>
            <w:r w:rsidRPr="00441372">
              <w:rPr>
                <w:b/>
              </w:rPr>
              <w:t>Other relevant documents and language(s) in which these are available:</w:t>
            </w:r>
          </w:p>
          <w:p w:rsidR="00EA4725" w:rsidRPr="00441372" w:rsidRDefault="00985C33" w:rsidP="0089482F">
            <w:pPr>
              <w:spacing w:after="120"/>
            </w:pPr>
            <w:r>
              <w:t>Commission Regulation (EC) No 669/2009 of 24 July 2009 implementing Regulation (EC) No 882/2004 of the European Parliament and of the Council as regards the increased level of official controls on imports of certain feed and food of non-animal origin and amending Decision 2006/504/EC (OJ L 194, 25.7.2009, p. 11).</w:t>
            </w:r>
            <w:bookmarkStart w:id="30" w:name="sps9a"/>
            <w:bookmarkEnd w:id="30"/>
            <w:r w:rsidRPr="00441372">
              <w:rPr>
                <w:bCs/>
              </w:rPr>
              <w:t xml:space="preserve"> </w:t>
            </w:r>
            <w:bookmarkStart w:id="31" w:name="sps9b"/>
            <w:bookmarkEnd w:id="31"/>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89482F">
            <w:pPr>
              <w:keepNext/>
              <w:keepLines/>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985C33" w:rsidP="0089482F">
            <w:pPr>
              <w:keepNext/>
              <w:keepLines/>
              <w:spacing w:before="120" w:after="120"/>
            </w:pPr>
            <w:r w:rsidRPr="00441372">
              <w:rPr>
                <w:b/>
              </w:rPr>
              <w:t xml:space="preserve">Proposed date of adoption </w:t>
            </w:r>
            <w:r w:rsidRPr="00441372">
              <w:rPr>
                <w:b/>
                <w:i/>
              </w:rPr>
              <w:t>(dd/mm/yy)</w:t>
            </w:r>
            <w:r w:rsidRPr="00441372">
              <w:rPr>
                <w:b/>
              </w:rPr>
              <w:t xml:space="preserve">: </w:t>
            </w:r>
            <w:r>
              <w:t>2 July 2018</w:t>
            </w:r>
            <w:bookmarkStart w:id="32" w:name="sps10a"/>
            <w:bookmarkEnd w:id="32"/>
          </w:p>
          <w:p w:rsidR="00EA4725" w:rsidRPr="00441372" w:rsidRDefault="00985C33" w:rsidP="0089482F">
            <w:pPr>
              <w:keepNext/>
              <w:keepLines/>
              <w:spacing w:after="120"/>
            </w:pPr>
            <w:r w:rsidRPr="00441372">
              <w:rPr>
                <w:b/>
              </w:rPr>
              <w:t xml:space="preserve">Proposed date of publication </w:t>
            </w:r>
            <w:r w:rsidRPr="00441372">
              <w:rPr>
                <w:b/>
                <w:i/>
              </w:rPr>
              <w:t>(dd/mm/yy)</w:t>
            </w:r>
            <w:r w:rsidRPr="00441372">
              <w:rPr>
                <w:b/>
              </w:rPr>
              <w:t xml:space="preserve">: </w:t>
            </w:r>
            <w:r>
              <w:t>3 July 2018</w:t>
            </w:r>
            <w:bookmarkStart w:id="33" w:name="sps10bisa"/>
            <w:bookmarkEnd w:id="33"/>
          </w:p>
        </w:tc>
      </w:tr>
      <w:tr w:rsidR="00007867"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6 July 2018</w:t>
            </w:r>
            <w:bookmarkStart w:id="35" w:name="sps11a"/>
            <w:bookmarkEnd w:id="35"/>
          </w:p>
          <w:p w:rsidR="00EA4725" w:rsidRPr="00441372" w:rsidRDefault="00985C33"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007867" w:rsidRPr="000946D0" w:rsidTr="00F3021D">
        <w:tc>
          <w:tcPr>
            <w:tcW w:w="707" w:type="dxa"/>
            <w:tcBorders>
              <w:top w:val="single" w:sz="6" w:space="0" w:color="auto"/>
              <w:bottom w:val="single" w:sz="6" w:space="0" w:color="auto"/>
            </w:tcBorders>
            <w:shd w:val="clear" w:color="auto" w:fill="auto"/>
          </w:tcPr>
          <w:p w:rsidR="00EA4725" w:rsidRPr="00441372" w:rsidRDefault="00985C3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85C33"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Not applicable.</w:t>
            </w:r>
            <w:bookmarkEnd w:id="39"/>
          </w:p>
          <w:p w:rsidR="00EA4725" w:rsidRPr="00441372" w:rsidRDefault="00985C33"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007867" w:rsidRDefault="00985C33">
            <w:r>
              <w:t>European Commission</w:t>
            </w:r>
          </w:p>
          <w:p w:rsidR="00007867" w:rsidRDefault="00985C33">
            <w:r>
              <w:t>DG Health and Food Safety, Unit D2-Multilateral International Relations</w:t>
            </w:r>
          </w:p>
          <w:p w:rsidR="00007867" w:rsidRPr="0089482F" w:rsidRDefault="00985C33">
            <w:pPr>
              <w:rPr>
                <w:lang w:val="fr-CH"/>
              </w:rPr>
            </w:pPr>
            <w:r w:rsidRPr="0089482F">
              <w:rPr>
                <w:lang w:val="fr-CH"/>
              </w:rPr>
              <w:t>Rue Froissart 101</w:t>
            </w:r>
          </w:p>
          <w:p w:rsidR="00007867" w:rsidRPr="0089482F" w:rsidRDefault="00985C33">
            <w:pPr>
              <w:rPr>
                <w:lang w:val="fr-CH"/>
              </w:rPr>
            </w:pPr>
            <w:r w:rsidRPr="0089482F">
              <w:rPr>
                <w:lang w:val="fr-CH"/>
              </w:rPr>
              <w:t>B-1049 Brussels</w:t>
            </w:r>
          </w:p>
          <w:p w:rsidR="00007867" w:rsidRPr="0089482F" w:rsidRDefault="00985C33">
            <w:pPr>
              <w:rPr>
                <w:lang w:val="fr-CH"/>
              </w:rPr>
            </w:pPr>
            <w:r w:rsidRPr="0089482F">
              <w:rPr>
                <w:lang w:val="fr-CH"/>
              </w:rPr>
              <w:t>Tel: +(32 2) 29 54263</w:t>
            </w:r>
          </w:p>
          <w:p w:rsidR="00007867" w:rsidRPr="0089482F" w:rsidRDefault="00985C33">
            <w:pPr>
              <w:rPr>
                <w:lang w:val="fr-CH"/>
              </w:rPr>
            </w:pPr>
            <w:r w:rsidRPr="0089482F">
              <w:rPr>
                <w:lang w:val="fr-CH"/>
              </w:rPr>
              <w:t>Fax: +(32 2) 29 98090</w:t>
            </w:r>
          </w:p>
          <w:p w:rsidR="00007867" w:rsidRPr="0089482F" w:rsidRDefault="00985C33">
            <w:pPr>
              <w:spacing w:after="120"/>
              <w:rPr>
                <w:lang w:val="fr-CH"/>
              </w:rPr>
            </w:pPr>
            <w:r w:rsidRPr="0089482F">
              <w:rPr>
                <w:lang w:val="fr-CH"/>
              </w:rPr>
              <w:t>E-mail: sps@ec.europa.eu</w:t>
            </w:r>
            <w:bookmarkStart w:id="42" w:name="sps12d"/>
            <w:bookmarkEnd w:id="42"/>
          </w:p>
        </w:tc>
      </w:tr>
      <w:tr w:rsidR="00007867" w:rsidRPr="000946D0" w:rsidTr="00F3021D">
        <w:tc>
          <w:tcPr>
            <w:tcW w:w="707" w:type="dxa"/>
            <w:tcBorders>
              <w:top w:val="single" w:sz="6" w:space="0" w:color="auto"/>
            </w:tcBorders>
            <w:shd w:val="clear" w:color="auto" w:fill="auto"/>
          </w:tcPr>
          <w:p w:rsidR="00EA4725" w:rsidRPr="00441372" w:rsidRDefault="00985C3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85C33"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007867" w:rsidRDefault="00985C33">
            <w:r>
              <w:t>European Commission</w:t>
            </w:r>
          </w:p>
          <w:p w:rsidR="00007867" w:rsidRDefault="00985C33">
            <w:r>
              <w:t>DG Health and Food Safety, Unit D2-Multilateral International Relations</w:t>
            </w:r>
          </w:p>
          <w:p w:rsidR="00007867" w:rsidRPr="0089482F" w:rsidRDefault="00985C33">
            <w:pPr>
              <w:rPr>
                <w:lang w:val="fr-CH"/>
              </w:rPr>
            </w:pPr>
            <w:r w:rsidRPr="0089482F">
              <w:rPr>
                <w:lang w:val="fr-CH"/>
              </w:rPr>
              <w:t>Rue Froissart 101</w:t>
            </w:r>
          </w:p>
          <w:p w:rsidR="00007867" w:rsidRPr="0089482F" w:rsidRDefault="00985C33">
            <w:pPr>
              <w:rPr>
                <w:lang w:val="fr-CH"/>
              </w:rPr>
            </w:pPr>
            <w:r w:rsidRPr="0089482F">
              <w:rPr>
                <w:lang w:val="fr-CH"/>
              </w:rPr>
              <w:t>B-1049 Brussels</w:t>
            </w:r>
          </w:p>
          <w:p w:rsidR="00007867" w:rsidRPr="0089482F" w:rsidRDefault="00985C33">
            <w:pPr>
              <w:rPr>
                <w:lang w:val="fr-CH"/>
              </w:rPr>
            </w:pPr>
            <w:r w:rsidRPr="0089482F">
              <w:rPr>
                <w:lang w:val="fr-CH"/>
              </w:rPr>
              <w:t>Tel: +(32 2) 29 54263</w:t>
            </w:r>
          </w:p>
          <w:p w:rsidR="00007867" w:rsidRPr="0089482F" w:rsidRDefault="00985C33">
            <w:pPr>
              <w:rPr>
                <w:lang w:val="fr-CH"/>
              </w:rPr>
            </w:pPr>
            <w:r w:rsidRPr="0089482F">
              <w:rPr>
                <w:lang w:val="fr-CH"/>
              </w:rPr>
              <w:t>Fax: +(32 2) 29 98090</w:t>
            </w:r>
          </w:p>
          <w:p w:rsidR="00007867" w:rsidRPr="0089482F" w:rsidRDefault="00985C33">
            <w:pPr>
              <w:spacing w:after="120"/>
              <w:rPr>
                <w:lang w:val="fr-CH"/>
              </w:rPr>
            </w:pPr>
            <w:r w:rsidRPr="0089482F">
              <w:rPr>
                <w:lang w:val="fr-CH"/>
              </w:rPr>
              <w:t>E-mail: sps@ec.europa.eu</w:t>
            </w:r>
            <w:bookmarkStart w:id="45" w:name="sps13c"/>
            <w:bookmarkEnd w:id="45"/>
          </w:p>
        </w:tc>
      </w:tr>
    </w:tbl>
    <w:p w:rsidR="007141CF" w:rsidRPr="0089482F" w:rsidRDefault="000946D0" w:rsidP="00441372">
      <w:pPr>
        <w:rPr>
          <w:lang w:val="fr-CH"/>
        </w:rPr>
      </w:pPr>
    </w:p>
    <w:sectPr w:rsidR="007141CF" w:rsidRPr="0089482F" w:rsidSect="0089482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8A" w:rsidRDefault="00985C33">
      <w:r>
        <w:separator/>
      </w:r>
    </w:p>
  </w:endnote>
  <w:endnote w:type="continuationSeparator" w:id="0">
    <w:p w:rsidR="00CD598A" w:rsidRDefault="0098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9482F" w:rsidRDefault="0089482F" w:rsidP="0089482F">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9482F" w:rsidRDefault="0089482F" w:rsidP="0089482F">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985C33"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8A" w:rsidRDefault="00985C33">
      <w:r>
        <w:separator/>
      </w:r>
    </w:p>
  </w:footnote>
  <w:footnote w:type="continuationSeparator" w:id="0">
    <w:p w:rsidR="00CD598A" w:rsidRDefault="0098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2F" w:rsidRPr="0089482F" w:rsidRDefault="0089482F" w:rsidP="0089482F">
    <w:pPr>
      <w:pStyle w:val="Header"/>
      <w:pBdr>
        <w:bottom w:val="single" w:sz="4" w:space="1" w:color="auto"/>
      </w:pBdr>
      <w:tabs>
        <w:tab w:val="clear" w:pos="4513"/>
        <w:tab w:val="clear" w:pos="9027"/>
      </w:tabs>
      <w:jc w:val="center"/>
    </w:pPr>
    <w:r w:rsidRPr="0089482F">
      <w:t>G/SPS/N/EU/261</w:t>
    </w:r>
  </w:p>
  <w:p w:rsidR="0089482F" w:rsidRPr="0089482F" w:rsidRDefault="0089482F" w:rsidP="0089482F">
    <w:pPr>
      <w:pStyle w:val="Header"/>
      <w:pBdr>
        <w:bottom w:val="single" w:sz="4" w:space="1" w:color="auto"/>
      </w:pBdr>
      <w:tabs>
        <w:tab w:val="clear" w:pos="4513"/>
        <w:tab w:val="clear" w:pos="9027"/>
      </w:tabs>
      <w:jc w:val="center"/>
    </w:pPr>
  </w:p>
  <w:p w:rsidR="0089482F" w:rsidRPr="0089482F" w:rsidRDefault="0089482F" w:rsidP="0089482F">
    <w:pPr>
      <w:pStyle w:val="Header"/>
      <w:pBdr>
        <w:bottom w:val="single" w:sz="4" w:space="1" w:color="auto"/>
      </w:pBdr>
      <w:tabs>
        <w:tab w:val="clear" w:pos="4513"/>
        <w:tab w:val="clear" w:pos="9027"/>
      </w:tabs>
      <w:jc w:val="center"/>
    </w:pPr>
    <w:r w:rsidRPr="0089482F">
      <w:t xml:space="preserve">- </w:t>
    </w:r>
    <w:r w:rsidRPr="0089482F">
      <w:fldChar w:fldCharType="begin"/>
    </w:r>
    <w:r w:rsidRPr="0089482F">
      <w:instrText xml:space="preserve"> PAGE </w:instrText>
    </w:r>
    <w:r w:rsidRPr="0089482F">
      <w:fldChar w:fldCharType="separate"/>
    </w:r>
    <w:r w:rsidR="000946D0">
      <w:rPr>
        <w:noProof/>
      </w:rPr>
      <w:t>2</w:t>
    </w:r>
    <w:r w:rsidRPr="0089482F">
      <w:fldChar w:fldCharType="end"/>
    </w:r>
    <w:r w:rsidRPr="0089482F">
      <w:t xml:space="preserve"> -</w:t>
    </w:r>
  </w:p>
  <w:p w:rsidR="00EA4725" w:rsidRPr="0089482F" w:rsidRDefault="000946D0" w:rsidP="0089482F">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2F" w:rsidRPr="0089482F" w:rsidRDefault="0089482F" w:rsidP="0089482F">
    <w:pPr>
      <w:pStyle w:val="Header"/>
      <w:pBdr>
        <w:bottom w:val="single" w:sz="4" w:space="1" w:color="auto"/>
      </w:pBdr>
      <w:tabs>
        <w:tab w:val="clear" w:pos="4513"/>
        <w:tab w:val="clear" w:pos="9027"/>
      </w:tabs>
      <w:jc w:val="center"/>
    </w:pPr>
    <w:r w:rsidRPr="0089482F">
      <w:t>G/SPS/N/EU/261</w:t>
    </w:r>
  </w:p>
  <w:p w:rsidR="0089482F" w:rsidRPr="0089482F" w:rsidRDefault="0089482F" w:rsidP="0089482F">
    <w:pPr>
      <w:pStyle w:val="Header"/>
      <w:pBdr>
        <w:bottom w:val="single" w:sz="4" w:space="1" w:color="auto"/>
      </w:pBdr>
      <w:tabs>
        <w:tab w:val="clear" w:pos="4513"/>
        <w:tab w:val="clear" w:pos="9027"/>
      </w:tabs>
      <w:jc w:val="center"/>
    </w:pPr>
  </w:p>
  <w:p w:rsidR="0089482F" w:rsidRPr="0089482F" w:rsidRDefault="0089482F" w:rsidP="0089482F">
    <w:pPr>
      <w:pStyle w:val="Header"/>
      <w:pBdr>
        <w:bottom w:val="single" w:sz="4" w:space="1" w:color="auto"/>
      </w:pBdr>
      <w:tabs>
        <w:tab w:val="clear" w:pos="4513"/>
        <w:tab w:val="clear" w:pos="9027"/>
      </w:tabs>
      <w:jc w:val="center"/>
    </w:pPr>
    <w:r w:rsidRPr="0089482F">
      <w:t xml:space="preserve">- </w:t>
    </w:r>
    <w:r w:rsidRPr="0089482F">
      <w:fldChar w:fldCharType="begin"/>
    </w:r>
    <w:r w:rsidRPr="0089482F">
      <w:instrText xml:space="preserve"> PAGE </w:instrText>
    </w:r>
    <w:r w:rsidRPr="0089482F">
      <w:fldChar w:fldCharType="separate"/>
    </w:r>
    <w:r w:rsidR="000946D0">
      <w:rPr>
        <w:noProof/>
      </w:rPr>
      <w:t>3</w:t>
    </w:r>
    <w:r w:rsidRPr="0089482F">
      <w:fldChar w:fldCharType="end"/>
    </w:r>
    <w:r w:rsidRPr="0089482F">
      <w:t xml:space="preserve"> -</w:t>
    </w:r>
  </w:p>
  <w:p w:rsidR="00EA4725" w:rsidRPr="0089482F" w:rsidRDefault="000946D0" w:rsidP="0089482F">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7867" w:rsidTr="00EE3CAF">
      <w:trPr>
        <w:trHeight w:val="240"/>
        <w:jc w:val="center"/>
      </w:trPr>
      <w:tc>
        <w:tcPr>
          <w:tcW w:w="3794" w:type="dxa"/>
          <w:shd w:val="clear" w:color="auto" w:fill="FFFFFF"/>
          <w:tcMar>
            <w:left w:w="108" w:type="dxa"/>
            <w:right w:w="108" w:type="dxa"/>
          </w:tcMar>
          <w:vAlign w:val="center"/>
        </w:tcPr>
        <w:p w:rsidR="00ED54E0" w:rsidRPr="00EA4725" w:rsidRDefault="000946D0"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89482F" w:rsidP="00422B6F">
          <w:pPr>
            <w:jc w:val="right"/>
            <w:rPr>
              <w:b/>
              <w:color w:val="FF0000"/>
              <w:szCs w:val="16"/>
            </w:rPr>
          </w:pPr>
          <w:r>
            <w:rPr>
              <w:b/>
              <w:color w:val="FF0000"/>
              <w:szCs w:val="16"/>
            </w:rPr>
            <w:t xml:space="preserve"> </w:t>
          </w:r>
        </w:p>
      </w:tc>
    </w:tr>
    <w:bookmarkEnd w:id="46"/>
    <w:tr w:rsidR="00007867" w:rsidTr="00EE3CAF">
      <w:trPr>
        <w:trHeight w:val="213"/>
        <w:jc w:val="center"/>
      </w:trPr>
      <w:tc>
        <w:tcPr>
          <w:tcW w:w="3794" w:type="dxa"/>
          <w:vMerge w:val="restart"/>
          <w:shd w:val="clear" w:color="auto" w:fill="FFFFFF"/>
          <w:tcMar>
            <w:left w:w="0" w:type="dxa"/>
            <w:right w:w="0" w:type="dxa"/>
          </w:tcMar>
        </w:tcPr>
        <w:p w:rsidR="00ED54E0" w:rsidRPr="00EA4725" w:rsidRDefault="00877C57" w:rsidP="00422B6F">
          <w:pPr>
            <w:jc w:val="left"/>
          </w:pPr>
          <w:r>
            <w:rPr>
              <w:noProof/>
              <w:lang w:val="en-US"/>
            </w:rPr>
            <w:drawing>
              <wp:inline distT="0" distB="0" distL="0" distR="0" wp14:anchorId="651B0B2A" wp14:editId="5988381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946D0" w:rsidP="00422B6F">
          <w:pPr>
            <w:jc w:val="right"/>
            <w:rPr>
              <w:b/>
              <w:szCs w:val="16"/>
            </w:rPr>
          </w:pPr>
        </w:p>
      </w:tc>
    </w:tr>
    <w:tr w:rsidR="00007867" w:rsidTr="00EE3CAF">
      <w:trPr>
        <w:trHeight w:val="868"/>
        <w:jc w:val="center"/>
      </w:trPr>
      <w:tc>
        <w:tcPr>
          <w:tcW w:w="3794" w:type="dxa"/>
          <w:vMerge/>
          <w:shd w:val="clear" w:color="auto" w:fill="FFFFFF"/>
          <w:tcMar>
            <w:left w:w="108" w:type="dxa"/>
            <w:right w:w="108" w:type="dxa"/>
          </w:tcMar>
        </w:tcPr>
        <w:p w:rsidR="00ED54E0" w:rsidRPr="00EA4725" w:rsidRDefault="000946D0" w:rsidP="00422B6F">
          <w:pPr>
            <w:jc w:val="left"/>
            <w:rPr>
              <w:noProof/>
              <w:lang w:eastAsia="en-GB"/>
            </w:rPr>
          </w:pPr>
        </w:p>
      </w:tc>
      <w:tc>
        <w:tcPr>
          <w:tcW w:w="5448" w:type="dxa"/>
          <w:gridSpan w:val="2"/>
          <w:shd w:val="clear" w:color="auto" w:fill="FFFFFF"/>
          <w:tcMar>
            <w:left w:w="108" w:type="dxa"/>
            <w:right w:w="108" w:type="dxa"/>
          </w:tcMar>
        </w:tcPr>
        <w:p w:rsidR="0089482F" w:rsidRDefault="0089482F" w:rsidP="00656ABC">
          <w:pPr>
            <w:jc w:val="right"/>
            <w:rPr>
              <w:b/>
              <w:szCs w:val="16"/>
            </w:rPr>
          </w:pPr>
          <w:bookmarkStart w:id="47" w:name="bmkSymbols"/>
          <w:r>
            <w:rPr>
              <w:b/>
              <w:szCs w:val="16"/>
            </w:rPr>
            <w:t>G/SPS/N/EU/261</w:t>
          </w:r>
        </w:p>
        <w:bookmarkEnd w:id="47"/>
        <w:p w:rsidR="00656ABC" w:rsidRPr="00EA4725" w:rsidRDefault="000946D0" w:rsidP="00656ABC">
          <w:pPr>
            <w:jc w:val="right"/>
            <w:rPr>
              <w:b/>
              <w:szCs w:val="16"/>
            </w:rPr>
          </w:pPr>
        </w:p>
      </w:tc>
    </w:tr>
    <w:tr w:rsidR="00007867" w:rsidTr="00EE3CAF">
      <w:trPr>
        <w:trHeight w:val="240"/>
        <w:jc w:val="center"/>
      </w:trPr>
      <w:tc>
        <w:tcPr>
          <w:tcW w:w="3794" w:type="dxa"/>
          <w:vMerge/>
          <w:shd w:val="clear" w:color="auto" w:fill="FFFFFF"/>
          <w:tcMar>
            <w:left w:w="108" w:type="dxa"/>
            <w:right w:w="108" w:type="dxa"/>
          </w:tcMar>
          <w:vAlign w:val="center"/>
        </w:tcPr>
        <w:p w:rsidR="00ED54E0" w:rsidRPr="00EA4725" w:rsidRDefault="000946D0" w:rsidP="00422B6F"/>
      </w:tc>
      <w:tc>
        <w:tcPr>
          <w:tcW w:w="5448" w:type="dxa"/>
          <w:gridSpan w:val="2"/>
          <w:shd w:val="clear" w:color="auto" w:fill="FFFFFF"/>
          <w:tcMar>
            <w:left w:w="108" w:type="dxa"/>
            <w:right w:w="108" w:type="dxa"/>
          </w:tcMar>
          <w:vAlign w:val="center"/>
        </w:tcPr>
        <w:p w:rsidR="00ED54E0" w:rsidRPr="00EA4725" w:rsidRDefault="00037413" w:rsidP="00422B6F">
          <w:pPr>
            <w:jc w:val="right"/>
            <w:rPr>
              <w:szCs w:val="16"/>
            </w:rPr>
          </w:pPr>
          <w:bookmarkStart w:id="48" w:name="spsDateDistribution"/>
          <w:bookmarkStart w:id="49" w:name="bmkDate"/>
          <w:bookmarkEnd w:id="48"/>
          <w:bookmarkEnd w:id="49"/>
          <w:r>
            <w:rPr>
              <w:szCs w:val="16"/>
            </w:rPr>
            <w:t>4 July 2018</w:t>
          </w:r>
        </w:p>
      </w:tc>
    </w:tr>
    <w:tr w:rsidR="0000786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85C33" w:rsidP="00422B6F">
          <w:pPr>
            <w:jc w:val="left"/>
            <w:rPr>
              <w:b/>
            </w:rPr>
          </w:pPr>
          <w:bookmarkStart w:id="50" w:name="bmkSerial"/>
          <w:r w:rsidRPr="00441372">
            <w:rPr>
              <w:color w:val="FF0000"/>
              <w:szCs w:val="16"/>
            </w:rPr>
            <w:t>(</w:t>
          </w:r>
          <w:bookmarkStart w:id="51" w:name="spsSerialNumber"/>
          <w:bookmarkEnd w:id="51"/>
          <w:r w:rsidR="00037413">
            <w:rPr>
              <w:color w:val="FF0000"/>
              <w:szCs w:val="16"/>
            </w:rPr>
            <w:t>18-4172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985C33"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946D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946D0">
            <w:rPr>
              <w:bCs/>
              <w:noProof/>
              <w:szCs w:val="16"/>
            </w:rPr>
            <w:t>3</w:t>
          </w:r>
          <w:r w:rsidRPr="00441372">
            <w:rPr>
              <w:bCs/>
              <w:szCs w:val="16"/>
            </w:rPr>
            <w:fldChar w:fldCharType="end"/>
          </w:r>
          <w:bookmarkEnd w:id="52"/>
        </w:p>
      </w:tc>
    </w:tr>
    <w:tr w:rsidR="0000786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9482F"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89482F" w:rsidP="00EC687E">
          <w:pPr>
            <w:jc w:val="right"/>
            <w:rPr>
              <w:bCs/>
              <w:szCs w:val="18"/>
            </w:rPr>
          </w:pPr>
          <w:bookmarkStart w:id="54" w:name="bmkLanguage"/>
          <w:r>
            <w:rPr>
              <w:bCs/>
              <w:szCs w:val="18"/>
            </w:rPr>
            <w:t>Original: English</w:t>
          </w:r>
          <w:bookmarkEnd w:id="54"/>
        </w:p>
      </w:tc>
    </w:tr>
  </w:tbl>
  <w:p w:rsidR="00ED54E0" w:rsidRPr="00441372" w:rsidRDefault="00094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8FC1176">
      <w:start w:val="1"/>
      <w:numFmt w:val="decimal"/>
      <w:pStyle w:val="SummaryText"/>
      <w:lvlText w:val="%1."/>
      <w:lvlJc w:val="left"/>
      <w:pPr>
        <w:ind w:left="360" w:hanging="360"/>
      </w:pPr>
    </w:lvl>
    <w:lvl w:ilvl="1" w:tplc="49BABB90" w:tentative="1">
      <w:start w:val="1"/>
      <w:numFmt w:val="lowerLetter"/>
      <w:lvlText w:val="%2."/>
      <w:lvlJc w:val="left"/>
      <w:pPr>
        <w:ind w:left="1080" w:hanging="360"/>
      </w:pPr>
    </w:lvl>
    <w:lvl w:ilvl="2" w:tplc="0B749D26" w:tentative="1">
      <w:start w:val="1"/>
      <w:numFmt w:val="lowerRoman"/>
      <w:lvlText w:val="%3."/>
      <w:lvlJc w:val="right"/>
      <w:pPr>
        <w:ind w:left="1800" w:hanging="180"/>
      </w:pPr>
    </w:lvl>
    <w:lvl w:ilvl="3" w:tplc="4B489D68" w:tentative="1">
      <w:start w:val="1"/>
      <w:numFmt w:val="decimal"/>
      <w:lvlText w:val="%4."/>
      <w:lvlJc w:val="left"/>
      <w:pPr>
        <w:ind w:left="2520" w:hanging="360"/>
      </w:pPr>
    </w:lvl>
    <w:lvl w:ilvl="4" w:tplc="39141B6A" w:tentative="1">
      <w:start w:val="1"/>
      <w:numFmt w:val="lowerLetter"/>
      <w:lvlText w:val="%5."/>
      <w:lvlJc w:val="left"/>
      <w:pPr>
        <w:ind w:left="3240" w:hanging="360"/>
      </w:pPr>
    </w:lvl>
    <w:lvl w:ilvl="5" w:tplc="0D8C33AA" w:tentative="1">
      <w:start w:val="1"/>
      <w:numFmt w:val="lowerRoman"/>
      <w:lvlText w:val="%6."/>
      <w:lvlJc w:val="right"/>
      <w:pPr>
        <w:ind w:left="3960" w:hanging="180"/>
      </w:pPr>
    </w:lvl>
    <w:lvl w:ilvl="6" w:tplc="8ED05ECE" w:tentative="1">
      <w:start w:val="1"/>
      <w:numFmt w:val="decimal"/>
      <w:lvlText w:val="%7."/>
      <w:lvlJc w:val="left"/>
      <w:pPr>
        <w:ind w:left="4680" w:hanging="360"/>
      </w:pPr>
    </w:lvl>
    <w:lvl w:ilvl="7" w:tplc="5A92075C" w:tentative="1">
      <w:start w:val="1"/>
      <w:numFmt w:val="lowerLetter"/>
      <w:lvlText w:val="%8."/>
      <w:lvlJc w:val="left"/>
      <w:pPr>
        <w:ind w:left="5400" w:hanging="360"/>
      </w:pPr>
    </w:lvl>
    <w:lvl w:ilvl="8" w:tplc="C6986C9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67"/>
    <w:rsid w:val="00007867"/>
    <w:rsid w:val="00037413"/>
    <w:rsid w:val="000946D0"/>
    <w:rsid w:val="005956C6"/>
    <w:rsid w:val="007E6599"/>
    <w:rsid w:val="00877C57"/>
    <w:rsid w:val="0089482F"/>
    <w:rsid w:val="00985C33"/>
    <w:rsid w:val="00CD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8/SPS/EEC/18_3445_00_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embers.wto.org/crnattachments/2018/SPS/EEC/18_3445_00_f.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mbers.wto.org/crnattachments/2018/SPS/EEC/18_3445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8C21-B92F-4E33-B428-7701AF71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984</Words>
  <Characters>5657</Characters>
  <Application>Microsoft Office Word</Application>
  <DocSecurity>0</DocSecurity>
  <Lines>118</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2018-07-04T06:37:00Z</cp:lastPrinted>
  <dcterms:created xsi:type="dcterms:W3CDTF">2018-07-04T06:31:00Z</dcterms:created>
  <dcterms:modified xsi:type="dcterms:W3CDTF">2018-07-04T08:06:00Z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G/SPS/N/EU/261</vt:lpwstr>
  </property>
</Properties>
</file>