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725" w:rsidRPr="00441372" w:rsidRDefault="003A6D99" w:rsidP="008753EE">
      <w:pPr>
        <w:pStyle w:val="Title"/>
        <w:spacing w:before="360"/>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A84417" w:rsidTr="00F3021D">
        <w:tc>
          <w:tcPr>
            <w:tcW w:w="707" w:type="dxa"/>
            <w:tcBorders>
              <w:bottom w:val="single" w:sz="6" w:space="0" w:color="auto"/>
            </w:tcBorders>
            <w:shd w:val="clear" w:color="auto" w:fill="auto"/>
          </w:tcPr>
          <w:p w:rsidR="00EA4725" w:rsidRPr="00441372" w:rsidRDefault="003A6D99"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3A6D99" w:rsidP="008753EE">
            <w:pPr>
              <w:spacing w:before="60" w:after="120"/>
            </w:pPr>
            <w:r w:rsidRPr="00441372">
              <w:rPr>
                <w:b/>
              </w:rPr>
              <w:t xml:space="preserve">Notifying Member: </w:t>
            </w:r>
            <w:bookmarkStart w:id="0" w:name="sps1a"/>
            <w:r w:rsidRPr="00A52B02">
              <w:rPr>
                <w:caps/>
                <w:u w:val="single"/>
              </w:rPr>
              <w:t>Euro</w:t>
            </w:r>
            <w:bookmarkStart w:id="1" w:name="_GoBack"/>
            <w:bookmarkEnd w:id="1"/>
            <w:r w:rsidRPr="00A52B02">
              <w:rPr>
                <w:caps/>
                <w:u w:val="single"/>
              </w:rPr>
              <w:t>pean Union</w:t>
            </w:r>
            <w:bookmarkEnd w:id="0"/>
          </w:p>
          <w:p w:rsidR="00EA4725" w:rsidRPr="00441372" w:rsidRDefault="003A6D99" w:rsidP="00441372">
            <w:pPr>
              <w:spacing w:after="120"/>
            </w:pPr>
            <w:r w:rsidRPr="00441372">
              <w:rPr>
                <w:b/>
                <w:bCs/>
              </w:rPr>
              <w:t xml:space="preserve">If applicable, name of local government involved: </w:t>
            </w:r>
            <w:bookmarkStart w:id="2" w:name="sps1b"/>
            <w:bookmarkEnd w:id="2"/>
          </w:p>
        </w:tc>
      </w:tr>
      <w:tr w:rsidR="00A84417" w:rsidTr="00F3021D">
        <w:tc>
          <w:tcPr>
            <w:tcW w:w="707" w:type="dxa"/>
            <w:tcBorders>
              <w:top w:val="single" w:sz="6" w:space="0" w:color="auto"/>
              <w:bottom w:val="single" w:sz="6" w:space="0" w:color="auto"/>
            </w:tcBorders>
            <w:shd w:val="clear" w:color="auto" w:fill="auto"/>
          </w:tcPr>
          <w:p w:rsidR="00EA4725" w:rsidRPr="00441372" w:rsidRDefault="003A6D99" w:rsidP="008753EE">
            <w:pPr>
              <w:spacing w:before="80" w:after="8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3A6D99" w:rsidP="008753EE">
            <w:pPr>
              <w:spacing w:before="80" w:after="80"/>
            </w:pPr>
            <w:r w:rsidRPr="00441372">
              <w:rPr>
                <w:b/>
              </w:rPr>
              <w:t xml:space="preserve">Agency responsible: </w:t>
            </w:r>
            <w:r>
              <w:t>European Commission, Health and Food Safety Directorate-General</w:t>
            </w:r>
            <w:bookmarkStart w:id="3" w:name="sps2a"/>
            <w:bookmarkEnd w:id="3"/>
          </w:p>
        </w:tc>
      </w:tr>
      <w:tr w:rsidR="00A84417" w:rsidTr="00F3021D">
        <w:tc>
          <w:tcPr>
            <w:tcW w:w="707" w:type="dxa"/>
            <w:tcBorders>
              <w:top w:val="single" w:sz="6" w:space="0" w:color="auto"/>
              <w:bottom w:val="single" w:sz="6" w:space="0" w:color="auto"/>
            </w:tcBorders>
            <w:shd w:val="clear" w:color="auto" w:fill="auto"/>
          </w:tcPr>
          <w:p w:rsidR="00EA4725" w:rsidRPr="00441372" w:rsidRDefault="003A6D99"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3A6D99"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Cereals (HS Codes: 1001, 1002, 1003, 1004, 1005, 1006, 1007, 1008), foodstuffs of animal origin (HS Codes: 0201, 0202, 0203, 0204, 0205, 0206, 0207, 0208, 0209, 0210) and certain products of plant origin, including fruit and vegetables</w:t>
            </w:r>
            <w:bookmarkStart w:id="4" w:name="sps3a"/>
            <w:bookmarkEnd w:id="4"/>
          </w:p>
        </w:tc>
      </w:tr>
      <w:tr w:rsidR="00A84417" w:rsidTr="00F3021D">
        <w:tc>
          <w:tcPr>
            <w:tcW w:w="707" w:type="dxa"/>
            <w:tcBorders>
              <w:top w:val="single" w:sz="6" w:space="0" w:color="auto"/>
              <w:bottom w:val="single" w:sz="6" w:space="0" w:color="auto"/>
            </w:tcBorders>
            <w:shd w:val="clear" w:color="auto" w:fill="auto"/>
          </w:tcPr>
          <w:p w:rsidR="00EA4725" w:rsidRPr="00441372" w:rsidRDefault="003A6D99"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3A6D99"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3A6D99" w:rsidP="00441372">
            <w:pPr>
              <w:spacing w:after="120"/>
              <w:ind w:left="607" w:hanging="607"/>
              <w:rPr>
                <w:b/>
              </w:rPr>
            </w:pPr>
            <w:r w:rsidRPr="00441372">
              <w:rPr>
                <w:b/>
              </w:rPr>
              <w:t>[</w:t>
            </w:r>
            <w:bookmarkStart w:id="5" w:name="sps4b"/>
            <w:r w:rsidRPr="00441372">
              <w:rPr>
                <w:b/>
              </w:rPr>
              <w:t>X</w:t>
            </w:r>
            <w:bookmarkEnd w:id="5"/>
            <w:r w:rsidRPr="00441372">
              <w:rPr>
                <w:b/>
              </w:rPr>
              <w:t>]</w:t>
            </w:r>
            <w:r w:rsidRPr="00441372">
              <w:rPr>
                <w:b/>
              </w:rPr>
              <w:tab/>
              <w:t xml:space="preserve">All trading partners </w:t>
            </w:r>
            <w:bookmarkStart w:id="6" w:name="sps4bbis"/>
            <w:bookmarkEnd w:id="6"/>
          </w:p>
          <w:p w:rsidR="00EA4725" w:rsidRPr="00441372" w:rsidRDefault="003A6D99" w:rsidP="00441372">
            <w:pPr>
              <w:spacing w:after="120"/>
              <w:ind w:left="607" w:hanging="607"/>
              <w:rPr>
                <w:b/>
              </w:rPr>
            </w:pPr>
            <w:proofErr w:type="gramStart"/>
            <w:r w:rsidRPr="00441372">
              <w:rPr>
                <w:b/>
                <w:bCs/>
              </w:rPr>
              <w:t>[ ]</w:t>
            </w:r>
            <w:bookmarkStart w:id="7" w:name="sps4abis"/>
            <w:bookmarkEnd w:id="7"/>
            <w:proofErr w:type="gramEnd"/>
            <w:r w:rsidRPr="00441372">
              <w:rPr>
                <w:b/>
                <w:bCs/>
              </w:rPr>
              <w:tab/>
              <w:t xml:space="preserve">Specific regions or countries: </w:t>
            </w:r>
            <w:bookmarkStart w:id="8" w:name="sps4a"/>
            <w:bookmarkEnd w:id="8"/>
          </w:p>
        </w:tc>
      </w:tr>
      <w:tr w:rsidR="00A84417" w:rsidTr="00F3021D">
        <w:tc>
          <w:tcPr>
            <w:tcW w:w="707" w:type="dxa"/>
            <w:tcBorders>
              <w:top w:val="single" w:sz="6" w:space="0" w:color="auto"/>
              <w:bottom w:val="single" w:sz="6" w:space="0" w:color="auto"/>
            </w:tcBorders>
            <w:shd w:val="clear" w:color="auto" w:fill="auto"/>
          </w:tcPr>
          <w:p w:rsidR="00EA4725" w:rsidRPr="00441372" w:rsidRDefault="003A6D99"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3A6D99" w:rsidP="00441372">
            <w:pPr>
              <w:spacing w:before="120" w:after="120"/>
            </w:pPr>
            <w:r w:rsidRPr="00441372">
              <w:rPr>
                <w:b/>
              </w:rPr>
              <w:t xml:space="preserve">Title of the notified document: </w:t>
            </w:r>
            <w:r>
              <w:t xml:space="preserve">Draft Commission Regulation amending Annexes II, III and V to Regulation (EC) No 396/2005 of the European Parliament and of the Council </w:t>
            </w:r>
            <w:proofErr w:type="gramStart"/>
            <w:r>
              <w:t>as regards</w:t>
            </w:r>
            <w:proofErr w:type="gramEnd"/>
            <w:r>
              <w:t xml:space="preserve"> maximum residue levels for linuron in or on certain products</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10</w:t>
            </w:r>
            <w:bookmarkEnd w:id="11"/>
          </w:p>
          <w:p w:rsidR="00EA4725" w:rsidRPr="00441372" w:rsidRDefault="001A52E4" w:rsidP="00441372">
            <w:hyperlink r:id="rId7" w:tgtFrame="_blank" w:history="1">
              <w:r w:rsidR="003A6D99">
                <w:rPr>
                  <w:color w:val="0000FF"/>
                  <w:u w:val="single"/>
                </w:rPr>
                <w:t>https://members.wto.org/crnattachments/2018/SPS/EEC/18_3702_00_e.pdf</w:t>
              </w:r>
            </w:hyperlink>
          </w:p>
          <w:p w:rsidR="00A84417" w:rsidRDefault="001A52E4">
            <w:pPr>
              <w:spacing w:after="120"/>
            </w:pPr>
            <w:hyperlink r:id="rId8" w:tgtFrame="_blank" w:history="1">
              <w:r w:rsidR="003A6D99">
                <w:rPr>
                  <w:color w:val="0000FF"/>
                  <w:u w:val="single"/>
                </w:rPr>
                <w:t>https://members.wto.org/crnattachments/2018/SPS/EEC/18_3702_01_e.pdf</w:t>
              </w:r>
            </w:hyperlink>
            <w:bookmarkStart w:id="12" w:name="sps5d"/>
            <w:bookmarkEnd w:id="12"/>
          </w:p>
        </w:tc>
      </w:tr>
      <w:tr w:rsidR="00A84417" w:rsidTr="00F3021D">
        <w:tc>
          <w:tcPr>
            <w:tcW w:w="707" w:type="dxa"/>
            <w:tcBorders>
              <w:top w:val="single" w:sz="6" w:space="0" w:color="auto"/>
              <w:bottom w:val="single" w:sz="6" w:space="0" w:color="auto"/>
            </w:tcBorders>
            <w:shd w:val="clear" w:color="auto" w:fill="auto"/>
          </w:tcPr>
          <w:p w:rsidR="00EA4725" w:rsidRPr="00441372" w:rsidRDefault="003A6D99"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3A6D99" w:rsidP="00441372">
            <w:pPr>
              <w:spacing w:before="120" w:after="120"/>
            </w:pPr>
            <w:r w:rsidRPr="00441372">
              <w:rPr>
                <w:b/>
              </w:rPr>
              <w:t xml:space="preserve">Description of content: </w:t>
            </w:r>
            <w:r>
              <w:t>This notified draft Regulation sets maximum residue levels for linuron to the limit of determination by application of Article 14 (1) (a) and Article 17 of Regulation (EC) No 396/2005 and following the revocation of national authorisations of plant protection products containing this active substance in the EU. National authorisations of plant protection products containing this active substance were revoked by application of Commission Implementing Regulation (EU) 2017/244 of 10 February 2017 concerning the non-renewal of approval of the active substance linuron, notified to the WTO Committee on Technical Barriers to Trade (G/TBT/N/EU/409).</w:t>
            </w:r>
            <w:bookmarkStart w:id="13" w:name="sps6a"/>
            <w:bookmarkEnd w:id="13"/>
          </w:p>
        </w:tc>
      </w:tr>
      <w:tr w:rsidR="00A84417" w:rsidTr="00F3021D">
        <w:tc>
          <w:tcPr>
            <w:tcW w:w="707" w:type="dxa"/>
            <w:tcBorders>
              <w:top w:val="single" w:sz="6" w:space="0" w:color="auto"/>
              <w:bottom w:val="single" w:sz="6" w:space="0" w:color="auto"/>
            </w:tcBorders>
            <w:shd w:val="clear" w:color="auto" w:fill="auto"/>
          </w:tcPr>
          <w:p w:rsidR="00EA4725" w:rsidRPr="00441372" w:rsidRDefault="003A6D99"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3A6D99" w:rsidP="008753EE">
            <w:pPr>
              <w:spacing w:before="80" w:after="80"/>
            </w:pPr>
            <w:r w:rsidRPr="00441372">
              <w:rPr>
                <w:b/>
              </w:rPr>
              <w:t>Objective and rationale: [</w:t>
            </w:r>
            <w:bookmarkStart w:id="14" w:name="sps7a"/>
            <w:r w:rsidRPr="00441372">
              <w:rPr>
                <w:b/>
              </w:rPr>
              <w:t>X</w:t>
            </w:r>
            <w:bookmarkEnd w:id="14"/>
            <w:r w:rsidRPr="00441372">
              <w:rPr>
                <w:b/>
              </w:rPr>
              <w:t xml:space="preserve">] food safety, </w:t>
            </w:r>
            <w:proofErr w:type="gramStart"/>
            <w:r w:rsidRPr="00441372">
              <w:rPr>
                <w:b/>
              </w:rPr>
              <w:t>[ ]</w:t>
            </w:r>
            <w:bookmarkStart w:id="15" w:name="sps7b"/>
            <w:bookmarkEnd w:id="15"/>
            <w:proofErr w:type="gramEnd"/>
            <w:r w:rsidRPr="00441372">
              <w:rPr>
                <w:b/>
              </w:rPr>
              <w:t> animal health, [ ]</w:t>
            </w:r>
            <w:bookmarkStart w:id="16" w:name="sps7c"/>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A84417" w:rsidTr="00F3021D">
        <w:tc>
          <w:tcPr>
            <w:tcW w:w="707" w:type="dxa"/>
            <w:tcBorders>
              <w:top w:val="single" w:sz="6" w:space="0" w:color="auto"/>
              <w:bottom w:val="single" w:sz="6" w:space="0" w:color="auto"/>
            </w:tcBorders>
            <w:shd w:val="clear" w:color="auto" w:fill="auto"/>
          </w:tcPr>
          <w:p w:rsidR="00EA4725" w:rsidRPr="00441372" w:rsidRDefault="003A6D99"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3A6D99" w:rsidP="00441372">
            <w:pPr>
              <w:spacing w:before="120" w:after="120"/>
            </w:pPr>
            <w:r w:rsidRPr="00441372">
              <w:rPr>
                <w:b/>
              </w:rPr>
              <w:t>Is there a relevant international standard? If so, identify the standard:</w:t>
            </w:r>
          </w:p>
          <w:p w:rsidR="00EA4725" w:rsidRPr="00441372" w:rsidRDefault="003A6D99" w:rsidP="00441372">
            <w:pPr>
              <w:spacing w:after="120"/>
              <w:ind w:left="720" w:hanging="720"/>
            </w:pPr>
            <w:proofErr w:type="gramStart"/>
            <w:r w:rsidRPr="00441372">
              <w:rPr>
                <w:b/>
              </w:rPr>
              <w:t>[ ]</w:t>
            </w:r>
            <w:bookmarkStart w:id="20" w:name="sps8a"/>
            <w:bookmarkEnd w:id="20"/>
            <w:proofErr w:type="gramEnd"/>
            <w:r w:rsidRPr="00441372">
              <w:rPr>
                <w:b/>
              </w:rPr>
              <w:tab/>
              <w:t xml:space="preserve">Codex Alimentarius Commission </w:t>
            </w:r>
            <w:r w:rsidRPr="00441372">
              <w:rPr>
                <w:b/>
                <w:i/>
              </w:rPr>
              <w:t>(e.g. title or serial number of Codex standard or related text)</w:t>
            </w:r>
            <w:r w:rsidRPr="00441372">
              <w:rPr>
                <w:b/>
              </w:rPr>
              <w:t>:</w:t>
            </w:r>
            <w:r w:rsidRPr="00441372">
              <w:rPr>
                <w:b/>
                <w:i/>
              </w:rPr>
              <w:t xml:space="preserve"> </w:t>
            </w:r>
            <w:bookmarkStart w:id="21" w:name="sps8atext"/>
            <w:bookmarkEnd w:id="21"/>
          </w:p>
          <w:p w:rsidR="00EA4725" w:rsidRPr="00441372" w:rsidRDefault="003A6D99" w:rsidP="00441372">
            <w:pPr>
              <w:spacing w:after="120"/>
              <w:ind w:left="720" w:hanging="720"/>
              <w:rPr>
                <w:b/>
              </w:rPr>
            </w:pPr>
            <w:proofErr w:type="gramStart"/>
            <w:r w:rsidRPr="00441372">
              <w:rPr>
                <w:b/>
              </w:rPr>
              <w:t>[ ]</w:t>
            </w:r>
            <w:bookmarkStart w:id="22" w:name="sps8b"/>
            <w:bookmarkEnd w:id="22"/>
            <w:proofErr w:type="gramEnd"/>
            <w:r w:rsidRPr="00441372">
              <w:rPr>
                <w:b/>
              </w:rPr>
              <w:tab/>
              <w:t xml:space="preserve">World Organization for Animal Health (OIE) </w:t>
            </w:r>
            <w:r w:rsidRPr="00441372">
              <w:rPr>
                <w:b/>
                <w:i/>
              </w:rPr>
              <w:t>(e.g. Terrestrial or Aquatic Animal Health Code, chapter number)</w:t>
            </w:r>
            <w:r w:rsidRPr="00441372">
              <w:rPr>
                <w:b/>
              </w:rPr>
              <w:t xml:space="preserve">: </w:t>
            </w:r>
            <w:bookmarkStart w:id="23" w:name="sps8btext"/>
            <w:bookmarkEnd w:id="23"/>
          </w:p>
          <w:p w:rsidR="00EA4725" w:rsidRPr="00441372" w:rsidRDefault="003A6D99" w:rsidP="00441372">
            <w:pPr>
              <w:spacing w:after="120"/>
              <w:ind w:left="720" w:hanging="720"/>
              <w:rPr>
                <w:b/>
              </w:rPr>
            </w:pPr>
            <w:proofErr w:type="gramStart"/>
            <w:r w:rsidRPr="00441372">
              <w:rPr>
                <w:b/>
              </w:rPr>
              <w:t>[ ]</w:t>
            </w:r>
            <w:bookmarkStart w:id="24" w:name="sps8c"/>
            <w:bookmarkEnd w:id="24"/>
            <w:proofErr w:type="gramEnd"/>
            <w:r w:rsidRPr="00441372">
              <w:rPr>
                <w:b/>
              </w:rPr>
              <w:tab/>
              <w:t xml:space="preserve">International Plant Protection Convention </w:t>
            </w:r>
            <w:r w:rsidRPr="00441372">
              <w:rPr>
                <w:b/>
                <w:i/>
              </w:rPr>
              <w:t>(e.g. ISPM number)</w:t>
            </w:r>
            <w:r w:rsidRPr="00441372">
              <w:rPr>
                <w:b/>
              </w:rPr>
              <w:t xml:space="preserve">: </w:t>
            </w:r>
            <w:bookmarkStart w:id="25" w:name="sps8ctext"/>
            <w:bookmarkEnd w:id="25"/>
          </w:p>
          <w:p w:rsidR="00EA4725" w:rsidRPr="00441372" w:rsidRDefault="003A6D99" w:rsidP="00441372">
            <w:pPr>
              <w:spacing w:after="120"/>
              <w:ind w:left="720" w:hanging="720"/>
              <w:rPr>
                <w:b/>
              </w:rPr>
            </w:pPr>
            <w:r w:rsidRPr="00441372">
              <w:rPr>
                <w:b/>
              </w:rPr>
              <w:t>[</w:t>
            </w:r>
            <w:bookmarkStart w:id="26" w:name="sps8d"/>
            <w:r w:rsidRPr="00441372">
              <w:rPr>
                <w:b/>
              </w:rPr>
              <w:t>X</w:t>
            </w:r>
            <w:bookmarkEnd w:id="26"/>
            <w:r w:rsidRPr="00441372">
              <w:rPr>
                <w:b/>
              </w:rPr>
              <w:t>]</w:t>
            </w:r>
            <w:r w:rsidRPr="00441372">
              <w:rPr>
                <w:b/>
              </w:rPr>
              <w:tab/>
              <w:t>None</w:t>
            </w:r>
          </w:p>
          <w:p w:rsidR="00EA4725" w:rsidRPr="00441372" w:rsidRDefault="003A6D99" w:rsidP="008753EE">
            <w:pPr>
              <w:keepNext/>
              <w:keepLines/>
              <w:spacing w:after="120"/>
              <w:rPr>
                <w:b/>
              </w:rPr>
            </w:pPr>
            <w:r w:rsidRPr="00441372">
              <w:rPr>
                <w:b/>
              </w:rPr>
              <w:t xml:space="preserve">Does this proposed regulation conform to the relevant international standard? </w:t>
            </w:r>
          </w:p>
          <w:p w:rsidR="00EA4725" w:rsidRPr="00441372" w:rsidRDefault="003A6D99" w:rsidP="00441372">
            <w:pPr>
              <w:spacing w:after="120"/>
              <w:rPr>
                <w:b/>
              </w:rPr>
            </w:pPr>
            <w:proofErr w:type="gramStart"/>
            <w:r w:rsidRPr="00441372">
              <w:rPr>
                <w:b/>
              </w:rPr>
              <w:t>[ ]</w:t>
            </w:r>
            <w:bookmarkStart w:id="27" w:name="sps8ey"/>
            <w:bookmarkEnd w:id="27"/>
            <w:proofErr w:type="gramEnd"/>
            <w:r w:rsidRPr="00441372">
              <w:rPr>
                <w:b/>
              </w:rPr>
              <w:t xml:space="preserve"> Yes   [ ]</w:t>
            </w:r>
            <w:bookmarkStart w:id="28" w:name="sps8en"/>
            <w:bookmarkEnd w:id="28"/>
            <w:r w:rsidRPr="00441372">
              <w:rPr>
                <w:b/>
              </w:rPr>
              <w:t xml:space="preserve"> No</w:t>
            </w:r>
          </w:p>
          <w:p w:rsidR="00EA4725" w:rsidRPr="00441372" w:rsidRDefault="003A6D99" w:rsidP="00441372">
            <w:pPr>
              <w:spacing w:after="120"/>
            </w:pPr>
            <w:r w:rsidRPr="00441372">
              <w:rPr>
                <w:b/>
              </w:rPr>
              <w:lastRenderedPageBreak/>
              <w:t xml:space="preserve">If no, describe, whenever possible, how and why it deviates from the international standard: </w:t>
            </w:r>
            <w:bookmarkStart w:id="29" w:name="sps8e"/>
            <w:bookmarkEnd w:id="29"/>
          </w:p>
        </w:tc>
      </w:tr>
      <w:tr w:rsidR="00A84417" w:rsidTr="00F3021D">
        <w:tc>
          <w:tcPr>
            <w:tcW w:w="707" w:type="dxa"/>
            <w:tcBorders>
              <w:top w:val="single" w:sz="6" w:space="0" w:color="auto"/>
              <w:bottom w:val="single" w:sz="6" w:space="0" w:color="auto"/>
            </w:tcBorders>
            <w:shd w:val="clear" w:color="auto" w:fill="auto"/>
          </w:tcPr>
          <w:p w:rsidR="00EA4725" w:rsidRPr="00441372" w:rsidRDefault="003A6D99"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3A6D99" w:rsidP="00E25403">
            <w:pPr>
              <w:spacing w:before="120"/>
            </w:pPr>
            <w:r w:rsidRPr="00441372">
              <w:rPr>
                <w:b/>
              </w:rPr>
              <w:t xml:space="preserve">Other relevant documents and language(s) in which these are available: </w:t>
            </w:r>
            <w:r>
              <w:t>Regulation (EC) No 396/2005 of the European Parliament and of the Council of 23</w:t>
            </w:r>
            <w:r w:rsidR="00E25403">
              <w:t> </w:t>
            </w:r>
            <w:r>
              <w:t>February 2005 on maximum residue levels of pesticides in or on food and feed of plant and animal origin and amending Council Directive 91/414/EEC</w:t>
            </w:r>
          </w:p>
          <w:p w:rsidR="00A84417" w:rsidRDefault="001A52E4" w:rsidP="00E25403">
            <w:hyperlink r:id="rId9" w:tgtFrame="_blank" w:history="1">
              <w:r w:rsidR="003A6D99">
                <w:rPr>
                  <w:color w:val="0000FF"/>
                  <w:u w:val="single"/>
                </w:rPr>
                <w:t>http://eur-lex.europa.eu/LexUriServ/LexUriServ.do?uri=CONSLEG:2005R0396:20120101:EN:PDF</w:t>
              </w:r>
            </w:hyperlink>
          </w:p>
          <w:p w:rsidR="00A84417" w:rsidRDefault="003A6D99" w:rsidP="00E25403">
            <w:r>
              <w:t>Commission Implementing Regulation (EU) 2017/244 of 10 February 2017 concerning the non-renewal of approval of the active substance linuron, in accordance with Regulation (EC) No 1107/2009 of the European Parliament and of the Council concerning the placing of plant protection products on the market, and amending the Annex to Commission Implementing Regulation (EU) No 540/2011</w:t>
            </w:r>
          </w:p>
          <w:p w:rsidR="00A84417" w:rsidRDefault="001A52E4" w:rsidP="00E25403">
            <w:hyperlink r:id="rId10" w:tgtFrame="_blank" w:history="1">
              <w:r w:rsidR="003A6D99">
                <w:rPr>
                  <w:color w:val="0000FF"/>
                  <w:u w:val="single"/>
                </w:rPr>
                <w:t>https://eur-lex.europa.eu/legal-content/EN/TXT/?qid=1530522264827&amp;uri=CELEX%3A32017R0244</w:t>
              </w:r>
            </w:hyperlink>
          </w:p>
          <w:p w:rsidR="00A84417" w:rsidRDefault="003A6D99" w:rsidP="00E25403">
            <w:r>
              <w:t>Peer review of the pesticide risk assessment of the active substance linuron, European Food Safety Authority (EFSA), EFSA Journal 2016;14(7):4518</w:t>
            </w:r>
          </w:p>
          <w:p w:rsidR="00A84417" w:rsidRDefault="001A52E4">
            <w:pPr>
              <w:spacing w:after="120"/>
            </w:pPr>
            <w:hyperlink r:id="rId11" w:tgtFrame="_blank" w:history="1">
              <w:r w:rsidR="003A6D99">
                <w:rPr>
                  <w:color w:val="0000FF"/>
                  <w:u w:val="single"/>
                </w:rPr>
                <w:t>https://www.efsa.europa.eu/fr/efsajournal/pub/4518</w:t>
              </w:r>
            </w:hyperlink>
            <w:bookmarkStart w:id="30" w:name="sps9a"/>
            <w:bookmarkEnd w:id="30"/>
            <w:r w:rsidR="003A6D99" w:rsidRPr="00441372">
              <w:rPr>
                <w:bCs/>
              </w:rPr>
              <w:t xml:space="preserve"> </w:t>
            </w:r>
            <w:r w:rsidR="003A6D99">
              <w:t>(available in English)</w:t>
            </w:r>
            <w:bookmarkStart w:id="31" w:name="sps9b"/>
            <w:bookmarkEnd w:id="31"/>
          </w:p>
        </w:tc>
      </w:tr>
      <w:tr w:rsidR="00A84417" w:rsidTr="00F3021D">
        <w:tc>
          <w:tcPr>
            <w:tcW w:w="707" w:type="dxa"/>
            <w:tcBorders>
              <w:top w:val="single" w:sz="6" w:space="0" w:color="auto"/>
              <w:bottom w:val="single" w:sz="6" w:space="0" w:color="auto"/>
            </w:tcBorders>
            <w:shd w:val="clear" w:color="auto" w:fill="auto"/>
          </w:tcPr>
          <w:p w:rsidR="00EA4725" w:rsidRPr="00441372" w:rsidRDefault="003A6D99"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3A6D99"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February 2019.</w:t>
            </w:r>
            <w:bookmarkStart w:id="32" w:name="sps10a"/>
            <w:bookmarkEnd w:id="32"/>
          </w:p>
          <w:p w:rsidR="00EA4725" w:rsidRPr="00441372" w:rsidRDefault="003A6D99"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February 2019.</w:t>
            </w:r>
            <w:bookmarkStart w:id="33" w:name="sps10bisa"/>
            <w:bookmarkEnd w:id="33"/>
          </w:p>
        </w:tc>
      </w:tr>
      <w:tr w:rsidR="00A84417" w:rsidTr="00F3021D">
        <w:tc>
          <w:tcPr>
            <w:tcW w:w="707" w:type="dxa"/>
            <w:tcBorders>
              <w:top w:val="single" w:sz="6" w:space="0" w:color="auto"/>
              <w:bottom w:val="single" w:sz="6" w:space="0" w:color="auto"/>
            </w:tcBorders>
            <w:shd w:val="clear" w:color="auto" w:fill="auto"/>
          </w:tcPr>
          <w:p w:rsidR="00EA4725" w:rsidRPr="00441372" w:rsidRDefault="003A6D99"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3A6D99" w:rsidP="00441372">
            <w:pPr>
              <w:spacing w:before="120" w:after="120"/>
            </w:pPr>
            <w:r w:rsidRPr="00441372">
              <w:rPr>
                <w:b/>
              </w:rPr>
              <w:t xml:space="preserve">Proposed date of entry into force: </w:t>
            </w:r>
            <w:proofErr w:type="gramStart"/>
            <w:r w:rsidRPr="00441372">
              <w:rPr>
                <w:b/>
              </w:rPr>
              <w:t>[ ]</w:t>
            </w:r>
            <w:bookmarkStart w:id="34" w:name="sps11c"/>
            <w:bookmarkEnd w:id="34"/>
            <w:proofErr w:type="gramEnd"/>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Twenty days after publication in the Official Journal.</w:t>
            </w:r>
            <w:bookmarkStart w:id="35" w:name="sps11a"/>
            <w:bookmarkEnd w:id="35"/>
          </w:p>
          <w:p w:rsidR="00EA4725" w:rsidRPr="00441372" w:rsidRDefault="003A6D99" w:rsidP="00441372">
            <w:pPr>
              <w:spacing w:after="120"/>
              <w:ind w:left="607" w:hanging="607"/>
              <w:rPr>
                <w:b/>
              </w:rPr>
            </w:pPr>
            <w:proofErr w:type="gramStart"/>
            <w:r w:rsidRPr="00441372">
              <w:rPr>
                <w:b/>
              </w:rPr>
              <w:t>[ ]</w:t>
            </w:r>
            <w:bookmarkStart w:id="36" w:name="sps11e"/>
            <w:bookmarkEnd w:id="36"/>
            <w:proofErr w:type="gramEnd"/>
            <w:r w:rsidRPr="00441372">
              <w:rPr>
                <w:b/>
              </w:rPr>
              <w:tab/>
              <w:t xml:space="preserve">Trade facilitating measure </w:t>
            </w:r>
            <w:bookmarkStart w:id="37" w:name="sps11ebis"/>
            <w:bookmarkEnd w:id="37"/>
          </w:p>
        </w:tc>
      </w:tr>
      <w:tr w:rsidR="00A84417" w:rsidRPr="008753EE" w:rsidTr="00F3021D">
        <w:tc>
          <w:tcPr>
            <w:tcW w:w="707" w:type="dxa"/>
            <w:tcBorders>
              <w:top w:val="single" w:sz="6" w:space="0" w:color="auto"/>
              <w:bottom w:val="single" w:sz="6" w:space="0" w:color="auto"/>
            </w:tcBorders>
            <w:shd w:val="clear" w:color="auto" w:fill="auto"/>
          </w:tcPr>
          <w:p w:rsidR="00EA4725" w:rsidRPr="00441372" w:rsidRDefault="003A6D99"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3A6D99" w:rsidP="00441372">
            <w:pPr>
              <w:spacing w:before="120" w:after="120"/>
            </w:pPr>
            <w:r w:rsidRPr="00441372">
              <w:rPr>
                <w:b/>
              </w:rPr>
              <w:t>Final date for comments: [</w:t>
            </w:r>
            <w:bookmarkStart w:id="38" w:name="sps12e"/>
            <w:r w:rsidRPr="00441372">
              <w:rPr>
                <w:b/>
              </w:rPr>
              <w:t>X</w:t>
            </w:r>
            <w:bookmarkEnd w:id="38"/>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9" w:name="sps12a"/>
            <w:r w:rsidRPr="00441372">
              <w:t>11 September 2018</w:t>
            </w:r>
            <w:bookmarkEnd w:id="39"/>
          </w:p>
          <w:p w:rsidR="00EA4725" w:rsidRPr="00441372" w:rsidRDefault="003A6D99" w:rsidP="00441372">
            <w:pPr>
              <w:spacing w:after="120"/>
            </w:pPr>
            <w:r w:rsidRPr="00441372">
              <w:rPr>
                <w:b/>
              </w:rPr>
              <w:t>Agency or authority designated to handle comments: [</w:t>
            </w:r>
            <w:bookmarkStart w:id="40" w:name="sps12b"/>
            <w:r w:rsidRPr="00441372">
              <w:rPr>
                <w:b/>
              </w:rPr>
              <w:t>X</w:t>
            </w:r>
            <w:bookmarkEnd w:id="40"/>
            <w:r w:rsidRPr="00441372">
              <w:rPr>
                <w:b/>
              </w:rPr>
              <w:t>] National Notification Authority, [</w:t>
            </w:r>
            <w:bookmarkStart w:id="41" w:name="sps12c"/>
            <w:r w:rsidRPr="00441372">
              <w:rPr>
                <w:b/>
              </w:rPr>
              <w:t>X</w:t>
            </w:r>
            <w:bookmarkEnd w:id="41"/>
            <w:r w:rsidRPr="00441372">
              <w:rPr>
                <w:b/>
              </w:rPr>
              <w:t>] National Enquiry Point. Address, fax number and e</w:t>
            </w:r>
            <w:r w:rsidRPr="00441372">
              <w:rPr>
                <w:b/>
              </w:rPr>
              <w:noBreakHyphen/>
              <w:t xml:space="preserve">mail address (if available) of other body: </w:t>
            </w:r>
          </w:p>
          <w:p w:rsidR="00A84417" w:rsidRDefault="003A6D99">
            <w:r>
              <w:t>European Commission</w:t>
            </w:r>
          </w:p>
          <w:p w:rsidR="00A84417" w:rsidRDefault="003A6D99">
            <w:r>
              <w:t>DG Health and Food Safety, Unit D2-Multilateral International Relations</w:t>
            </w:r>
          </w:p>
          <w:p w:rsidR="00A84417" w:rsidRPr="00E25403" w:rsidRDefault="003A6D99">
            <w:pPr>
              <w:rPr>
                <w:lang w:val="fr-CH"/>
              </w:rPr>
            </w:pPr>
            <w:r w:rsidRPr="00E25403">
              <w:rPr>
                <w:lang w:val="fr-CH"/>
              </w:rPr>
              <w:t>Rue Froissart 101</w:t>
            </w:r>
          </w:p>
          <w:p w:rsidR="00A84417" w:rsidRPr="00E25403" w:rsidRDefault="003A6D99">
            <w:pPr>
              <w:rPr>
                <w:lang w:val="fr-CH"/>
              </w:rPr>
            </w:pPr>
            <w:r w:rsidRPr="00E25403">
              <w:rPr>
                <w:lang w:val="fr-CH"/>
              </w:rPr>
              <w:t>B-1049 Brussels</w:t>
            </w:r>
          </w:p>
          <w:p w:rsidR="00A84417" w:rsidRPr="00E25403" w:rsidRDefault="003A6D99">
            <w:pPr>
              <w:rPr>
                <w:lang w:val="fr-CH"/>
              </w:rPr>
            </w:pPr>
            <w:proofErr w:type="gramStart"/>
            <w:r w:rsidRPr="00E25403">
              <w:rPr>
                <w:lang w:val="fr-CH"/>
              </w:rPr>
              <w:t>Tel:</w:t>
            </w:r>
            <w:proofErr w:type="gramEnd"/>
            <w:r w:rsidRPr="00E25403">
              <w:rPr>
                <w:lang w:val="fr-CH"/>
              </w:rPr>
              <w:t xml:space="preserve"> +(32 2) 29 54263</w:t>
            </w:r>
          </w:p>
          <w:p w:rsidR="00A84417" w:rsidRPr="00E25403" w:rsidRDefault="003A6D99">
            <w:pPr>
              <w:rPr>
                <w:lang w:val="fr-CH"/>
              </w:rPr>
            </w:pPr>
            <w:proofErr w:type="gramStart"/>
            <w:r w:rsidRPr="00E25403">
              <w:rPr>
                <w:lang w:val="fr-CH"/>
              </w:rPr>
              <w:t>Fax:</w:t>
            </w:r>
            <w:proofErr w:type="gramEnd"/>
            <w:r w:rsidRPr="00E25403">
              <w:rPr>
                <w:lang w:val="fr-CH"/>
              </w:rPr>
              <w:t xml:space="preserve"> +(32 2) 29 98090</w:t>
            </w:r>
          </w:p>
          <w:p w:rsidR="00A84417" w:rsidRPr="00E25403" w:rsidRDefault="003A6D99">
            <w:pPr>
              <w:spacing w:after="120"/>
              <w:rPr>
                <w:lang w:val="fr-CH"/>
              </w:rPr>
            </w:pPr>
            <w:proofErr w:type="gramStart"/>
            <w:r w:rsidRPr="00E25403">
              <w:rPr>
                <w:lang w:val="fr-CH"/>
              </w:rPr>
              <w:t>E-mail:</w:t>
            </w:r>
            <w:proofErr w:type="gramEnd"/>
            <w:r w:rsidRPr="00E25403">
              <w:rPr>
                <w:lang w:val="fr-CH"/>
              </w:rPr>
              <w:t xml:space="preserve"> sps@ec.europa.eu</w:t>
            </w:r>
            <w:bookmarkStart w:id="42" w:name="sps12d"/>
            <w:bookmarkEnd w:id="42"/>
          </w:p>
        </w:tc>
      </w:tr>
      <w:tr w:rsidR="00A84417" w:rsidRPr="008753EE" w:rsidTr="00F3021D">
        <w:tc>
          <w:tcPr>
            <w:tcW w:w="707" w:type="dxa"/>
            <w:tcBorders>
              <w:top w:val="single" w:sz="6" w:space="0" w:color="auto"/>
            </w:tcBorders>
            <w:shd w:val="clear" w:color="auto" w:fill="auto"/>
          </w:tcPr>
          <w:p w:rsidR="00EA4725" w:rsidRPr="00441372" w:rsidRDefault="003A6D99"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3A6D99" w:rsidP="00F3021D">
            <w:pPr>
              <w:keepNext/>
              <w:keepLines/>
              <w:spacing w:before="120" w:after="120"/>
              <w:rPr>
                <w:b/>
              </w:rPr>
            </w:pPr>
            <w:r w:rsidRPr="00441372">
              <w:rPr>
                <w:b/>
              </w:rPr>
              <w:t>Text(s) available from: [</w:t>
            </w:r>
            <w:bookmarkStart w:id="43" w:name="sps13a"/>
            <w:r w:rsidRPr="00441372">
              <w:rPr>
                <w:b/>
              </w:rPr>
              <w:t>X</w:t>
            </w:r>
            <w:bookmarkEnd w:id="43"/>
            <w:r w:rsidRPr="00441372">
              <w:rPr>
                <w:b/>
              </w:rPr>
              <w:t>] National Notification Authority, [</w:t>
            </w:r>
            <w:bookmarkStart w:id="44" w:name="sps13b"/>
            <w:r w:rsidRPr="00441372">
              <w:rPr>
                <w:b/>
              </w:rPr>
              <w:t>X</w:t>
            </w:r>
            <w:bookmarkEnd w:id="44"/>
            <w:r w:rsidRPr="00441372">
              <w:rPr>
                <w:b/>
              </w:rPr>
              <w:t>] National Enquiry Point. Address, fax number and e</w:t>
            </w:r>
            <w:r w:rsidRPr="00441372">
              <w:rPr>
                <w:b/>
              </w:rPr>
              <w:noBreakHyphen/>
              <w:t>mail address (if available) of other body:</w:t>
            </w:r>
            <w:r w:rsidRPr="00441372">
              <w:rPr>
                <w:bCs/>
              </w:rPr>
              <w:t xml:space="preserve"> </w:t>
            </w:r>
          </w:p>
          <w:p w:rsidR="00A84417" w:rsidRDefault="003A6D99">
            <w:r>
              <w:t>European Commission</w:t>
            </w:r>
          </w:p>
          <w:p w:rsidR="00A84417" w:rsidRDefault="003A6D99">
            <w:r>
              <w:t>DG Health and Food Safety, Unit D2-Multilateral International Relations</w:t>
            </w:r>
          </w:p>
          <w:p w:rsidR="00A84417" w:rsidRPr="00E25403" w:rsidRDefault="003A6D99">
            <w:pPr>
              <w:rPr>
                <w:lang w:val="fr-CH"/>
              </w:rPr>
            </w:pPr>
            <w:r w:rsidRPr="00E25403">
              <w:rPr>
                <w:lang w:val="fr-CH"/>
              </w:rPr>
              <w:t>Rue Froissart 101</w:t>
            </w:r>
          </w:p>
          <w:p w:rsidR="00A84417" w:rsidRPr="00E25403" w:rsidRDefault="003A6D99">
            <w:pPr>
              <w:rPr>
                <w:lang w:val="fr-CH"/>
              </w:rPr>
            </w:pPr>
            <w:r w:rsidRPr="00E25403">
              <w:rPr>
                <w:lang w:val="fr-CH"/>
              </w:rPr>
              <w:t>B-1049 Brussels</w:t>
            </w:r>
          </w:p>
          <w:p w:rsidR="00A84417" w:rsidRPr="00E25403" w:rsidRDefault="003A6D99">
            <w:pPr>
              <w:rPr>
                <w:lang w:val="fr-CH"/>
              </w:rPr>
            </w:pPr>
            <w:proofErr w:type="gramStart"/>
            <w:r w:rsidRPr="00E25403">
              <w:rPr>
                <w:lang w:val="fr-CH"/>
              </w:rPr>
              <w:t>Tel:</w:t>
            </w:r>
            <w:proofErr w:type="gramEnd"/>
            <w:r w:rsidRPr="00E25403">
              <w:rPr>
                <w:lang w:val="fr-CH"/>
              </w:rPr>
              <w:t xml:space="preserve"> +(32 2) 29 54263</w:t>
            </w:r>
          </w:p>
          <w:p w:rsidR="00A84417" w:rsidRPr="00E25403" w:rsidRDefault="003A6D99">
            <w:pPr>
              <w:rPr>
                <w:lang w:val="fr-CH"/>
              </w:rPr>
            </w:pPr>
            <w:proofErr w:type="gramStart"/>
            <w:r w:rsidRPr="00E25403">
              <w:rPr>
                <w:lang w:val="fr-CH"/>
              </w:rPr>
              <w:t>Fax:</w:t>
            </w:r>
            <w:proofErr w:type="gramEnd"/>
            <w:r w:rsidRPr="00E25403">
              <w:rPr>
                <w:lang w:val="fr-CH"/>
              </w:rPr>
              <w:t xml:space="preserve"> +(32 2) 29 98090</w:t>
            </w:r>
          </w:p>
          <w:p w:rsidR="00A84417" w:rsidRPr="00E25403" w:rsidRDefault="003A6D99">
            <w:pPr>
              <w:spacing w:after="120"/>
              <w:rPr>
                <w:lang w:val="fr-CH"/>
              </w:rPr>
            </w:pPr>
            <w:proofErr w:type="gramStart"/>
            <w:r w:rsidRPr="00E25403">
              <w:rPr>
                <w:lang w:val="fr-CH"/>
              </w:rPr>
              <w:t>E-mail:</w:t>
            </w:r>
            <w:proofErr w:type="gramEnd"/>
            <w:r w:rsidRPr="00E25403">
              <w:rPr>
                <w:lang w:val="fr-CH"/>
              </w:rPr>
              <w:t xml:space="preserve"> sps@ec.europa.eu</w:t>
            </w:r>
            <w:bookmarkStart w:id="45" w:name="sps13c"/>
            <w:bookmarkEnd w:id="45"/>
          </w:p>
        </w:tc>
      </w:tr>
    </w:tbl>
    <w:p w:rsidR="007141CF" w:rsidRPr="00E25403" w:rsidRDefault="001A52E4" w:rsidP="00441372">
      <w:pPr>
        <w:rPr>
          <w:lang w:val="fr-CH"/>
        </w:rPr>
      </w:pPr>
    </w:p>
    <w:sectPr w:rsidR="007141CF" w:rsidRPr="00E25403" w:rsidSect="003A6D99">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89B" w:rsidRDefault="003A6D99">
      <w:r>
        <w:separator/>
      </w:r>
    </w:p>
  </w:endnote>
  <w:endnote w:type="continuationSeparator" w:id="0">
    <w:p w:rsidR="0057389B" w:rsidRDefault="003A6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3A6D99" w:rsidRDefault="003A6D99" w:rsidP="003A6D9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4725" w:rsidRPr="003A6D99" w:rsidRDefault="003A6D99" w:rsidP="003A6D9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3EB" w:rsidRPr="00441372" w:rsidRDefault="003A6D99"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89B" w:rsidRDefault="003A6D99">
      <w:r>
        <w:separator/>
      </w:r>
    </w:p>
  </w:footnote>
  <w:footnote w:type="continuationSeparator" w:id="0">
    <w:p w:rsidR="0057389B" w:rsidRDefault="003A6D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D99" w:rsidRPr="003A6D99" w:rsidRDefault="003A6D99" w:rsidP="003A6D99">
    <w:pPr>
      <w:pStyle w:val="Header"/>
      <w:pBdr>
        <w:bottom w:val="single" w:sz="4" w:space="1" w:color="auto"/>
      </w:pBdr>
      <w:tabs>
        <w:tab w:val="clear" w:pos="4513"/>
        <w:tab w:val="clear" w:pos="9027"/>
      </w:tabs>
      <w:jc w:val="center"/>
    </w:pPr>
    <w:r w:rsidRPr="003A6D99">
      <w:t>G/SPS/N/EU/262</w:t>
    </w:r>
  </w:p>
  <w:p w:rsidR="003A6D99" w:rsidRPr="003A6D99" w:rsidRDefault="003A6D99" w:rsidP="003A6D99">
    <w:pPr>
      <w:pStyle w:val="Header"/>
      <w:pBdr>
        <w:bottom w:val="single" w:sz="4" w:space="1" w:color="auto"/>
      </w:pBdr>
      <w:tabs>
        <w:tab w:val="clear" w:pos="4513"/>
        <w:tab w:val="clear" w:pos="9027"/>
      </w:tabs>
      <w:jc w:val="center"/>
    </w:pPr>
  </w:p>
  <w:p w:rsidR="003A6D99" w:rsidRPr="003A6D99" w:rsidRDefault="003A6D99" w:rsidP="003A6D99">
    <w:pPr>
      <w:pStyle w:val="Header"/>
      <w:pBdr>
        <w:bottom w:val="single" w:sz="4" w:space="1" w:color="auto"/>
      </w:pBdr>
      <w:tabs>
        <w:tab w:val="clear" w:pos="4513"/>
        <w:tab w:val="clear" w:pos="9027"/>
      </w:tabs>
      <w:jc w:val="center"/>
    </w:pPr>
    <w:r w:rsidRPr="003A6D99">
      <w:t xml:space="preserve">- </w:t>
    </w:r>
    <w:r w:rsidRPr="003A6D99">
      <w:fldChar w:fldCharType="begin"/>
    </w:r>
    <w:r w:rsidRPr="003A6D99">
      <w:instrText xml:space="preserve"> PAGE </w:instrText>
    </w:r>
    <w:r w:rsidRPr="003A6D99">
      <w:fldChar w:fldCharType="separate"/>
    </w:r>
    <w:r w:rsidR="001A52E4">
      <w:rPr>
        <w:noProof/>
      </w:rPr>
      <w:t>2</w:t>
    </w:r>
    <w:r w:rsidRPr="003A6D99">
      <w:fldChar w:fldCharType="end"/>
    </w:r>
    <w:r w:rsidRPr="003A6D99">
      <w:t xml:space="preserve"> -</w:t>
    </w:r>
  </w:p>
  <w:p w:rsidR="00EA4725" w:rsidRPr="003A6D99" w:rsidRDefault="001A52E4" w:rsidP="003A6D9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6D99" w:rsidRPr="003A6D99" w:rsidRDefault="003A6D99" w:rsidP="003A6D99">
    <w:pPr>
      <w:pStyle w:val="Header"/>
      <w:pBdr>
        <w:bottom w:val="single" w:sz="4" w:space="1" w:color="auto"/>
      </w:pBdr>
      <w:tabs>
        <w:tab w:val="clear" w:pos="4513"/>
        <w:tab w:val="clear" w:pos="9027"/>
      </w:tabs>
      <w:jc w:val="center"/>
    </w:pPr>
    <w:r w:rsidRPr="003A6D99">
      <w:t>G/SPS/N/EU/262</w:t>
    </w:r>
  </w:p>
  <w:p w:rsidR="003A6D99" w:rsidRPr="003A6D99" w:rsidRDefault="003A6D99" w:rsidP="003A6D99">
    <w:pPr>
      <w:pStyle w:val="Header"/>
      <w:pBdr>
        <w:bottom w:val="single" w:sz="4" w:space="1" w:color="auto"/>
      </w:pBdr>
      <w:tabs>
        <w:tab w:val="clear" w:pos="4513"/>
        <w:tab w:val="clear" w:pos="9027"/>
      </w:tabs>
      <w:jc w:val="center"/>
    </w:pPr>
  </w:p>
  <w:p w:rsidR="003A6D99" w:rsidRPr="003A6D99" w:rsidRDefault="003A6D99" w:rsidP="003A6D99">
    <w:pPr>
      <w:pStyle w:val="Header"/>
      <w:pBdr>
        <w:bottom w:val="single" w:sz="4" w:space="1" w:color="auto"/>
      </w:pBdr>
      <w:tabs>
        <w:tab w:val="clear" w:pos="4513"/>
        <w:tab w:val="clear" w:pos="9027"/>
      </w:tabs>
      <w:jc w:val="center"/>
    </w:pPr>
    <w:r w:rsidRPr="003A6D99">
      <w:t xml:space="preserve">- </w:t>
    </w:r>
    <w:r w:rsidRPr="003A6D99">
      <w:fldChar w:fldCharType="begin"/>
    </w:r>
    <w:r w:rsidRPr="003A6D99">
      <w:instrText xml:space="preserve"> PAGE </w:instrText>
    </w:r>
    <w:r w:rsidRPr="003A6D99">
      <w:fldChar w:fldCharType="separate"/>
    </w:r>
    <w:r w:rsidRPr="003A6D99">
      <w:rPr>
        <w:noProof/>
      </w:rPr>
      <w:t>2</w:t>
    </w:r>
    <w:r w:rsidRPr="003A6D99">
      <w:fldChar w:fldCharType="end"/>
    </w:r>
    <w:r w:rsidRPr="003A6D99">
      <w:t xml:space="preserve"> -</w:t>
    </w:r>
  </w:p>
  <w:p w:rsidR="00EA4725" w:rsidRPr="003A6D99" w:rsidRDefault="001A52E4" w:rsidP="003A6D9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A84417" w:rsidTr="00EE3CAF">
      <w:trPr>
        <w:trHeight w:val="240"/>
        <w:jc w:val="center"/>
      </w:trPr>
      <w:tc>
        <w:tcPr>
          <w:tcW w:w="3794" w:type="dxa"/>
          <w:shd w:val="clear" w:color="auto" w:fill="FFFFFF"/>
          <w:tcMar>
            <w:left w:w="108" w:type="dxa"/>
            <w:right w:w="108" w:type="dxa"/>
          </w:tcMar>
          <w:vAlign w:val="center"/>
        </w:tcPr>
        <w:p w:rsidR="00ED54E0" w:rsidRPr="00EA4725" w:rsidRDefault="001A52E4" w:rsidP="00422B6F">
          <w:pPr>
            <w:rPr>
              <w:noProof/>
              <w:lang w:eastAsia="en-GB"/>
            </w:rPr>
          </w:pPr>
          <w:bookmarkStart w:id="46" w:name="bmkRestricted" w:colFirst="1" w:colLast="1"/>
        </w:p>
      </w:tc>
      <w:tc>
        <w:tcPr>
          <w:tcW w:w="5448" w:type="dxa"/>
          <w:gridSpan w:val="2"/>
          <w:shd w:val="clear" w:color="auto" w:fill="FFFFFF"/>
          <w:tcMar>
            <w:left w:w="108" w:type="dxa"/>
            <w:right w:w="108" w:type="dxa"/>
          </w:tcMar>
          <w:vAlign w:val="center"/>
        </w:tcPr>
        <w:p w:rsidR="00ED54E0" w:rsidRPr="00EA4725" w:rsidRDefault="003A6D99" w:rsidP="00422B6F">
          <w:pPr>
            <w:jc w:val="right"/>
            <w:rPr>
              <w:b/>
              <w:color w:val="FF0000"/>
              <w:szCs w:val="16"/>
            </w:rPr>
          </w:pPr>
          <w:r>
            <w:rPr>
              <w:b/>
              <w:color w:val="FF0000"/>
              <w:szCs w:val="16"/>
            </w:rPr>
            <w:t xml:space="preserve"> </w:t>
          </w:r>
        </w:p>
      </w:tc>
    </w:tr>
    <w:bookmarkEnd w:id="46"/>
    <w:tr w:rsidR="00A84417" w:rsidTr="00EE3CAF">
      <w:trPr>
        <w:trHeight w:val="213"/>
        <w:jc w:val="center"/>
      </w:trPr>
      <w:tc>
        <w:tcPr>
          <w:tcW w:w="3794" w:type="dxa"/>
          <w:vMerge w:val="restart"/>
          <w:shd w:val="clear" w:color="auto" w:fill="FFFFFF"/>
          <w:tcMar>
            <w:left w:w="0" w:type="dxa"/>
            <w:right w:w="0" w:type="dxa"/>
          </w:tcMar>
        </w:tcPr>
        <w:p w:rsidR="00ED54E0" w:rsidRPr="00EA4725" w:rsidRDefault="003A6D99" w:rsidP="00422B6F">
          <w:pPr>
            <w:jc w:val="left"/>
          </w:pPr>
          <w:r>
            <w:rPr>
              <w:noProof/>
              <w:lang w:val="en-US"/>
            </w:rPr>
            <w:drawing>
              <wp:inline distT="0" distB="0" distL="0" distR="0">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1A52E4" w:rsidP="00422B6F">
          <w:pPr>
            <w:jc w:val="right"/>
            <w:rPr>
              <w:b/>
              <w:szCs w:val="16"/>
            </w:rPr>
          </w:pPr>
        </w:p>
      </w:tc>
    </w:tr>
    <w:tr w:rsidR="00A84417" w:rsidTr="00EE3CAF">
      <w:trPr>
        <w:trHeight w:val="868"/>
        <w:jc w:val="center"/>
      </w:trPr>
      <w:tc>
        <w:tcPr>
          <w:tcW w:w="3794" w:type="dxa"/>
          <w:vMerge/>
          <w:shd w:val="clear" w:color="auto" w:fill="FFFFFF"/>
          <w:tcMar>
            <w:left w:w="108" w:type="dxa"/>
            <w:right w:w="108" w:type="dxa"/>
          </w:tcMar>
        </w:tcPr>
        <w:p w:rsidR="00ED54E0" w:rsidRPr="00EA4725" w:rsidRDefault="001A52E4" w:rsidP="00422B6F">
          <w:pPr>
            <w:jc w:val="left"/>
            <w:rPr>
              <w:noProof/>
              <w:lang w:eastAsia="en-GB"/>
            </w:rPr>
          </w:pPr>
        </w:p>
      </w:tc>
      <w:tc>
        <w:tcPr>
          <w:tcW w:w="5448" w:type="dxa"/>
          <w:gridSpan w:val="2"/>
          <w:shd w:val="clear" w:color="auto" w:fill="FFFFFF"/>
          <w:tcMar>
            <w:left w:w="108" w:type="dxa"/>
            <w:right w:w="108" w:type="dxa"/>
          </w:tcMar>
        </w:tcPr>
        <w:p w:rsidR="003A6D99" w:rsidRDefault="003A6D99" w:rsidP="00656ABC">
          <w:pPr>
            <w:jc w:val="right"/>
            <w:rPr>
              <w:b/>
              <w:szCs w:val="16"/>
            </w:rPr>
          </w:pPr>
          <w:bookmarkStart w:id="47" w:name="bmkSymbols"/>
          <w:r>
            <w:rPr>
              <w:b/>
              <w:szCs w:val="16"/>
            </w:rPr>
            <w:t>G/SPS/N/EU/262</w:t>
          </w:r>
        </w:p>
        <w:bookmarkEnd w:id="47"/>
        <w:p w:rsidR="00656ABC" w:rsidRPr="00EA4725" w:rsidRDefault="001A52E4" w:rsidP="00656ABC">
          <w:pPr>
            <w:jc w:val="right"/>
            <w:rPr>
              <w:b/>
              <w:szCs w:val="16"/>
            </w:rPr>
          </w:pPr>
        </w:p>
      </w:tc>
    </w:tr>
    <w:tr w:rsidR="00A84417" w:rsidTr="00EE3CAF">
      <w:trPr>
        <w:trHeight w:val="240"/>
        <w:jc w:val="center"/>
      </w:trPr>
      <w:tc>
        <w:tcPr>
          <w:tcW w:w="3794" w:type="dxa"/>
          <w:vMerge/>
          <w:shd w:val="clear" w:color="auto" w:fill="FFFFFF"/>
          <w:tcMar>
            <w:left w:w="108" w:type="dxa"/>
            <w:right w:w="108" w:type="dxa"/>
          </w:tcMar>
          <w:vAlign w:val="center"/>
        </w:tcPr>
        <w:p w:rsidR="00ED54E0" w:rsidRPr="00EA4725" w:rsidRDefault="001A52E4" w:rsidP="00422B6F"/>
      </w:tc>
      <w:tc>
        <w:tcPr>
          <w:tcW w:w="5448" w:type="dxa"/>
          <w:gridSpan w:val="2"/>
          <w:shd w:val="clear" w:color="auto" w:fill="FFFFFF"/>
          <w:tcMar>
            <w:left w:w="108" w:type="dxa"/>
            <w:right w:w="108" w:type="dxa"/>
          </w:tcMar>
          <w:vAlign w:val="center"/>
        </w:tcPr>
        <w:p w:rsidR="00ED54E0" w:rsidRPr="00EA4725" w:rsidRDefault="003A6D99" w:rsidP="00422B6F">
          <w:pPr>
            <w:jc w:val="right"/>
            <w:rPr>
              <w:szCs w:val="16"/>
            </w:rPr>
          </w:pPr>
          <w:bookmarkStart w:id="48" w:name="spsDateDistribution"/>
          <w:bookmarkStart w:id="49" w:name="bmkDate"/>
          <w:bookmarkEnd w:id="48"/>
          <w:r w:rsidRPr="00EA4725">
            <w:rPr>
              <w:szCs w:val="16"/>
            </w:rPr>
            <w:t>13 July 2018</w:t>
          </w:r>
          <w:bookmarkEnd w:id="49"/>
        </w:p>
      </w:tc>
    </w:tr>
    <w:tr w:rsidR="00A8441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3A6D99" w:rsidP="00422B6F">
          <w:pPr>
            <w:jc w:val="left"/>
            <w:rPr>
              <w:b/>
            </w:rPr>
          </w:pPr>
          <w:bookmarkStart w:id="50" w:name="bmkSerial"/>
          <w:r w:rsidRPr="00441372">
            <w:rPr>
              <w:color w:val="FF0000"/>
              <w:szCs w:val="16"/>
            </w:rPr>
            <w:t>(</w:t>
          </w:r>
          <w:bookmarkStart w:id="51" w:name="spsSerialNumber"/>
          <w:bookmarkEnd w:id="51"/>
          <w:r w:rsidR="008753EE">
            <w:rPr>
              <w:color w:val="FF0000"/>
              <w:szCs w:val="16"/>
            </w:rPr>
            <w:t>18-</w:t>
          </w:r>
          <w:r w:rsidR="001A52E4">
            <w:rPr>
              <w:color w:val="FF0000"/>
              <w:szCs w:val="16"/>
            </w:rPr>
            <w:t>4404</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3A6D99"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1A52E4">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1A52E4">
            <w:rPr>
              <w:bCs/>
              <w:noProof/>
              <w:szCs w:val="16"/>
            </w:rPr>
            <w:t>2</w:t>
          </w:r>
          <w:r w:rsidRPr="00441372">
            <w:rPr>
              <w:bCs/>
              <w:szCs w:val="16"/>
            </w:rPr>
            <w:fldChar w:fldCharType="end"/>
          </w:r>
          <w:bookmarkEnd w:id="52"/>
        </w:p>
      </w:tc>
    </w:tr>
    <w:tr w:rsidR="00A8441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3A6D99"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3A6D99" w:rsidP="00EC687E">
          <w:pPr>
            <w:jc w:val="right"/>
            <w:rPr>
              <w:bCs/>
              <w:szCs w:val="18"/>
            </w:rPr>
          </w:pPr>
          <w:bookmarkStart w:id="54" w:name="bmkLanguage"/>
          <w:r>
            <w:rPr>
              <w:bCs/>
              <w:szCs w:val="18"/>
            </w:rPr>
            <w:t>Original: English</w:t>
          </w:r>
          <w:bookmarkEnd w:id="54"/>
        </w:p>
      </w:tc>
    </w:tr>
  </w:tbl>
  <w:p w:rsidR="00ED54E0" w:rsidRPr="00441372" w:rsidRDefault="001A52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2B4A43AC">
      <w:start w:val="1"/>
      <w:numFmt w:val="decimal"/>
      <w:pStyle w:val="SummaryText"/>
      <w:lvlText w:val="%1."/>
      <w:lvlJc w:val="left"/>
      <w:pPr>
        <w:ind w:left="360" w:hanging="360"/>
      </w:pPr>
    </w:lvl>
    <w:lvl w:ilvl="1" w:tplc="791CC2B4" w:tentative="1">
      <w:start w:val="1"/>
      <w:numFmt w:val="lowerLetter"/>
      <w:lvlText w:val="%2."/>
      <w:lvlJc w:val="left"/>
      <w:pPr>
        <w:ind w:left="1080" w:hanging="360"/>
      </w:pPr>
    </w:lvl>
    <w:lvl w:ilvl="2" w:tplc="2632D586" w:tentative="1">
      <w:start w:val="1"/>
      <w:numFmt w:val="lowerRoman"/>
      <w:lvlText w:val="%3."/>
      <w:lvlJc w:val="right"/>
      <w:pPr>
        <w:ind w:left="1800" w:hanging="180"/>
      </w:pPr>
    </w:lvl>
    <w:lvl w:ilvl="3" w:tplc="1762849C" w:tentative="1">
      <w:start w:val="1"/>
      <w:numFmt w:val="decimal"/>
      <w:lvlText w:val="%4."/>
      <w:lvlJc w:val="left"/>
      <w:pPr>
        <w:ind w:left="2520" w:hanging="360"/>
      </w:pPr>
    </w:lvl>
    <w:lvl w:ilvl="4" w:tplc="C0A053F6" w:tentative="1">
      <w:start w:val="1"/>
      <w:numFmt w:val="lowerLetter"/>
      <w:lvlText w:val="%5."/>
      <w:lvlJc w:val="left"/>
      <w:pPr>
        <w:ind w:left="3240" w:hanging="360"/>
      </w:pPr>
    </w:lvl>
    <w:lvl w:ilvl="5" w:tplc="84006F56" w:tentative="1">
      <w:start w:val="1"/>
      <w:numFmt w:val="lowerRoman"/>
      <w:lvlText w:val="%6."/>
      <w:lvlJc w:val="right"/>
      <w:pPr>
        <w:ind w:left="3960" w:hanging="180"/>
      </w:pPr>
    </w:lvl>
    <w:lvl w:ilvl="6" w:tplc="9B5244B0" w:tentative="1">
      <w:start w:val="1"/>
      <w:numFmt w:val="decimal"/>
      <w:lvlText w:val="%7."/>
      <w:lvlJc w:val="left"/>
      <w:pPr>
        <w:ind w:left="4680" w:hanging="360"/>
      </w:pPr>
    </w:lvl>
    <w:lvl w:ilvl="7" w:tplc="913C2A12" w:tentative="1">
      <w:start w:val="1"/>
      <w:numFmt w:val="lowerLetter"/>
      <w:lvlText w:val="%8."/>
      <w:lvlJc w:val="left"/>
      <w:pPr>
        <w:ind w:left="5400" w:hanging="360"/>
      </w:pPr>
    </w:lvl>
    <w:lvl w:ilvl="8" w:tplc="7EC0257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17"/>
    <w:rsid w:val="001A52E4"/>
    <w:rsid w:val="003A6D99"/>
    <w:rsid w:val="0057389B"/>
    <w:rsid w:val="008753EE"/>
    <w:rsid w:val="00A84417"/>
    <w:rsid w:val="00E25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0C9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members.wto.org/crnattachments/2018/SPS/EEC/18_3702_01_e.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embers.wto.org/crnattachments/2018/SPS/EEC/18_3702_00_e.pdf"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fsa.europa.eu/fr/efsajournal/pub/451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ur-lex.europa.eu/legal-content/EN/TXT/?qid=1530522264827&amp;uri=CELEX%3A32017R024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ur-lex.europa.eu/LexUriServ/LexUriServ.do?uri=CONSLEG:2005R0396:20120101:EN: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748</Words>
  <Characters>4612</Characters>
  <Application>Microsoft Office Word</Application>
  <DocSecurity>0</DocSecurity>
  <Lines>107</Lines>
  <Paragraphs>77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2</cp:revision>
  <dcterms:created xsi:type="dcterms:W3CDTF">2018-07-13T10:22:00Z</dcterms:created>
  <dcterms:modified xsi:type="dcterms:W3CDTF">2018-07-13T12:34:00Z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G/SPS/N/EU/262</vt:lpwstr>
  </property>
</Properties>
</file>