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772E" w14:textId="77777777" w:rsidR="00EA4725" w:rsidRPr="00441372" w:rsidRDefault="004E7FF8"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F714A7" w14:paraId="384A4CF0" w14:textId="77777777" w:rsidTr="00F3021D">
        <w:tc>
          <w:tcPr>
            <w:tcW w:w="707" w:type="dxa"/>
            <w:tcBorders>
              <w:bottom w:val="single" w:sz="6" w:space="0" w:color="auto"/>
            </w:tcBorders>
            <w:shd w:val="clear" w:color="auto" w:fill="auto"/>
          </w:tcPr>
          <w:p w14:paraId="1B9ACDCB" w14:textId="77777777" w:rsidR="00EA4725" w:rsidRPr="00441372" w:rsidRDefault="004E7FF8" w:rsidP="00441372">
            <w:pPr>
              <w:spacing w:before="120" w:after="120"/>
              <w:jc w:val="left"/>
            </w:pPr>
            <w:r w:rsidRPr="00441372">
              <w:rPr>
                <w:b/>
              </w:rPr>
              <w:t>1.</w:t>
            </w:r>
          </w:p>
        </w:tc>
        <w:tc>
          <w:tcPr>
            <w:tcW w:w="8320" w:type="dxa"/>
            <w:tcBorders>
              <w:bottom w:val="single" w:sz="6" w:space="0" w:color="auto"/>
            </w:tcBorders>
            <w:shd w:val="clear" w:color="auto" w:fill="auto"/>
          </w:tcPr>
          <w:p w14:paraId="1CD5B36C" w14:textId="77777777" w:rsidR="00EA4725" w:rsidRPr="00441372" w:rsidRDefault="004E7FF8"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EUROPEAN UNION</w:t>
            </w:r>
            <w:bookmarkEnd w:id="1"/>
          </w:p>
          <w:p w14:paraId="4D51056F" w14:textId="77777777" w:rsidR="00EA4725" w:rsidRPr="00441372" w:rsidRDefault="004E7FF8"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F714A7" w14:paraId="03A29CD1" w14:textId="77777777" w:rsidTr="00F3021D">
        <w:tc>
          <w:tcPr>
            <w:tcW w:w="707" w:type="dxa"/>
            <w:tcBorders>
              <w:top w:val="single" w:sz="6" w:space="0" w:color="auto"/>
              <w:bottom w:val="single" w:sz="6" w:space="0" w:color="auto"/>
            </w:tcBorders>
            <w:shd w:val="clear" w:color="auto" w:fill="auto"/>
          </w:tcPr>
          <w:p w14:paraId="15767652" w14:textId="77777777" w:rsidR="00EA4725" w:rsidRPr="00441372" w:rsidRDefault="004E7FF8"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CA5E72D" w14:textId="77777777" w:rsidR="00EA4725" w:rsidRPr="00441372" w:rsidRDefault="004E7FF8"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European Commission, Health and Food Safety Directorate-General</w:t>
            </w:r>
            <w:bookmarkEnd w:id="5"/>
          </w:p>
        </w:tc>
      </w:tr>
      <w:tr w:rsidR="00F714A7" w14:paraId="15A0DAC7" w14:textId="77777777" w:rsidTr="00F3021D">
        <w:tc>
          <w:tcPr>
            <w:tcW w:w="707" w:type="dxa"/>
            <w:tcBorders>
              <w:top w:val="single" w:sz="6" w:space="0" w:color="auto"/>
              <w:bottom w:val="single" w:sz="6" w:space="0" w:color="auto"/>
            </w:tcBorders>
            <w:shd w:val="clear" w:color="auto" w:fill="auto"/>
          </w:tcPr>
          <w:p w14:paraId="1066ADF5" w14:textId="77777777" w:rsidR="00EA4725" w:rsidRPr="00441372" w:rsidRDefault="004E7FF8"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E2C540A" w14:textId="77777777" w:rsidR="00EA4725" w:rsidRPr="00441372" w:rsidRDefault="004E7FF8"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Cereals (HS codes: 1001, 1002, 1003, 1004, 1005, 1006, 1007, 1008), foodstuffs of animal origin (HS codes: 0201, 0202, 0203, 0204, 0205, 0206, 0207, 0208, 0209, 0210) and certain products of plant origin, including fruit and vegetables</w:t>
            </w:r>
            <w:bookmarkEnd w:id="7"/>
          </w:p>
        </w:tc>
      </w:tr>
      <w:tr w:rsidR="00F714A7" w14:paraId="18CA7165" w14:textId="77777777" w:rsidTr="00F3021D">
        <w:tc>
          <w:tcPr>
            <w:tcW w:w="707" w:type="dxa"/>
            <w:tcBorders>
              <w:top w:val="single" w:sz="6" w:space="0" w:color="auto"/>
              <w:bottom w:val="single" w:sz="6" w:space="0" w:color="auto"/>
            </w:tcBorders>
            <w:shd w:val="clear" w:color="auto" w:fill="auto"/>
          </w:tcPr>
          <w:p w14:paraId="56F5C149" w14:textId="77777777" w:rsidR="00EA4725" w:rsidRPr="00441372" w:rsidRDefault="004E7FF8"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D04E1D1" w14:textId="77777777" w:rsidR="00EA4725" w:rsidRPr="00441372" w:rsidRDefault="004E7FF8"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F57CFAA" w14:textId="77777777" w:rsidR="00EA4725" w:rsidRPr="00441372" w:rsidRDefault="004E7FF8"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6C68433" w14:textId="77777777" w:rsidR="00EA4725" w:rsidRPr="00441372" w:rsidRDefault="004E7FF8"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F714A7" w14:paraId="25979CE6" w14:textId="77777777" w:rsidTr="00F3021D">
        <w:tc>
          <w:tcPr>
            <w:tcW w:w="707" w:type="dxa"/>
            <w:tcBorders>
              <w:top w:val="single" w:sz="6" w:space="0" w:color="auto"/>
              <w:bottom w:val="single" w:sz="6" w:space="0" w:color="auto"/>
            </w:tcBorders>
            <w:shd w:val="clear" w:color="auto" w:fill="auto"/>
          </w:tcPr>
          <w:p w14:paraId="296CF381" w14:textId="77777777" w:rsidR="00EA4725" w:rsidRPr="00441372" w:rsidRDefault="004E7FF8"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53C65E19" w14:textId="77777777" w:rsidR="00EA4725" w:rsidRPr="00441372" w:rsidRDefault="004E7FF8"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Draft Commission Regulation amending Annexes II, III and V to Regulation (EC) No 396/2005 of the European Parliament and of the Council as regards maximum residue levels for </w:t>
            </w:r>
            <w:proofErr w:type="spellStart"/>
            <w:r w:rsidRPr="0065690F">
              <w:t>desmedipham</w:t>
            </w:r>
            <w:proofErr w:type="spellEnd"/>
            <w:r w:rsidRPr="0065690F">
              <w:t xml:space="preserve">, etridiazole, </w:t>
            </w:r>
            <w:proofErr w:type="spellStart"/>
            <w:r w:rsidRPr="0065690F">
              <w:t>flurtamone</w:t>
            </w:r>
            <w:proofErr w:type="spellEnd"/>
            <w:r w:rsidRPr="0065690F">
              <w:t xml:space="preserve">, </w:t>
            </w:r>
            <w:proofErr w:type="spellStart"/>
            <w:r w:rsidRPr="0065690F">
              <w:t>profoxydim</w:t>
            </w:r>
            <w:proofErr w:type="spellEnd"/>
            <w:r w:rsidRPr="0065690F">
              <w:t xml:space="preserve">, </w:t>
            </w:r>
            <w:proofErr w:type="spellStart"/>
            <w:r w:rsidRPr="0065690F">
              <w:t>difenacoum</w:t>
            </w:r>
            <w:proofErr w:type="spellEnd"/>
            <w:r w:rsidRPr="0065690F">
              <w:t xml:space="preserve"> and potassium permanganate in or on certain products (Text with EEA relevance)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 + Annexes</w:t>
            </w:r>
            <w:bookmarkEnd w:id="20"/>
          </w:p>
          <w:bookmarkStart w:id="21" w:name="sps5d"/>
          <w:p w14:paraId="7C14D4CC" w14:textId="77777777" w:rsidR="00EA4725" w:rsidRPr="00441372" w:rsidRDefault="004E7FF8" w:rsidP="006215C0">
            <w:r>
              <w:fldChar w:fldCharType="begin"/>
            </w:r>
            <w:r>
              <w:instrText xml:space="preserve"> HYPERLINK "https://members.wto.org/crnattachments/2023/SPS/EEC/23_10838_00_e.pdf" \t "_blank" </w:instrText>
            </w:r>
            <w:r>
              <w:fldChar w:fldCharType="separate"/>
            </w:r>
            <w:r w:rsidRPr="00441372">
              <w:rPr>
                <w:color w:val="0000FF"/>
                <w:u w:val="single"/>
              </w:rPr>
              <w:t>https://members.wto.org/crnattachments/2023/SPS/EEC/23_10838_00_e.pdf</w:t>
            </w:r>
            <w:r>
              <w:rPr>
                <w:color w:val="0000FF"/>
                <w:u w:val="single"/>
              </w:rPr>
              <w:fldChar w:fldCharType="end"/>
            </w:r>
          </w:p>
          <w:p w14:paraId="46348FA5" w14:textId="77777777" w:rsidR="00EA4725" w:rsidRPr="00441372" w:rsidRDefault="0085537B" w:rsidP="00441372">
            <w:hyperlink r:id="rId8" w:tgtFrame="_blank" w:history="1">
              <w:r w:rsidR="004E7FF8" w:rsidRPr="00441372">
                <w:rPr>
                  <w:color w:val="0000FF"/>
                  <w:u w:val="single"/>
                </w:rPr>
                <w:t>https://members.wto.org/crnattachments/2023/SPS/EEC/23_10838_01_e.pdf</w:t>
              </w:r>
            </w:hyperlink>
          </w:p>
          <w:p w14:paraId="69777864" w14:textId="77777777" w:rsidR="00EA4725" w:rsidRPr="00441372" w:rsidRDefault="0085537B" w:rsidP="00441372">
            <w:hyperlink r:id="rId9" w:tgtFrame="_blank" w:history="1">
              <w:r w:rsidR="004E7FF8" w:rsidRPr="00441372">
                <w:rPr>
                  <w:color w:val="0000FF"/>
                  <w:u w:val="single"/>
                </w:rPr>
                <w:t>https://members.wto.org/crnattachments/2023/SPS/EEC/23_10838_02_e.pdf</w:t>
              </w:r>
            </w:hyperlink>
          </w:p>
          <w:p w14:paraId="27529129" w14:textId="77777777" w:rsidR="00EA4725" w:rsidRPr="00441372" w:rsidRDefault="0085537B" w:rsidP="00441372">
            <w:pPr>
              <w:spacing w:after="120"/>
            </w:pPr>
            <w:hyperlink r:id="rId10" w:tgtFrame="_blank" w:history="1">
              <w:r w:rsidR="004E7FF8" w:rsidRPr="00441372">
                <w:rPr>
                  <w:color w:val="0000FF"/>
                  <w:u w:val="single"/>
                </w:rPr>
                <w:t>https://members.wto.org/crnattachments/2023/SPS/EEC/23_10838_03_e.pdf</w:t>
              </w:r>
            </w:hyperlink>
            <w:bookmarkEnd w:id="21"/>
          </w:p>
        </w:tc>
      </w:tr>
      <w:tr w:rsidR="00F714A7" w14:paraId="5F3C6E1F" w14:textId="77777777" w:rsidTr="00F3021D">
        <w:tc>
          <w:tcPr>
            <w:tcW w:w="707" w:type="dxa"/>
            <w:tcBorders>
              <w:top w:val="single" w:sz="6" w:space="0" w:color="auto"/>
              <w:bottom w:val="single" w:sz="6" w:space="0" w:color="auto"/>
            </w:tcBorders>
            <w:shd w:val="clear" w:color="auto" w:fill="auto"/>
          </w:tcPr>
          <w:p w14:paraId="446AF693" w14:textId="77777777" w:rsidR="00EA4725" w:rsidRPr="00441372" w:rsidRDefault="004E7FF8"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6824921" w14:textId="77777777" w:rsidR="00EA4725" w:rsidRPr="00441372" w:rsidRDefault="004E7FF8"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 xml:space="preserve">The proposed draft Regulation concerns the review of existing </w:t>
            </w:r>
            <w:proofErr w:type="spellStart"/>
            <w:r w:rsidRPr="0065690F">
              <w:t>MRLs</w:t>
            </w:r>
            <w:proofErr w:type="spellEnd"/>
            <w:r w:rsidRPr="0065690F">
              <w:t xml:space="preserve"> for </w:t>
            </w:r>
            <w:proofErr w:type="spellStart"/>
            <w:r w:rsidRPr="0065690F">
              <w:t>desmedipham</w:t>
            </w:r>
            <w:proofErr w:type="spellEnd"/>
            <w:r w:rsidRPr="0065690F">
              <w:t xml:space="preserve">, etridiazole, </w:t>
            </w:r>
            <w:proofErr w:type="spellStart"/>
            <w:r w:rsidRPr="0065690F">
              <w:t>flurtamone</w:t>
            </w:r>
            <w:proofErr w:type="spellEnd"/>
            <w:r w:rsidRPr="0065690F">
              <w:t xml:space="preserve">, </w:t>
            </w:r>
            <w:proofErr w:type="spellStart"/>
            <w:r w:rsidRPr="0065690F">
              <w:t>profoxydim</w:t>
            </w:r>
            <w:proofErr w:type="spellEnd"/>
            <w:r w:rsidRPr="0065690F">
              <w:t xml:space="preserve">, </w:t>
            </w:r>
            <w:proofErr w:type="spellStart"/>
            <w:r w:rsidRPr="0065690F">
              <w:t>difenacoum</w:t>
            </w:r>
            <w:proofErr w:type="spellEnd"/>
            <w:r w:rsidRPr="0065690F">
              <w:t xml:space="preserve"> and potassium permanganate in certain food commodities following the non-approval of these substances in the European Union. Lower </w:t>
            </w:r>
            <w:proofErr w:type="spellStart"/>
            <w:r w:rsidRPr="0065690F">
              <w:t>MRLs</w:t>
            </w:r>
            <w:proofErr w:type="spellEnd"/>
            <w:r w:rsidRPr="0065690F">
              <w:t xml:space="preserve"> for etridiazole are set after deleting old uses which are not authorised any more in the European Union, and the values of the limits of determination specific to each product are updated in line with technical progress.</w:t>
            </w:r>
            <w:bookmarkEnd w:id="23"/>
          </w:p>
        </w:tc>
      </w:tr>
      <w:tr w:rsidR="00F714A7" w14:paraId="69CAEF05" w14:textId="77777777" w:rsidTr="00F3021D">
        <w:tc>
          <w:tcPr>
            <w:tcW w:w="707" w:type="dxa"/>
            <w:tcBorders>
              <w:top w:val="single" w:sz="6" w:space="0" w:color="auto"/>
              <w:bottom w:val="single" w:sz="6" w:space="0" w:color="auto"/>
            </w:tcBorders>
            <w:shd w:val="clear" w:color="auto" w:fill="auto"/>
          </w:tcPr>
          <w:p w14:paraId="2C59941F" w14:textId="77777777" w:rsidR="00EA4725" w:rsidRPr="00441372" w:rsidRDefault="004E7FF8"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3944295" w14:textId="77777777" w:rsidR="00EA4725" w:rsidRPr="00441372" w:rsidRDefault="004E7FF8"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F714A7" w14:paraId="3AB6DB0A" w14:textId="77777777" w:rsidTr="00F3021D">
        <w:tc>
          <w:tcPr>
            <w:tcW w:w="707" w:type="dxa"/>
            <w:tcBorders>
              <w:top w:val="single" w:sz="6" w:space="0" w:color="auto"/>
              <w:bottom w:val="single" w:sz="6" w:space="0" w:color="auto"/>
            </w:tcBorders>
            <w:shd w:val="clear" w:color="auto" w:fill="auto"/>
          </w:tcPr>
          <w:p w14:paraId="2940890E" w14:textId="77777777" w:rsidR="00EA4725" w:rsidRPr="00441372" w:rsidRDefault="004E7FF8"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BD6A9B1" w14:textId="77777777" w:rsidR="00EA4725" w:rsidRPr="00441372" w:rsidRDefault="004E7FF8"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6538A957" w14:textId="77777777" w:rsidR="00EA4725" w:rsidRPr="00441372" w:rsidRDefault="004E7FF8"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49C557BB" w14:textId="77777777" w:rsidR="00EA4725" w:rsidRPr="00441372" w:rsidRDefault="004E7FF8"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32C374B4" w14:textId="77777777" w:rsidR="00EA4725" w:rsidRPr="00441372" w:rsidRDefault="004E7FF8"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0F60FA15" w14:textId="77777777" w:rsidR="00EA4725" w:rsidRPr="00441372" w:rsidRDefault="004E7FF8"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16669F32" w14:textId="77777777" w:rsidR="00EA4725" w:rsidRPr="00441372" w:rsidRDefault="004E7FF8" w:rsidP="006215C0">
            <w:pPr>
              <w:spacing w:before="240" w:after="120"/>
              <w:rPr>
                <w:b/>
              </w:rPr>
            </w:pPr>
            <w:bookmarkStart w:id="48" w:name="X_SPS_Reg_8F"/>
            <w:r w:rsidRPr="00441372">
              <w:rPr>
                <w:b/>
              </w:rPr>
              <w:lastRenderedPageBreak/>
              <w:t>Does this proposed regulation conform to the relevant international standard</w:t>
            </w:r>
            <w:bookmarkEnd w:id="48"/>
            <w:r w:rsidRPr="00441372">
              <w:rPr>
                <w:b/>
              </w:rPr>
              <w:t xml:space="preserve">? </w:t>
            </w:r>
          </w:p>
          <w:p w14:paraId="79F5F10A" w14:textId="77777777" w:rsidR="00EA4725" w:rsidRPr="00441372" w:rsidRDefault="004E7FF8"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B2D0F75" w14:textId="77777777" w:rsidR="00EA4725" w:rsidRPr="00441372" w:rsidRDefault="004E7FF8"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F714A7" w14:paraId="5C18CBBB" w14:textId="77777777" w:rsidTr="00F3021D">
        <w:tc>
          <w:tcPr>
            <w:tcW w:w="707" w:type="dxa"/>
            <w:tcBorders>
              <w:top w:val="single" w:sz="6" w:space="0" w:color="auto"/>
              <w:bottom w:val="single" w:sz="6" w:space="0" w:color="auto"/>
            </w:tcBorders>
            <w:shd w:val="clear" w:color="auto" w:fill="auto"/>
          </w:tcPr>
          <w:p w14:paraId="13FDD8E4" w14:textId="77777777" w:rsidR="00EA4725" w:rsidRPr="00441372" w:rsidRDefault="004E7FF8"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FAFAAD4" w14:textId="77777777" w:rsidR="006215C0" w:rsidRDefault="004E7FF8" w:rsidP="00441372">
            <w:pPr>
              <w:spacing w:before="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0C765688" w14:textId="532E2D52" w:rsidR="00EA4725" w:rsidRPr="00441372" w:rsidRDefault="004E7FF8" w:rsidP="00441372">
            <w:pPr>
              <w:spacing w:before="120"/>
            </w:pPr>
            <w:r w:rsidRPr="0065690F">
              <w:t>Regulation (EC) No 396/2005 of the European Parliament and of the Council of 23</w:t>
            </w:r>
            <w:r>
              <w:t> </w:t>
            </w:r>
            <w:r w:rsidRPr="0065690F">
              <w:t>February 2005 on maximum residue levels of pesticides in or on food and feed of plant and animal origin and amending Council Directive 91/414/EEC</w:t>
            </w:r>
          </w:p>
          <w:p w14:paraId="32E25F9F" w14:textId="77777777" w:rsidR="00416FFA" w:rsidRPr="0065690F" w:rsidRDefault="0085537B" w:rsidP="00441372">
            <w:hyperlink r:id="rId11" w:history="1">
              <w:r w:rsidR="004E7FF8" w:rsidRPr="0065690F">
                <w:rPr>
                  <w:color w:val="0000FF"/>
                  <w:u w:val="single"/>
                </w:rPr>
                <w:t>http://eur-lex.europa.eu/legal-content/EN/ALL/?uri=CELEX%3A32005R0396</w:t>
              </w:r>
            </w:hyperlink>
          </w:p>
          <w:p w14:paraId="317B23CA" w14:textId="2D8D791C" w:rsidR="00416FFA" w:rsidRPr="0065690F" w:rsidRDefault="004E7FF8" w:rsidP="00441372">
            <w:pPr>
              <w:spacing w:after="120"/>
            </w:pPr>
            <w:bookmarkStart w:id="57" w:name="sps9b"/>
            <w:bookmarkEnd w:id="56"/>
            <w:r w:rsidRPr="0065690F">
              <w:rPr>
                <w:bCs/>
              </w:rPr>
              <w:t>(available in English)</w:t>
            </w:r>
            <w:bookmarkEnd w:id="57"/>
          </w:p>
        </w:tc>
      </w:tr>
      <w:tr w:rsidR="00F714A7" w14:paraId="6A765A92" w14:textId="77777777" w:rsidTr="00F3021D">
        <w:tc>
          <w:tcPr>
            <w:tcW w:w="707" w:type="dxa"/>
            <w:tcBorders>
              <w:top w:val="single" w:sz="6" w:space="0" w:color="auto"/>
              <w:bottom w:val="single" w:sz="6" w:space="0" w:color="auto"/>
            </w:tcBorders>
            <w:shd w:val="clear" w:color="auto" w:fill="auto"/>
          </w:tcPr>
          <w:p w14:paraId="3E4CAC7C" w14:textId="77777777" w:rsidR="00EA4725" w:rsidRPr="00441372" w:rsidRDefault="004E7FF8"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E81EBF0" w14:textId="77777777" w:rsidR="00EA4725" w:rsidRPr="00441372" w:rsidRDefault="004E7FF8"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January 2024</w:t>
            </w:r>
            <w:bookmarkEnd w:id="59"/>
          </w:p>
          <w:p w14:paraId="79451653" w14:textId="77777777" w:rsidR="00EA4725" w:rsidRPr="00441372" w:rsidRDefault="004E7FF8"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February 2024</w:t>
            </w:r>
            <w:bookmarkEnd w:id="61"/>
          </w:p>
        </w:tc>
      </w:tr>
      <w:tr w:rsidR="00F714A7" w14:paraId="5FB93AC7" w14:textId="77777777" w:rsidTr="00F3021D">
        <w:tc>
          <w:tcPr>
            <w:tcW w:w="707" w:type="dxa"/>
            <w:tcBorders>
              <w:top w:val="single" w:sz="6" w:space="0" w:color="auto"/>
              <w:bottom w:val="single" w:sz="6" w:space="0" w:color="auto"/>
            </w:tcBorders>
            <w:shd w:val="clear" w:color="auto" w:fill="auto"/>
          </w:tcPr>
          <w:p w14:paraId="597D8CF2" w14:textId="77777777" w:rsidR="00EA4725" w:rsidRPr="00441372" w:rsidRDefault="004E7FF8"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40950E0F" w14:textId="77777777" w:rsidR="00EA4725" w:rsidRPr="00441372" w:rsidRDefault="004E7FF8"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This Regulation shall enter into force on the twentieth day following its publication in the Official Journal of the European Union and apply six months thereafter.</w:t>
            </w:r>
            <w:bookmarkEnd w:id="65"/>
          </w:p>
          <w:p w14:paraId="31492FBD" w14:textId="77777777" w:rsidR="00EA4725" w:rsidRPr="00441372" w:rsidRDefault="004E7FF8"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F714A7" w14:paraId="48BCF203" w14:textId="77777777" w:rsidTr="00F3021D">
        <w:tc>
          <w:tcPr>
            <w:tcW w:w="707" w:type="dxa"/>
            <w:tcBorders>
              <w:top w:val="single" w:sz="6" w:space="0" w:color="auto"/>
              <w:bottom w:val="single" w:sz="6" w:space="0" w:color="auto"/>
            </w:tcBorders>
            <w:shd w:val="clear" w:color="auto" w:fill="auto"/>
          </w:tcPr>
          <w:p w14:paraId="6010CB51" w14:textId="77777777" w:rsidR="00EA4725" w:rsidRPr="00441372" w:rsidRDefault="004E7FF8"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7F54D942" w14:textId="77777777" w:rsidR="00EA4725" w:rsidRPr="00441372" w:rsidRDefault="004E7FF8"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5 September 2023</w:t>
            </w:r>
            <w:bookmarkEnd w:id="72"/>
          </w:p>
          <w:p w14:paraId="751FBC53" w14:textId="77777777" w:rsidR="00EA4725" w:rsidRPr="00441372" w:rsidRDefault="004E7FF8"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D88A606" w14:textId="77777777" w:rsidR="00416FFA" w:rsidRPr="0065690F" w:rsidRDefault="004E7FF8" w:rsidP="00441372">
            <w:r w:rsidRPr="0065690F">
              <w:t>European Commission</w:t>
            </w:r>
          </w:p>
          <w:p w14:paraId="5E562758" w14:textId="77777777" w:rsidR="00416FFA" w:rsidRPr="0065690F" w:rsidRDefault="004E7FF8" w:rsidP="00441372">
            <w:r w:rsidRPr="0065690F">
              <w:t>DG Health and Food Safety, Unit A4-Multilateral International Relations</w:t>
            </w:r>
          </w:p>
          <w:p w14:paraId="2A303BC7" w14:textId="77777777" w:rsidR="00416FFA" w:rsidRPr="006215C0" w:rsidRDefault="004E7FF8" w:rsidP="00441372">
            <w:pPr>
              <w:rPr>
                <w:lang w:val="fr-CH"/>
              </w:rPr>
            </w:pPr>
            <w:r w:rsidRPr="006215C0">
              <w:rPr>
                <w:lang w:val="fr-CH"/>
              </w:rPr>
              <w:t>Rue Froissart 101</w:t>
            </w:r>
          </w:p>
          <w:p w14:paraId="17720ED9" w14:textId="77777777" w:rsidR="00416FFA" w:rsidRPr="006215C0" w:rsidRDefault="004E7FF8" w:rsidP="00441372">
            <w:pPr>
              <w:rPr>
                <w:lang w:val="fr-CH"/>
              </w:rPr>
            </w:pPr>
            <w:r w:rsidRPr="006215C0">
              <w:rPr>
                <w:lang w:val="fr-CH"/>
              </w:rPr>
              <w:t>B-1049 Brussels</w:t>
            </w:r>
          </w:p>
          <w:p w14:paraId="0DB04E3C" w14:textId="77777777" w:rsidR="00416FFA" w:rsidRPr="006215C0" w:rsidRDefault="004E7FF8" w:rsidP="00441372">
            <w:pPr>
              <w:rPr>
                <w:lang w:val="fr-CH"/>
              </w:rPr>
            </w:pPr>
            <w:r w:rsidRPr="006215C0">
              <w:rPr>
                <w:lang w:val="fr-CH"/>
              </w:rPr>
              <w:t>Tel: +(32 2) 29 54263</w:t>
            </w:r>
          </w:p>
          <w:p w14:paraId="3FB61E80" w14:textId="77777777" w:rsidR="00416FFA" w:rsidRPr="0065690F" w:rsidRDefault="004E7FF8" w:rsidP="00441372">
            <w:pPr>
              <w:spacing w:after="120"/>
            </w:pPr>
            <w:r w:rsidRPr="0065690F">
              <w:t xml:space="preserve">E-mail: </w:t>
            </w:r>
            <w:hyperlink r:id="rId12" w:history="1">
              <w:r w:rsidRPr="0065690F">
                <w:rPr>
                  <w:color w:val="0000FF"/>
                  <w:u w:val="single"/>
                </w:rPr>
                <w:t>sps@ec.europa.eu</w:t>
              </w:r>
            </w:hyperlink>
            <w:bookmarkEnd w:id="79"/>
          </w:p>
        </w:tc>
      </w:tr>
      <w:tr w:rsidR="00F714A7" w14:paraId="1AF46053" w14:textId="77777777" w:rsidTr="00F3021D">
        <w:tc>
          <w:tcPr>
            <w:tcW w:w="707" w:type="dxa"/>
            <w:tcBorders>
              <w:top w:val="single" w:sz="6" w:space="0" w:color="auto"/>
            </w:tcBorders>
            <w:shd w:val="clear" w:color="auto" w:fill="auto"/>
          </w:tcPr>
          <w:p w14:paraId="139D2AF2" w14:textId="77777777" w:rsidR="00EA4725" w:rsidRPr="00441372" w:rsidRDefault="004E7FF8"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0F852ED4" w14:textId="77777777" w:rsidR="00EA4725" w:rsidRPr="00441372" w:rsidRDefault="004E7FF8"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362353D" w14:textId="77777777" w:rsidR="00EA4725" w:rsidRPr="0065690F" w:rsidRDefault="004E7FF8" w:rsidP="00F3021D">
            <w:pPr>
              <w:keepNext/>
              <w:keepLines/>
              <w:rPr>
                <w:bCs/>
              </w:rPr>
            </w:pPr>
            <w:r w:rsidRPr="0065690F">
              <w:rPr>
                <w:bCs/>
              </w:rPr>
              <w:t>European Commission</w:t>
            </w:r>
          </w:p>
          <w:p w14:paraId="69A11DCE" w14:textId="77777777" w:rsidR="00EA4725" w:rsidRPr="0065690F" w:rsidRDefault="004E7FF8" w:rsidP="00F3021D">
            <w:pPr>
              <w:keepNext/>
              <w:keepLines/>
              <w:rPr>
                <w:bCs/>
              </w:rPr>
            </w:pPr>
            <w:r w:rsidRPr="0065690F">
              <w:rPr>
                <w:bCs/>
              </w:rPr>
              <w:t>DG Health and Food Safety, Unit A4-Multilateral International Relations</w:t>
            </w:r>
          </w:p>
          <w:p w14:paraId="65014DF6" w14:textId="77777777" w:rsidR="00EA4725" w:rsidRPr="006215C0" w:rsidRDefault="004E7FF8" w:rsidP="00F3021D">
            <w:pPr>
              <w:keepNext/>
              <w:keepLines/>
              <w:rPr>
                <w:bCs/>
                <w:lang w:val="fr-CH"/>
              </w:rPr>
            </w:pPr>
            <w:r w:rsidRPr="006215C0">
              <w:rPr>
                <w:bCs/>
                <w:lang w:val="fr-CH"/>
              </w:rPr>
              <w:t>Rue Froissart 101</w:t>
            </w:r>
          </w:p>
          <w:p w14:paraId="7E18C64E" w14:textId="77777777" w:rsidR="00EA4725" w:rsidRPr="006215C0" w:rsidRDefault="004E7FF8" w:rsidP="00F3021D">
            <w:pPr>
              <w:keepNext/>
              <w:keepLines/>
              <w:rPr>
                <w:bCs/>
                <w:lang w:val="fr-CH"/>
              </w:rPr>
            </w:pPr>
            <w:r w:rsidRPr="006215C0">
              <w:rPr>
                <w:bCs/>
                <w:lang w:val="fr-CH"/>
              </w:rPr>
              <w:t>B-1049 Brussels</w:t>
            </w:r>
          </w:p>
          <w:p w14:paraId="177CACC7" w14:textId="77777777" w:rsidR="00EA4725" w:rsidRPr="006215C0" w:rsidRDefault="004E7FF8" w:rsidP="00F3021D">
            <w:pPr>
              <w:keepNext/>
              <w:keepLines/>
              <w:rPr>
                <w:bCs/>
                <w:lang w:val="fr-CH"/>
              </w:rPr>
            </w:pPr>
            <w:r w:rsidRPr="006215C0">
              <w:rPr>
                <w:bCs/>
                <w:lang w:val="fr-CH"/>
              </w:rPr>
              <w:t>Tel: +(32 2) 29 54263</w:t>
            </w:r>
          </w:p>
          <w:p w14:paraId="24FD0D4F" w14:textId="77777777" w:rsidR="00EA4725" w:rsidRPr="0065690F" w:rsidRDefault="004E7FF8" w:rsidP="00F3021D">
            <w:pPr>
              <w:keepNext/>
              <w:keepLines/>
              <w:spacing w:after="120"/>
              <w:rPr>
                <w:bCs/>
              </w:rPr>
            </w:pPr>
            <w:r w:rsidRPr="0065690F">
              <w:rPr>
                <w:bCs/>
              </w:rPr>
              <w:t xml:space="preserve">E-mail: </w:t>
            </w:r>
            <w:hyperlink r:id="rId13" w:history="1">
              <w:r w:rsidRPr="0065690F">
                <w:rPr>
                  <w:bCs/>
                  <w:color w:val="0000FF"/>
                  <w:u w:val="single"/>
                </w:rPr>
                <w:t>sps@ec.europa.eu</w:t>
              </w:r>
            </w:hyperlink>
            <w:bookmarkEnd w:id="86"/>
          </w:p>
        </w:tc>
      </w:tr>
    </w:tbl>
    <w:p w14:paraId="2C2014B7" w14:textId="77777777" w:rsidR="007141CF" w:rsidRPr="00441372" w:rsidRDefault="007141CF" w:rsidP="00441372"/>
    <w:sectPr w:rsidR="007141CF" w:rsidRPr="00441372" w:rsidSect="006215C0">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B7BBE" w14:textId="77777777" w:rsidR="00DF2898" w:rsidRDefault="004E7FF8">
      <w:r>
        <w:separator/>
      </w:r>
    </w:p>
  </w:endnote>
  <w:endnote w:type="continuationSeparator" w:id="0">
    <w:p w14:paraId="0F0A9979" w14:textId="77777777" w:rsidR="00DF2898" w:rsidRDefault="004E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6ED4" w14:textId="3BC8CA1F" w:rsidR="00EA4725" w:rsidRPr="006215C0" w:rsidRDefault="004E7FF8" w:rsidP="006215C0">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B701" w14:textId="654D2FD6" w:rsidR="00EA4725" w:rsidRPr="006215C0" w:rsidRDefault="004E7FF8" w:rsidP="006215C0">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BF13" w14:textId="77777777" w:rsidR="00C863EB" w:rsidRPr="00441372" w:rsidRDefault="004E7FF8"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06A6" w14:textId="77777777" w:rsidR="00DF2898" w:rsidRDefault="004E7FF8">
      <w:r>
        <w:separator/>
      </w:r>
    </w:p>
  </w:footnote>
  <w:footnote w:type="continuationSeparator" w:id="0">
    <w:p w14:paraId="02C38BF5" w14:textId="77777777" w:rsidR="00DF2898" w:rsidRDefault="004E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105D" w14:textId="77777777" w:rsidR="006215C0" w:rsidRPr="006215C0" w:rsidRDefault="004E7FF8" w:rsidP="006215C0">
    <w:pPr>
      <w:pStyle w:val="Header"/>
      <w:pBdr>
        <w:bottom w:val="single" w:sz="4" w:space="1" w:color="auto"/>
      </w:pBdr>
      <w:tabs>
        <w:tab w:val="clear" w:pos="4513"/>
        <w:tab w:val="clear" w:pos="9027"/>
      </w:tabs>
      <w:jc w:val="center"/>
    </w:pPr>
    <w:r w:rsidRPr="006215C0">
      <w:t>G/SPS/N/EU/654</w:t>
    </w:r>
  </w:p>
  <w:p w14:paraId="1138B92D" w14:textId="77777777" w:rsidR="006215C0" w:rsidRPr="006215C0" w:rsidRDefault="006215C0" w:rsidP="006215C0">
    <w:pPr>
      <w:pStyle w:val="Header"/>
      <w:pBdr>
        <w:bottom w:val="single" w:sz="4" w:space="1" w:color="auto"/>
      </w:pBdr>
      <w:tabs>
        <w:tab w:val="clear" w:pos="4513"/>
        <w:tab w:val="clear" w:pos="9027"/>
      </w:tabs>
      <w:jc w:val="center"/>
    </w:pPr>
  </w:p>
  <w:p w14:paraId="7EF4C875" w14:textId="77E7C335" w:rsidR="006215C0" w:rsidRPr="006215C0" w:rsidRDefault="004E7FF8" w:rsidP="006215C0">
    <w:pPr>
      <w:pStyle w:val="Header"/>
      <w:pBdr>
        <w:bottom w:val="single" w:sz="4" w:space="1" w:color="auto"/>
      </w:pBdr>
      <w:tabs>
        <w:tab w:val="clear" w:pos="4513"/>
        <w:tab w:val="clear" w:pos="9027"/>
      </w:tabs>
      <w:jc w:val="center"/>
    </w:pPr>
    <w:r w:rsidRPr="006215C0">
      <w:t xml:space="preserve">- </w:t>
    </w:r>
    <w:r w:rsidRPr="006215C0">
      <w:fldChar w:fldCharType="begin"/>
    </w:r>
    <w:r w:rsidRPr="006215C0">
      <w:instrText xml:space="preserve"> PAGE </w:instrText>
    </w:r>
    <w:r w:rsidRPr="006215C0">
      <w:fldChar w:fldCharType="separate"/>
    </w:r>
    <w:r w:rsidRPr="006215C0">
      <w:rPr>
        <w:noProof/>
      </w:rPr>
      <w:t>2</w:t>
    </w:r>
    <w:r w:rsidRPr="006215C0">
      <w:fldChar w:fldCharType="end"/>
    </w:r>
    <w:r w:rsidRPr="006215C0">
      <w:t xml:space="preserve"> -</w:t>
    </w:r>
  </w:p>
  <w:p w14:paraId="06F79C72" w14:textId="075FBD7B" w:rsidR="00EA4725" w:rsidRPr="006215C0" w:rsidRDefault="00EA4725" w:rsidP="006215C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06CC" w14:textId="77777777" w:rsidR="006215C0" w:rsidRPr="006215C0" w:rsidRDefault="004E7FF8" w:rsidP="006215C0">
    <w:pPr>
      <w:pStyle w:val="Header"/>
      <w:pBdr>
        <w:bottom w:val="single" w:sz="4" w:space="1" w:color="auto"/>
      </w:pBdr>
      <w:tabs>
        <w:tab w:val="clear" w:pos="4513"/>
        <w:tab w:val="clear" w:pos="9027"/>
      </w:tabs>
      <w:jc w:val="center"/>
    </w:pPr>
    <w:r w:rsidRPr="006215C0">
      <w:t>G/SPS/N/EU/654</w:t>
    </w:r>
  </w:p>
  <w:p w14:paraId="2C104625" w14:textId="77777777" w:rsidR="006215C0" w:rsidRPr="006215C0" w:rsidRDefault="006215C0" w:rsidP="006215C0">
    <w:pPr>
      <w:pStyle w:val="Header"/>
      <w:pBdr>
        <w:bottom w:val="single" w:sz="4" w:space="1" w:color="auto"/>
      </w:pBdr>
      <w:tabs>
        <w:tab w:val="clear" w:pos="4513"/>
        <w:tab w:val="clear" w:pos="9027"/>
      </w:tabs>
      <w:jc w:val="center"/>
    </w:pPr>
  </w:p>
  <w:p w14:paraId="6AB5AF25" w14:textId="3782B2C0" w:rsidR="006215C0" w:rsidRPr="006215C0" w:rsidRDefault="004E7FF8" w:rsidP="006215C0">
    <w:pPr>
      <w:pStyle w:val="Header"/>
      <w:pBdr>
        <w:bottom w:val="single" w:sz="4" w:space="1" w:color="auto"/>
      </w:pBdr>
      <w:tabs>
        <w:tab w:val="clear" w:pos="4513"/>
        <w:tab w:val="clear" w:pos="9027"/>
      </w:tabs>
      <w:jc w:val="center"/>
    </w:pPr>
    <w:r w:rsidRPr="006215C0">
      <w:t xml:space="preserve">- </w:t>
    </w:r>
    <w:r w:rsidRPr="006215C0">
      <w:fldChar w:fldCharType="begin"/>
    </w:r>
    <w:r w:rsidRPr="006215C0">
      <w:instrText xml:space="preserve"> PAGE </w:instrText>
    </w:r>
    <w:r w:rsidRPr="006215C0">
      <w:fldChar w:fldCharType="separate"/>
    </w:r>
    <w:r w:rsidRPr="006215C0">
      <w:rPr>
        <w:noProof/>
      </w:rPr>
      <w:t>2</w:t>
    </w:r>
    <w:r w:rsidRPr="006215C0">
      <w:fldChar w:fldCharType="end"/>
    </w:r>
    <w:r w:rsidRPr="006215C0">
      <w:t xml:space="preserve"> -</w:t>
    </w:r>
  </w:p>
  <w:p w14:paraId="2363F892" w14:textId="20FED171" w:rsidR="00EA4725" w:rsidRPr="006215C0" w:rsidRDefault="00EA4725" w:rsidP="006215C0">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714A7" w14:paraId="5D5F1F0E" w14:textId="77777777" w:rsidTr="00EE3CAF">
      <w:trPr>
        <w:trHeight w:val="240"/>
        <w:jc w:val="center"/>
      </w:trPr>
      <w:tc>
        <w:tcPr>
          <w:tcW w:w="3794" w:type="dxa"/>
          <w:shd w:val="clear" w:color="auto" w:fill="FFFFFF"/>
          <w:tcMar>
            <w:left w:w="108" w:type="dxa"/>
            <w:right w:w="108" w:type="dxa"/>
          </w:tcMar>
          <w:vAlign w:val="center"/>
        </w:tcPr>
        <w:p w14:paraId="35420337"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40822F58" w14:textId="0FE87B93" w:rsidR="00ED54E0" w:rsidRPr="00EA4725" w:rsidRDefault="004E7FF8" w:rsidP="00422B6F">
          <w:pPr>
            <w:jc w:val="right"/>
            <w:rPr>
              <w:b/>
              <w:color w:val="FF0000"/>
              <w:szCs w:val="16"/>
            </w:rPr>
          </w:pPr>
          <w:r>
            <w:rPr>
              <w:b/>
              <w:color w:val="FF0000"/>
              <w:szCs w:val="16"/>
            </w:rPr>
            <w:t xml:space="preserve"> </w:t>
          </w:r>
        </w:p>
      </w:tc>
    </w:tr>
    <w:bookmarkEnd w:id="87"/>
    <w:tr w:rsidR="00F714A7" w14:paraId="4D18E9BA" w14:textId="77777777" w:rsidTr="00EE3CAF">
      <w:trPr>
        <w:trHeight w:val="213"/>
        <w:jc w:val="center"/>
      </w:trPr>
      <w:tc>
        <w:tcPr>
          <w:tcW w:w="3794" w:type="dxa"/>
          <w:vMerge w:val="restart"/>
          <w:shd w:val="clear" w:color="auto" w:fill="FFFFFF"/>
          <w:tcMar>
            <w:left w:w="0" w:type="dxa"/>
            <w:right w:w="0" w:type="dxa"/>
          </w:tcMar>
        </w:tcPr>
        <w:p w14:paraId="25373EFE" w14:textId="77777777" w:rsidR="00ED54E0" w:rsidRPr="00EA4725" w:rsidRDefault="003B4364" w:rsidP="00422B6F">
          <w:pPr>
            <w:jc w:val="left"/>
          </w:pPr>
          <w:r>
            <w:rPr>
              <w:lang w:eastAsia="en-GB"/>
            </w:rPr>
            <w:pict w14:anchorId="22470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5378671F" w14:textId="77777777" w:rsidR="00ED54E0" w:rsidRPr="00EA4725" w:rsidRDefault="00ED54E0" w:rsidP="00422B6F">
          <w:pPr>
            <w:jc w:val="right"/>
            <w:rPr>
              <w:b/>
              <w:szCs w:val="16"/>
            </w:rPr>
          </w:pPr>
        </w:p>
      </w:tc>
    </w:tr>
    <w:tr w:rsidR="00F714A7" w14:paraId="36F7AF15" w14:textId="77777777" w:rsidTr="00EE3CAF">
      <w:trPr>
        <w:trHeight w:val="868"/>
        <w:jc w:val="center"/>
      </w:trPr>
      <w:tc>
        <w:tcPr>
          <w:tcW w:w="3794" w:type="dxa"/>
          <w:vMerge/>
          <w:shd w:val="clear" w:color="auto" w:fill="FFFFFF"/>
          <w:tcMar>
            <w:left w:w="108" w:type="dxa"/>
            <w:right w:w="108" w:type="dxa"/>
          </w:tcMar>
        </w:tcPr>
        <w:p w14:paraId="4FCB59C3"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424970A" w14:textId="77777777" w:rsidR="006215C0" w:rsidRDefault="004E7FF8" w:rsidP="00656ABC">
          <w:pPr>
            <w:jc w:val="right"/>
            <w:rPr>
              <w:b/>
              <w:szCs w:val="16"/>
            </w:rPr>
          </w:pPr>
          <w:bookmarkStart w:id="88" w:name="bmkSymbols"/>
          <w:r>
            <w:rPr>
              <w:b/>
              <w:szCs w:val="16"/>
            </w:rPr>
            <w:t>G/SPS/N/EU/654</w:t>
          </w:r>
          <w:bookmarkEnd w:id="88"/>
        </w:p>
      </w:tc>
    </w:tr>
    <w:tr w:rsidR="00F714A7" w14:paraId="1CEB06ED" w14:textId="77777777" w:rsidTr="00EE3CAF">
      <w:trPr>
        <w:trHeight w:val="240"/>
        <w:jc w:val="center"/>
      </w:trPr>
      <w:tc>
        <w:tcPr>
          <w:tcW w:w="3794" w:type="dxa"/>
          <w:vMerge/>
          <w:shd w:val="clear" w:color="auto" w:fill="FFFFFF"/>
          <w:tcMar>
            <w:left w:w="108" w:type="dxa"/>
            <w:right w:w="108" w:type="dxa"/>
          </w:tcMar>
          <w:vAlign w:val="center"/>
        </w:tcPr>
        <w:p w14:paraId="5704788B" w14:textId="77777777" w:rsidR="00ED54E0" w:rsidRPr="00EA4725" w:rsidRDefault="00ED54E0" w:rsidP="00422B6F"/>
      </w:tc>
      <w:tc>
        <w:tcPr>
          <w:tcW w:w="5448" w:type="dxa"/>
          <w:gridSpan w:val="2"/>
          <w:shd w:val="clear" w:color="auto" w:fill="FFFFFF"/>
          <w:tcMar>
            <w:left w:w="108" w:type="dxa"/>
            <w:right w:w="108" w:type="dxa"/>
          </w:tcMar>
          <w:vAlign w:val="center"/>
        </w:tcPr>
        <w:p w14:paraId="61914403" w14:textId="77777777" w:rsidR="00ED54E0" w:rsidRPr="00EA4725" w:rsidRDefault="004E7FF8" w:rsidP="00422B6F">
          <w:pPr>
            <w:jc w:val="right"/>
            <w:rPr>
              <w:szCs w:val="16"/>
            </w:rPr>
          </w:pPr>
          <w:bookmarkStart w:id="89" w:name="spsDateDistribution"/>
          <w:bookmarkStart w:id="90" w:name="bmkDate"/>
          <w:bookmarkEnd w:id="89"/>
          <w:r w:rsidRPr="00EA4725">
            <w:rPr>
              <w:szCs w:val="16"/>
            </w:rPr>
            <w:t>7 July 2023</w:t>
          </w:r>
          <w:bookmarkEnd w:id="90"/>
        </w:p>
      </w:tc>
    </w:tr>
    <w:tr w:rsidR="00F714A7" w14:paraId="7381408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F7571C8" w14:textId="506F093A" w:rsidR="00ED54E0" w:rsidRPr="00EA4725" w:rsidRDefault="004E7FF8"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3B4364">
            <w:rPr>
              <w:color w:val="FF0000"/>
              <w:szCs w:val="16"/>
            </w:rPr>
            <w:t>4626</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79B14FE" w14:textId="77777777" w:rsidR="00ED54E0" w:rsidRPr="00EA4725" w:rsidRDefault="004E7FF8"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F714A7" w14:paraId="0CF5DC0D"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0960065" w14:textId="785ADC4C" w:rsidR="00ED54E0" w:rsidRPr="00EA4725" w:rsidRDefault="004E7FF8"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599EBBF" w14:textId="75B4C83A" w:rsidR="00ED54E0" w:rsidRPr="00441372" w:rsidRDefault="004E7FF8" w:rsidP="00EC687E">
          <w:pPr>
            <w:jc w:val="right"/>
            <w:rPr>
              <w:bCs/>
              <w:szCs w:val="18"/>
            </w:rPr>
          </w:pPr>
          <w:bookmarkStart w:id="95" w:name="bmkLanguage"/>
          <w:r>
            <w:rPr>
              <w:bCs/>
              <w:szCs w:val="18"/>
            </w:rPr>
            <w:t>Original: English</w:t>
          </w:r>
          <w:bookmarkEnd w:id="95"/>
        </w:p>
      </w:tc>
    </w:tr>
  </w:tbl>
  <w:p w14:paraId="4F079425"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D8E7A9A">
      <w:start w:val="1"/>
      <w:numFmt w:val="decimal"/>
      <w:pStyle w:val="SummaryText"/>
      <w:lvlText w:val="%1."/>
      <w:lvlJc w:val="left"/>
      <w:pPr>
        <w:ind w:left="360" w:hanging="360"/>
      </w:pPr>
    </w:lvl>
    <w:lvl w:ilvl="1" w:tplc="F58EFFD6" w:tentative="1">
      <w:start w:val="1"/>
      <w:numFmt w:val="lowerLetter"/>
      <w:lvlText w:val="%2."/>
      <w:lvlJc w:val="left"/>
      <w:pPr>
        <w:ind w:left="1080" w:hanging="360"/>
      </w:pPr>
    </w:lvl>
    <w:lvl w:ilvl="2" w:tplc="65E804D8" w:tentative="1">
      <w:start w:val="1"/>
      <w:numFmt w:val="lowerRoman"/>
      <w:lvlText w:val="%3."/>
      <w:lvlJc w:val="right"/>
      <w:pPr>
        <w:ind w:left="1800" w:hanging="180"/>
      </w:pPr>
    </w:lvl>
    <w:lvl w:ilvl="3" w:tplc="532A0D0A" w:tentative="1">
      <w:start w:val="1"/>
      <w:numFmt w:val="decimal"/>
      <w:lvlText w:val="%4."/>
      <w:lvlJc w:val="left"/>
      <w:pPr>
        <w:ind w:left="2520" w:hanging="360"/>
      </w:pPr>
    </w:lvl>
    <w:lvl w:ilvl="4" w:tplc="B54A44C0" w:tentative="1">
      <w:start w:val="1"/>
      <w:numFmt w:val="lowerLetter"/>
      <w:lvlText w:val="%5."/>
      <w:lvlJc w:val="left"/>
      <w:pPr>
        <w:ind w:left="3240" w:hanging="360"/>
      </w:pPr>
    </w:lvl>
    <w:lvl w:ilvl="5" w:tplc="E3060EC2" w:tentative="1">
      <w:start w:val="1"/>
      <w:numFmt w:val="lowerRoman"/>
      <w:lvlText w:val="%6."/>
      <w:lvlJc w:val="right"/>
      <w:pPr>
        <w:ind w:left="3960" w:hanging="180"/>
      </w:pPr>
    </w:lvl>
    <w:lvl w:ilvl="6" w:tplc="63A08890" w:tentative="1">
      <w:start w:val="1"/>
      <w:numFmt w:val="decimal"/>
      <w:lvlText w:val="%7."/>
      <w:lvlJc w:val="left"/>
      <w:pPr>
        <w:ind w:left="4680" w:hanging="360"/>
      </w:pPr>
    </w:lvl>
    <w:lvl w:ilvl="7" w:tplc="A0209C04" w:tentative="1">
      <w:start w:val="1"/>
      <w:numFmt w:val="lowerLetter"/>
      <w:lvlText w:val="%8."/>
      <w:lvlJc w:val="left"/>
      <w:pPr>
        <w:ind w:left="5400" w:hanging="360"/>
      </w:pPr>
    </w:lvl>
    <w:lvl w:ilvl="8" w:tplc="EB861A1E" w:tentative="1">
      <w:start w:val="1"/>
      <w:numFmt w:val="lowerRoman"/>
      <w:lvlText w:val="%9."/>
      <w:lvlJc w:val="right"/>
      <w:pPr>
        <w:ind w:left="6120" w:hanging="180"/>
      </w:pPr>
    </w:lvl>
  </w:abstractNum>
  <w:num w:numId="1" w16cid:durableId="380986507">
    <w:abstractNumId w:val="9"/>
  </w:num>
  <w:num w:numId="2" w16cid:durableId="378408224">
    <w:abstractNumId w:val="7"/>
  </w:num>
  <w:num w:numId="3" w16cid:durableId="1253511996">
    <w:abstractNumId w:val="6"/>
  </w:num>
  <w:num w:numId="4" w16cid:durableId="1568957557">
    <w:abstractNumId w:val="5"/>
  </w:num>
  <w:num w:numId="5" w16cid:durableId="2010251384">
    <w:abstractNumId w:val="4"/>
  </w:num>
  <w:num w:numId="6" w16cid:durableId="111636167">
    <w:abstractNumId w:val="12"/>
  </w:num>
  <w:num w:numId="7" w16cid:durableId="1776510412">
    <w:abstractNumId w:val="11"/>
  </w:num>
  <w:num w:numId="8" w16cid:durableId="180434792">
    <w:abstractNumId w:val="10"/>
  </w:num>
  <w:num w:numId="9" w16cid:durableId="10913888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9516274">
    <w:abstractNumId w:val="13"/>
  </w:num>
  <w:num w:numId="11" w16cid:durableId="1511406061">
    <w:abstractNumId w:val="8"/>
  </w:num>
  <w:num w:numId="12" w16cid:durableId="935020090">
    <w:abstractNumId w:val="3"/>
  </w:num>
  <w:num w:numId="13" w16cid:durableId="1417897836">
    <w:abstractNumId w:val="2"/>
  </w:num>
  <w:num w:numId="14" w16cid:durableId="1432622538">
    <w:abstractNumId w:val="1"/>
  </w:num>
  <w:num w:numId="15" w16cid:durableId="159585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B4364"/>
    <w:rsid w:val="003E2958"/>
    <w:rsid w:val="00416FFA"/>
    <w:rsid w:val="00422B6F"/>
    <w:rsid w:val="00423377"/>
    <w:rsid w:val="00441372"/>
    <w:rsid w:val="00467032"/>
    <w:rsid w:val="0046754A"/>
    <w:rsid w:val="004B39D5"/>
    <w:rsid w:val="004E4B52"/>
    <w:rsid w:val="004E7FF8"/>
    <w:rsid w:val="004F203A"/>
    <w:rsid w:val="005336B8"/>
    <w:rsid w:val="00547B5F"/>
    <w:rsid w:val="005B04B9"/>
    <w:rsid w:val="005B68C7"/>
    <w:rsid w:val="005B7054"/>
    <w:rsid w:val="005C04C1"/>
    <w:rsid w:val="005D5981"/>
    <w:rsid w:val="005E6F8D"/>
    <w:rsid w:val="005F30CB"/>
    <w:rsid w:val="00612644"/>
    <w:rsid w:val="006215C0"/>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5537B"/>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2898"/>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714A7"/>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8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3/SPS/EEC/23_10838_01_e.pdf" TargetMode="External"/><Relationship Id="rId13" Type="http://schemas.openxmlformats.org/officeDocument/2006/relationships/hyperlink" Target="mailto:sps@ec.europa.e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ps@ec.europa.e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EN/ALL/?uri=CELEX%3A32005R039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members.wto.org/crnattachments/2023/SPS/EEC/23_10838_03_e.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3/SPS/EEC/23_10838_02_e.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522f0c5a-0c4f-4045-9e9e-8aaf038394d1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4643278-CA07-4A89-AEEF-9FE5A517C18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681</Words>
  <Characters>4206</Characters>
  <Application>Microsoft Office Word</Application>
  <DocSecurity>0</DocSecurity>
  <Lines>97</Lines>
  <Paragraphs>77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10</cp:revision>
  <dcterms:created xsi:type="dcterms:W3CDTF">2017-07-03T11:19:00Z</dcterms:created>
  <dcterms:modified xsi:type="dcterms:W3CDTF">2023-07-07T10:14:00Z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G/SPS/N/EU/654</vt:lpwstr>
  </property>
  <property fmtid="{D5CDD505-2E9C-101B-9397-08002B2CF9AE}" pid="3" name="TitusGUID">
    <vt:lpwstr>522f0c5a-0c4f-4045-9e9e-8aaf038394d1</vt:lpwstr>
  </property>
  <property fmtid="{D5CDD505-2E9C-101B-9397-08002B2CF9AE}" pid="4" name="WTOCLASSIFICATION">
    <vt:lpwstr>WTO OFFICIAL</vt:lpwstr>
  </property>
</Properties>
</file>