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725" w:rsidRPr="00441372" w:rsidRDefault="00687CCF" w:rsidP="00441372">
      <w:pPr>
        <w:pStyle w:val="Titr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591D3D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687CC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687CCF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0" w:name="sps1a"/>
            <w:r w:rsidRPr="00A52B02">
              <w:rPr>
                <w:caps/>
                <w:u w:val="single"/>
              </w:rPr>
              <w:t>Kenya</w:t>
            </w:r>
            <w:bookmarkEnd w:id="0"/>
          </w:p>
          <w:p w:rsidR="00EA4725" w:rsidRPr="00441372" w:rsidRDefault="00687CCF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1" w:name="sps1b"/>
            <w:bookmarkEnd w:id="1"/>
          </w:p>
        </w:tc>
      </w:tr>
      <w:tr w:rsidR="00591D3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87CC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87CCF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>Kenya Bureau of Standards</w:t>
            </w:r>
            <w:bookmarkStart w:id="2" w:name="sps2a"/>
            <w:bookmarkEnd w:id="2"/>
          </w:p>
        </w:tc>
      </w:tr>
      <w:tr w:rsidR="00591D3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87CC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87CCF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Marinated meat</w:t>
            </w:r>
            <w:bookmarkStart w:id="3" w:name="sps3a"/>
            <w:bookmarkEnd w:id="3"/>
          </w:p>
        </w:tc>
      </w:tr>
      <w:tr w:rsidR="00591D3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87CCF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87CCF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687CCF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" w:name="sps4b"/>
            <w:r w:rsidRPr="00441372">
              <w:rPr>
                <w:b/>
              </w:rPr>
              <w:t>X</w:t>
            </w:r>
            <w:bookmarkEnd w:id="4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5" w:name="sps4bbis"/>
            <w:bookmarkEnd w:id="5"/>
          </w:p>
          <w:p w:rsidR="00EA4725" w:rsidRPr="00441372" w:rsidRDefault="00687CCF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6" w:name="sps4abis"/>
            <w:bookmarkEnd w:id="6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7" w:name="sps4a"/>
            <w:bookmarkEnd w:id="7"/>
          </w:p>
        </w:tc>
      </w:tr>
      <w:tr w:rsidR="00591D3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87CC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87CCF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r>
              <w:t>DKS 2830:2018 Marinated Meat-Specification</w:t>
            </w:r>
            <w:bookmarkStart w:id="8" w:name="sps5a"/>
            <w:bookmarkEnd w:id="8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9" w:name="sps5b"/>
            <w:r w:rsidRPr="00441372">
              <w:rPr>
                <w:bCs/>
              </w:rPr>
              <w:t>English</w:t>
            </w:r>
            <w:bookmarkEnd w:id="9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0" w:name="sps5c"/>
            <w:r w:rsidRPr="00441372">
              <w:t>10</w:t>
            </w:r>
            <w:bookmarkEnd w:id="10"/>
          </w:p>
          <w:p w:rsidR="00EA4725" w:rsidRPr="00441372" w:rsidRDefault="004F023D" w:rsidP="00441372">
            <w:pPr>
              <w:spacing w:after="120"/>
            </w:pPr>
            <w:hyperlink r:id="rId8" w:tgtFrame="_blank" w:history="1">
              <w:r w:rsidR="00687CCF">
                <w:rPr>
                  <w:color w:val="0000FF"/>
                  <w:u w:val="single"/>
                </w:rPr>
                <w:t>https://members.wto.org/crnattachments/2018/SPS/KEN/18_4139_00_e.pdf</w:t>
              </w:r>
            </w:hyperlink>
            <w:bookmarkStart w:id="11" w:name="sps5d"/>
            <w:bookmarkEnd w:id="11"/>
          </w:p>
        </w:tc>
      </w:tr>
      <w:tr w:rsidR="00591D3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87CC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87CCF" w:rsidP="00441372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>
              <w:t>This standard prescribes the quality and safety requirements, sampling and analysis of marinated meat.</w:t>
            </w:r>
            <w:bookmarkStart w:id="12" w:name="sps6a"/>
            <w:bookmarkEnd w:id="12"/>
          </w:p>
        </w:tc>
      </w:tr>
      <w:tr w:rsidR="00591D3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87CC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87CCF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3" w:name="sps7a"/>
            <w:r w:rsidRPr="00441372">
              <w:rPr>
                <w:b/>
              </w:rPr>
              <w:t>X</w:t>
            </w:r>
            <w:bookmarkEnd w:id="13"/>
            <w:r w:rsidRPr="00441372">
              <w:rPr>
                <w:b/>
              </w:rPr>
              <w:t>] food safety, [ ]</w:t>
            </w:r>
            <w:bookmarkStart w:id="14" w:name="sps7b"/>
            <w:bookmarkEnd w:id="14"/>
            <w:r w:rsidRPr="00441372">
              <w:rPr>
                <w:b/>
              </w:rPr>
              <w:t> animal health, [ ]</w:t>
            </w:r>
            <w:bookmarkStart w:id="15" w:name="sps7c"/>
            <w:bookmarkEnd w:id="15"/>
            <w:r w:rsidRPr="00441372">
              <w:rPr>
                <w:b/>
              </w:rPr>
              <w:t> plant protection, [ ]</w:t>
            </w:r>
            <w:bookmarkStart w:id="16" w:name="sps7d"/>
            <w:bookmarkEnd w:id="16"/>
            <w:r w:rsidRPr="00441372">
              <w:rPr>
                <w:b/>
              </w:rPr>
              <w:t> protect humans from animal/plant pest or disease, [ ]</w:t>
            </w:r>
            <w:bookmarkStart w:id="17" w:name="sps7e"/>
            <w:bookmarkEnd w:id="17"/>
            <w:r w:rsidRPr="00441372">
              <w:rPr>
                <w:b/>
              </w:rPr>
              <w:t xml:space="preserve"> protect territory from other damage from pests. </w:t>
            </w:r>
            <w:bookmarkStart w:id="18" w:name="sps7f"/>
            <w:bookmarkEnd w:id="18"/>
          </w:p>
        </w:tc>
      </w:tr>
      <w:tr w:rsidR="00591D3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87CCF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87CCF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RDefault="00687CCF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19" w:name="sps8a"/>
            <w:bookmarkEnd w:id="19"/>
            <w:r w:rsidRPr="00441372">
              <w:rPr>
                <w:b/>
              </w:rPr>
              <w:tab/>
              <w:t xml:space="preserve">Codex </w:t>
            </w:r>
            <w:proofErr w:type="spellStart"/>
            <w:r w:rsidRPr="00441372">
              <w:rPr>
                <w:b/>
              </w:rPr>
              <w:t>Alimentarius</w:t>
            </w:r>
            <w:proofErr w:type="spellEnd"/>
            <w:r w:rsidRPr="00441372">
              <w:rPr>
                <w:b/>
              </w:rPr>
              <w:t xml:space="preserve">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20" w:name="sps8atext"/>
            <w:bookmarkEnd w:id="20"/>
          </w:p>
          <w:p w:rsidR="00EA4725" w:rsidRPr="00441372" w:rsidRDefault="00687CCF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1" w:name="sps8b"/>
            <w:bookmarkEnd w:id="21"/>
            <w:r w:rsidRPr="00441372">
              <w:rPr>
                <w:b/>
              </w:rPr>
              <w:tab/>
              <w:t>World Organization for Animal Health (</w:t>
            </w:r>
            <w:proofErr w:type="spellStart"/>
            <w:r w:rsidRPr="00441372">
              <w:rPr>
                <w:b/>
              </w:rPr>
              <w:t>OIE</w:t>
            </w:r>
            <w:proofErr w:type="spellEnd"/>
            <w:r w:rsidRPr="00441372">
              <w:rPr>
                <w:b/>
              </w:rPr>
              <w:t xml:space="preserve">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2" w:name="sps8btext"/>
            <w:bookmarkEnd w:id="22"/>
          </w:p>
          <w:p w:rsidR="00EA4725" w:rsidRPr="00441372" w:rsidRDefault="00687CCF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3" w:name="sps8c"/>
            <w:bookmarkEnd w:id="23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r w:rsidRPr="00441372">
              <w:rPr>
                <w:b/>
              </w:rPr>
              <w:t xml:space="preserve">: </w:t>
            </w:r>
            <w:bookmarkStart w:id="24" w:name="sps8ctext"/>
            <w:bookmarkEnd w:id="24"/>
          </w:p>
          <w:p w:rsidR="00EA4725" w:rsidRPr="00441372" w:rsidRDefault="00687CCF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5" w:name="sps8d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RDefault="00687CCF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687CCF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6" w:name="sps8ey"/>
            <w:bookmarkEnd w:id="26"/>
            <w:r w:rsidRPr="00441372">
              <w:rPr>
                <w:b/>
              </w:rPr>
              <w:t xml:space="preserve"> Yes   [ ]</w:t>
            </w:r>
            <w:bookmarkStart w:id="27" w:name="sps8en"/>
            <w:bookmarkEnd w:id="27"/>
            <w:r w:rsidRPr="00441372">
              <w:rPr>
                <w:b/>
              </w:rPr>
              <w:t xml:space="preserve"> No</w:t>
            </w:r>
          </w:p>
          <w:p w:rsidR="00EA4725" w:rsidRPr="00441372" w:rsidRDefault="00687CCF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8" w:name="sps8e"/>
            <w:bookmarkEnd w:id="28"/>
          </w:p>
        </w:tc>
      </w:tr>
      <w:tr w:rsidR="00591D3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87CC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687CCF" w:rsidRDefault="00687CCF" w:rsidP="00441372">
            <w:pPr>
              <w:spacing w:before="120"/>
              <w:rPr>
                <w:b/>
              </w:rPr>
            </w:pPr>
            <w:r w:rsidRPr="00441372">
              <w:rPr>
                <w:b/>
              </w:rPr>
              <w:t xml:space="preserve">Other relevant documents and language(s) in which these are available: </w:t>
            </w:r>
          </w:p>
          <w:p w:rsidR="00EA4725" w:rsidRPr="00441372" w:rsidRDefault="00687CCF" w:rsidP="00687CCF">
            <w:pPr>
              <w:pStyle w:val="Paragraphedeliste"/>
              <w:numPr>
                <w:ilvl w:val="0"/>
                <w:numId w:val="16"/>
              </w:numPr>
              <w:spacing w:before="120"/>
            </w:pPr>
            <w:r>
              <w:t>The Food, Drugs and Chemical Substances Act, Cap 254 of the Laws of Kenya</w:t>
            </w:r>
          </w:p>
          <w:p w:rsidR="00591D3D" w:rsidRDefault="00687CCF" w:rsidP="00687CCF">
            <w:pPr>
              <w:pStyle w:val="Paragraphedeliste"/>
              <w:numPr>
                <w:ilvl w:val="0"/>
                <w:numId w:val="16"/>
              </w:numPr>
              <w:spacing w:after="120"/>
            </w:pPr>
            <w:r>
              <w:t>International Commission on Microbiological Specifications for Foods - Micro-organisms in Foods, Book 8</w:t>
            </w:r>
            <w:bookmarkStart w:id="29" w:name="sps9a"/>
            <w:bookmarkEnd w:id="29"/>
            <w:r w:rsidRPr="00687CCF">
              <w:rPr>
                <w:bCs/>
              </w:rPr>
              <w:t xml:space="preserve"> </w:t>
            </w:r>
            <w:bookmarkStart w:id="30" w:name="sps9b"/>
            <w:bookmarkEnd w:id="30"/>
          </w:p>
        </w:tc>
      </w:tr>
      <w:tr w:rsidR="00591D3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87CCF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87CCF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December 2018</w:t>
            </w:r>
            <w:bookmarkStart w:id="31" w:name="sps10a"/>
            <w:bookmarkEnd w:id="31"/>
          </w:p>
          <w:p w:rsidR="00EA4725" w:rsidRPr="00441372" w:rsidRDefault="00687CCF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December 2018</w:t>
            </w:r>
            <w:bookmarkStart w:id="32" w:name="sps10bisa"/>
            <w:bookmarkEnd w:id="32"/>
          </w:p>
        </w:tc>
      </w:tr>
      <w:tr w:rsidR="00591D3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87CC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87CCF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 ]</w:t>
            </w:r>
            <w:bookmarkStart w:id="33" w:name="sps11c"/>
            <w:bookmarkEnd w:id="33"/>
            <w:r w:rsidRPr="00441372">
              <w:rPr>
                <w:b/>
              </w:rPr>
              <w:t>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Upon declaration as mandatory by the Cabinet Secretary, Ministry of Industry, Trade and Cooperatives.</w:t>
            </w:r>
            <w:bookmarkStart w:id="34" w:name="sps11a"/>
            <w:bookmarkEnd w:id="34"/>
          </w:p>
          <w:p w:rsidR="00EA4725" w:rsidRPr="00441372" w:rsidRDefault="00687CCF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35" w:name="sps11e"/>
            <w:bookmarkEnd w:id="35"/>
            <w:r w:rsidRPr="00441372">
              <w:rPr>
                <w:b/>
              </w:rPr>
              <w:tab/>
              <w:t xml:space="preserve">Trade facilitating measure </w:t>
            </w:r>
            <w:bookmarkStart w:id="36" w:name="sps11ebis"/>
            <w:bookmarkEnd w:id="36"/>
          </w:p>
        </w:tc>
      </w:tr>
      <w:tr w:rsidR="00591D3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87CC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87CCF" w:rsidP="00441372">
            <w:pPr>
              <w:spacing w:before="120" w:after="120"/>
            </w:pPr>
            <w:r w:rsidRPr="00441372">
              <w:rPr>
                <w:b/>
              </w:rPr>
              <w:t>Final date for comments: [ ]</w:t>
            </w:r>
            <w:bookmarkStart w:id="37" w:name="sps12e"/>
            <w:bookmarkEnd w:id="37"/>
            <w:r w:rsidRPr="00441372">
              <w:rPr>
                <w:b/>
              </w:rPr>
              <w:t xml:space="preserve"> Sixty days from the date of circulation of the notification and/or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8" w:name="sps12a"/>
            <w:r w:rsidRPr="00441372">
              <w:t>9 September 2018</w:t>
            </w:r>
            <w:bookmarkEnd w:id="38"/>
          </w:p>
          <w:p w:rsidR="00EA4725" w:rsidRPr="00441372" w:rsidRDefault="00687CCF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 ]</w:t>
            </w:r>
            <w:bookmarkStart w:id="39" w:name="sps12b"/>
            <w:bookmarkEnd w:id="39"/>
            <w:r w:rsidRPr="00441372">
              <w:rPr>
                <w:b/>
              </w:rPr>
              <w:t> National Notification Authority, [</w:t>
            </w:r>
            <w:bookmarkStart w:id="40" w:name="sps12c"/>
            <w:r w:rsidRPr="00441372">
              <w:rPr>
                <w:b/>
              </w:rPr>
              <w:t>X</w:t>
            </w:r>
            <w:bookmarkEnd w:id="40"/>
            <w:r w:rsidRPr="00441372">
              <w:rPr>
                <w:b/>
              </w:rPr>
              <w:t xml:space="preserve">] National Enquiry Point. Address, fax number and e-mail address (if available) of other body: </w:t>
            </w:r>
          </w:p>
          <w:p w:rsidR="00591D3D" w:rsidRDefault="00687CCF">
            <w:r>
              <w:t>Kenya Bureau of Standards (</w:t>
            </w:r>
            <w:proofErr w:type="spellStart"/>
            <w:r>
              <w:t>KEBS</w:t>
            </w:r>
            <w:proofErr w:type="spellEnd"/>
            <w:r>
              <w:t>)</w:t>
            </w:r>
          </w:p>
          <w:p w:rsidR="00591D3D" w:rsidRDefault="00687CCF">
            <w:r>
              <w:t>P.O. Box 54974-00200, Nairobi, Kenya</w:t>
            </w:r>
          </w:p>
          <w:p w:rsidR="00591D3D" w:rsidRDefault="00687CCF">
            <w:r>
              <w:t>Tel: +(254) 020 605490, 605506, 6948258</w:t>
            </w:r>
          </w:p>
          <w:p w:rsidR="00591D3D" w:rsidRDefault="00687CCF">
            <w:r>
              <w:t>Fax: +(254) 020 609660, 609665</w:t>
            </w:r>
          </w:p>
          <w:p w:rsidR="00591D3D" w:rsidRDefault="00687CCF">
            <w:r>
              <w:t>E-mail: info@kebs.org</w:t>
            </w:r>
          </w:p>
          <w:p w:rsidR="00591D3D" w:rsidRDefault="00687CCF">
            <w:pPr>
              <w:spacing w:after="120"/>
            </w:pPr>
            <w:r>
              <w:t xml:space="preserve">Website: </w:t>
            </w:r>
            <w:hyperlink r:id="rId9" w:tgtFrame="_blank" w:history="1">
              <w:r>
                <w:rPr>
                  <w:color w:val="0000FF"/>
                  <w:u w:val="single"/>
                </w:rPr>
                <w:t>http://www.kebs.org</w:t>
              </w:r>
            </w:hyperlink>
            <w:bookmarkStart w:id="41" w:name="sps12d"/>
            <w:bookmarkEnd w:id="41"/>
          </w:p>
        </w:tc>
      </w:tr>
      <w:tr w:rsidR="00591D3D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687CCF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687CCF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 ]</w:t>
            </w:r>
            <w:bookmarkStart w:id="42" w:name="sps13a"/>
            <w:bookmarkEnd w:id="42"/>
            <w:r w:rsidRPr="00441372">
              <w:rPr>
                <w:b/>
              </w:rPr>
              <w:t> National Notification Authority, [</w:t>
            </w:r>
            <w:bookmarkStart w:id="43" w:name="sps13b"/>
            <w:r w:rsidRPr="00441372">
              <w:rPr>
                <w:b/>
              </w:rPr>
              <w:t>X</w:t>
            </w:r>
            <w:bookmarkEnd w:id="43"/>
            <w:r w:rsidRPr="00441372">
              <w:rPr>
                <w:b/>
              </w:rPr>
              <w:t>] National Enquiry Point. Address, fax number and e-mail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591D3D" w:rsidRDefault="00687CCF">
            <w:r>
              <w:t>Kenya Bureau of Standards</w:t>
            </w:r>
          </w:p>
          <w:p w:rsidR="00591D3D" w:rsidRDefault="00687CCF">
            <w:r>
              <w:t>WTO/TBT National Enquiry Point</w:t>
            </w:r>
          </w:p>
          <w:p w:rsidR="00591D3D" w:rsidRDefault="00687CCF">
            <w:r>
              <w:t>P.O. Box 54974-00200, Nairobi, Kenya</w:t>
            </w:r>
          </w:p>
          <w:p w:rsidR="00591D3D" w:rsidRDefault="00687CCF">
            <w:r>
              <w:t>Tel: +(254) 020 605490, 605506, 6948258</w:t>
            </w:r>
          </w:p>
          <w:p w:rsidR="00591D3D" w:rsidRDefault="00687CCF">
            <w:r>
              <w:t>Fax: +(254) 020 609660, 609665</w:t>
            </w:r>
          </w:p>
          <w:p w:rsidR="00591D3D" w:rsidRDefault="00687CCF">
            <w:r>
              <w:t>E-mail: info@kebs.org</w:t>
            </w:r>
          </w:p>
          <w:p w:rsidR="00591D3D" w:rsidRDefault="00687CCF">
            <w:pPr>
              <w:spacing w:after="120"/>
            </w:pPr>
            <w:r>
              <w:t xml:space="preserve">Website: </w:t>
            </w:r>
            <w:hyperlink r:id="rId10" w:tgtFrame="_blank" w:history="1">
              <w:r>
                <w:rPr>
                  <w:color w:val="0000FF"/>
                  <w:u w:val="single"/>
                </w:rPr>
                <w:t>http://www.kebs.org</w:t>
              </w:r>
            </w:hyperlink>
            <w:bookmarkStart w:id="44" w:name="sps13c"/>
            <w:bookmarkEnd w:id="44"/>
          </w:p>
        </w:tc>
      </w:tr>
    </w:tbl>
    <w:p w:rsidR="007141CF" w:rsidRPr="00441372" w:rsidRDefault="004F023D" w:rsidP="00441372"/>
    <w:sectPr w:rsidR="007141CF" w:rsidRPr="00441372" w:rsidSect="000D5EF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F37" w:rsidRDefault="00687CCF">
      <w:r>
        <w:separator/>
      </w:r>
    </w:p>
  </w:endnote>
  <w:endnote w:type="continuationSeparator" w:id="0">
    <w:p w:rsidR="00FF6F37" w:rsidRDefault="00687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0D5EF7" w:rsidRDefault="000D5EF7" w:rsidP="000D5EF7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0D5EF7" w:rsidRDefault="000D5EF7" w:rsidP="000D5EF7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3EB" w:rsidRPr="00441372" w:rsidRDefault="00687CCF" w:rsidP="00821CFF">
    <w:pPr>
      <w:pStyle w:val="Pieddepage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F37" w:rsidRDefault="00687CCF">
      <w:r>
        <w:separator/>
      </w:r>
    </w:p>
  </w:footnote>
  <w:footnote w:type="continuationSeparator" w:id="0">
    <w:p w:rsidR="00FF6F37" w:rsidRDefault="00687C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EF7" w:rsidRPr="000D5EF7" w:rsidRDefault="000D5EF7" w:rsidP="000D5E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D5EF7">
      <w:t>G/SPS/N/KEN/77</w:t>
    </w:r>
  </w:p>
  <w:p w:rsidR="000D5EF7" w:rsidRPr="000D5EF7" w:rsidRDefault="000D5EF7" w:rsidP="000D5E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0D5EF7" w:rsidRPr="000D5EF7" w:rsidRDefault="000D5EF7" w:rsidP="000D5E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D5EF7">
      <w:t xml:space="preserve">- </w:t>
    </w:r>
    <w:r w:rsidRPr="000D5EF7">
      <w:fldChar w:fldCharType="begin"/>
    </w:r>
    <w:r w:rsidRPr="000D5EF7">
      <w:instrText xml:space="preserve"> PAGE </w:instrText>
    </w:r>
    <w:r w:rsidRPr="000D5EF7">
      <w:fldChar w:fldCharType="separate"/>
    </w:r>
    <w:r w:rsidR="004F023D">
      <w:rPr>
        <w:noProof/>
      </w:rPr>
      <w:t>2</w:t>
    </w:r>
    <w:r w:rsidRPr="000D5EF7">
      <w:fldChar w:fldCharType="end"/>
    </w:r>
    <w:r w:rsidRPr="000D5EF7">
      <w:t xml:space="preserve"> -</w:t>
    </w:r>
  </w:p>
  <w:p w:rsidR="00EA4725" w:rsidRPr="000D5EF7" w:rsidRDefault="004F023D" w:rsidP="000D5EF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EF7" w:rsidRPr="000D5EF7" w:rsidRDefault="000D5EF7" w:rsidP="000D5E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D5EF7">
      <w:t>G/SPS/N/KEN/77</w:t>
    </w:r>
  </w:p>
  <w:p w:rsidR="000D5EF7" w:rsidRPr="000D5EF7" w:rsidRDefault="000D5EF7" w:rsidP="000D5E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0D5EF7" w:rsidRPr="000D5EF7" w:rsidRDefault="000D5EF7" w:rsidP="000D5E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D5EF7">
      <w:t xml:space="preserve">- </w:t>
    </w:r>
    <w:r w:rsidRPr="000D5EF7">
      <w:fldChar w:fldCharType="begin"/>
    </w:r>
    <w:r w:rsidRPr="000D5EF7">
      <w:instrText xml:space="preserve"> PAGE </w:instrText>
    </w:r>
    <w:r w:rsidRPr="000D5EF7">
      <w:fldChar w:fldCharType="separate"/>
    </w:r>
    <w:r w:rsidRPr="000D5EF7">
      <w:rPr>
        <w:noProof/>
      </w:rPr>
      <w:t>2</w:t>
    </w:r>
    <w:r w:rsidRPr="000D5EF7">
      <w:fldChar w:fldCharType="end"/>
    </w:r>
    <w:r w:rsidRPr="000D5EF7">
      <w:t xml:space="preserve"> -</w:t>
    </w:r>
  </w:p>
  <w:p w:rsidR="00EA4725" w:rsidRPr="000D5EF7" w:rsidRDefault="004F023D" w:rsidP="000D5EF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591D3D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4F023D" w:rsidP="00422B6F">
          <w:pPr>
            <w:rPr>
              <w:noProof/>
              <w:lang w:eastAsia="en-GB"/>
            </w:rPr>
          </w:pPr>
          <w:bookmarkStart w:id="45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0D5EF7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5"/>
    <w:tr w:rsidR="00591D3D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0D5EF7" w:rsidP="00422B6F">
          <w:pPr>
            <w:jc w:val="left"/>
          </w:pPr>
          <w:r>
            <w:rPr>
              <w:noProof/>
              <w:lang w:val="fr-FR" w:eastAsia="fr-FR"/>
            </w:rPr>
            <w:drawing>
              <wp:inline distT="0" distB="0" distL="0" distR="0" wp14:anchorId="4DF92191" wp14:editId="69898633">
                <wp:extent cx="2400300" cy="716280"/>
                <wp:effectExtent l="0" t="0" r="0" b="762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4F023D" w:rsidP="00422B6F">
          <w:pPr>
            <w:jc w:val="right"/>
            <w:rPr>
              <w:b/>
              <w:szCs w:val="16"/>
            </w:rPr>
          </w:pPr>
        </w:p>
      </w:tc>
    </w:tr>
    <w:tr w:rsidR="00591D3D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4F023D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0D5EF7" w:rsidRDefault="000D5EF7" w:rsidP="00656ABC">
          <w:pPr>
            <w:jc w:val="right"/>
            <w:rPr>
              <w:b/>
              <w:szCs w:val="16"/>
            </w:rPr>
          </w:pPr>
          <w:bookmarkStart w:id="46" w:name="bmkSymbols"/>
          <w:r>
            <w:rPr>
              <w:b/>
              <w:szCs w:val="16"/>
            </w:rPr>
            <w:t>G/SPS/N/KEN/77</w:t>
          </w:r>
        </w:p>
        <w:bookmarkEnd w:id="46"/>
        <w:p w:rsidR="00656ABC" w:rsidRPr="00EA4725" w:rsidRDefault="004F023D" w:rsidP="00656ABC">
          <w:pPr>
            <w:jc w:val="right"/>
            <w:rPr>
              <w:b/>
              <w:szCs w:val="16"/>
            </w:rPr>
          </w:pPr>
        </w:p>
      </w:tc>
    </w:tr>
    <w:tr w:rsidR="00591D3D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4F023D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4F023D" w:rsidP="00422B6F">
          <w:pPr>
            <w:jc w:val="right"/>
            <w:rPr>
              <w:szCs w:val="16"/>
            </w:rPr>
          </w:pPr>
          <w:bookmarkStart w:id="47" w:name="spsDateDistribution"/>
          <w:bookmarkStart w:id="48" w:name="bmkDate"/>
          <w:bookmarkEnd w:id="47"/>
          <w:bookmarkEnd w:id="48"/>
          <w:r>
            <w:rPr>
              <w:szCs w:val="16"/>
            </w:rPr>
            <w:t xml:space="preserve">1 August </w:t>
          </w:r>
          <w:r>
            <w:rPr>
              <w:szCs w:val="16"/>
            </w:rPr>
            <w:t>2018</w:t>
          </w:r>
          <w:bookmarkStart w:id="49" w:name="_GoBack"/>
          <w:bookmarkEnd w:id="49"/>
        </w:p>
      </w:tc>
    </w:tr>
    <w:tr w:rsidR="00591D3D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687CCF" w:rsidP="00422B6F">
          <w:pPr>
            <w:jc w:val="left"/>
            <w:rPr>
              <w:b/>
            </w:rPr>
          </w:pPr>
          <w:bookmarkStart w:id="50" w:name="bmkSerial"/>
          <w:r w:rsidRPr="00441372">
            <w:rPr>
              <w:color w:val="FF0000"/>
              <w:szCs w:val="16"/>
            </w:rPr>
            <w:t>(</w:t>
          </w:r>
          <w:bookmarkStart w:id="51" w:name="spsSerialNumber"/>
          <w:bookmarkEnd w:id="51"/>
          <w:r w:rsidR="004F023D">
            <w:rPr>
              <w:color w:val="FF0000"/>
              <w:szCs w:val="16"/>
            </w:rPr>
            <w:t>18-4880</w:t>
          </w:r>
          <w:r w:rsidRPr="00441372">
            <w:rPr>
              <w:color w:val="FF0000"/>
              <w:szCs w:val="16"/>
            </w:rPr>
            <w:t>)</w:t>
          </w:r>
          <w:bookmarkEnd w:id="50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687CCF" w:rsidP="00422B6F">
          <w:pPr>
            <w:jc w:val="right"/>
            <w:rPr>
              <w:szCs w:val="16"/>
            </w:rPr>
          </w:pPr>
          <w:bookmarkStart w:id="52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4F023D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4F023D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2"/>
        </w:p>
      </w:tc>
    </w:tr>
    <w:tr w:rsidR="00591D3D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0D5EF7" w:rsidP="00422B6F">
          <w:pPr>
            <w:jc w:val="left"/>
            <w:rPr>
              <w:sz w:val="14"/>
              <w:szCs w:val="16"/>
            </w:rPr>
          </w:pPr>
          <w:bookmarkStart w:id="53" w:name="bmkCommittee"/>
          <w:r>
            <w:rPr>
              <w:b/>
            </w:rPr>
            <w:t>Committee on Sanitary and Phytosanitary Measures</w:t>
          </w:r>
          <w:bookmarkEnd w:id="5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0D5EF7" w:rsidP="00EC687E">
          <w:pPr>
            <w:jc w:val="right"/>
            <w:rPr>
              <w:bCs/>
              <w:szCs w:val="18"/>
            </w:rPr>
          </w:pPr>
          <w:bookmarkStart w:id="54" w:name="bmkLanguage"/>
          <w:r>
            <w:rPr>
              <w:bCs/>
              <w:szCs w:val="18"/>
            </w:rPr>
            <w:t>Original: English</w:t>
          </w:r>
          <w:bookmarkEnd w:id="54"/>
        </w:p>
      </w:tc>
    </w:tr>
  </w:tbl>
  <w:p w:rsidR="00ED54E0" w:rsidRPr="00441372" w:rsidRDefault="004F023D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43F61E6"/>
    <w:multiLevelType w:val="hybridMultilevel"/>
    <w:tmpl w:val="48126C04"/>
    <w:lvl w:ilvl="0" w:tplc="E0FA7B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>
    <w:nsid w:val="57454AB1"/>
    <w:multiLevelType w:val="multilevel"/>
    <w:tmpl w:val="56FC71F6"/>
    <w:numStyleLink w:val="LegalHeadings"/>
  </w:abstractNum>
  <w:abstractNum w:abstractNumId="13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>
    <w:nsid w:val="63D526BA"/>
    <w:multiLevelType w:val="hybridMultilevel"/>
    <w:tmpl w:val="5CB60482"/>
    <w:lvl w:ilvl="0" w:tplc="ED2AEB0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DD826CDC" w:tentative="1">
      <w:start w:val="1"/>
      <w:numFmt w:val="lowerLetter"/>
      <w:lvlText w:val="%2."/>
      <w:lvlJc w:val="left"/>
      <w:pPr>
        <w:ind w:left="1080" w:hanging="360"/>
      </w:pPr>
    </w:lvl>
    <w:lvl w:ilvl="2" w:tplc="B198C9CC" w:tentative="1">
      <w:start w:val="1"/>
      <w:numFmt w:val="lowerRoman"/>
      <w:lvlText w:val="%3."/>
      <w:lvlJc w:val="right"/>
      <w:pPr>
        <w:ind w:left="1800" w:hanging="180"/>
      </w:pPr>
    </w:lvl>
    <w:lvl w:ilvl="3" w:tplc="25988F9E" w:tentative="1">
      <w:start w:val="1"/>
      <w:numFmt w:val="decimal"/>
      <w:lvlText w:val="%4."/>
      <w:lvlJc w:val="left"/>
      <w:pPr>
        <w:ind w:left="2520" w:hanging="360"/>
      </w:pPr>
    </w:lvl>
    <w:lvl w:ilvl="4" w:tplc="0A92FC38" w:tentative="1">
      <w:start w:val="1"/>
      <w:numFmt w:val="lowerLetter"/>
      <w:lvlText w:val="%5."/>
      <w:lvlJc w:val="left"/>
      <w:pPr>
        <w:ind w:left="3240" w:hanging="360"/>
      </w:pPr>
    </w:lvl>
    <w:lvl w:ilvl="5" w:tplc="7A74201E" w:tentative="1">
      <w:start w:val="1"/>
      <w:numFmt w:val="lowerRoman"/>
      <w:lvlText w:val="%6."/>
      <w:lvlJc w:val="right"/>
      <w:pPr>
        <w:ind w:left="3960" w:hanging="180"/>
      </w:pPr>
    </w:lvl>
    <w:lvl w:ilvl="6" w:tplc="69FC5296" w:tentative="1">
      <w:start w:val="1"/>
      <w:numFmt w:val="decimal"/>
      <w:lvlText w:val="%7."/>
      <w:lvlJc w:val="left"/>
      <w:pPr>
        <w:ind w:left="4680" w:hanging="360"/>
      </w:pPr>
    </w:lvl>
    <w:lvl w:ilvl="7" w:tplc="CAD6015E" w:tentative="1">
      <w:start w:val="1"/>
      <w:numFmt w:val="lowerLetter"/>
      <w:lvlText w:val="%8."/>
      <w:lvlJc w:val="left"/>
      <w:pPr>
        <w:ind w:left="5400" w:hanging="360"/>
      </w:pPr>
    </w:lvl>
    <w:lvl w:ilvl="8" w:tplc="C1E0431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6073F06"/>
    <w:multiLevelType w:val="hybridMultilevel"/>
    <w:tmpl w:val="D8A6EC96"/>
    <w:lvl w:ilvl="0" w:tplc="816EE32E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3"/>
  </w:num>
  <w:num w:numId="7">
    <w:abstractNumId w:val="12"/>
  </w:num>
  <w:num w:numId="8">
    <w:abstractNumId w:val="11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0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D3D"/>
    <w:rsid w:val="000D5EF7"/>
    <w:rsid w:val="004F023D"/>
    <w:rsid w:val="00591D3D"/>
    <w:rsid w:val="00687CCF"/>
    <w:rsid w:val="00FF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Emphase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Emphasepl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pl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Emphase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Emphasepl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pl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18/SPS/KEN/18_4139_00_e.pd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keb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ebs.org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</Pages>
  <Words>498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3231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>Favez, Helen</dc:creator>
  <dc:description>LDIMD - DTU</dc:description>
  <cp:lastModifiedBy>Laverrière, Chantal</cp:lastModifiedBy>
  <cp:revision>4</cp:revision>
  <dcterms:created xsi:type="dcterms:W3CDTF">2018-08-01T10:28:00Z</dcterms:created>
  <dcterms:modified xsi:type="dcterms:W3CDTF">2018-08-01T13:22:00Z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G/SPS/N/KEN/77</vt:lpwstr>
  </property>
</Properties>
</file>