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0C6B" w14:textId="77777777" w:rsidR="00EA4725" w:rsidRPr="00441372" w:rsidRDefault="000B5FED" w:rsidP="006903BD">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32887" w14:paraId="7DD4A377" w14:textId="77777777" w:rsidTr="00F3021D">
        <w:tc>
          <w:tcPr>
            <w:tcW w:w="707" w:type="dxa"/>
            <w:tcBorders>
              <w:bottom w:val="single" w:sz="6" w:space="0" w:color="auto"/>
            </w:tcBorders>
            <w:shd w:val="clear" w:color="auto" w:fill="auto"/>
          </w:tcPr>
          <w:p w14:paraId="3E801619" w14:textId="77777777" w:rsidR="00EA4725" w:rsidRPr="00441372" w:rsidRDefault="000B5FED" w:rsidP="00441372">
            <w:pPr>
              <w:spacing w:before="120" w:after="120"/>
              <w:jc w:val="left"/>
            </w:pPr>
            <w:r w:rsidRPr="00441372">
              <w:rPr>
                <w:b/>
              </w:rPr>
              <w:t>1.</w:t>
            </w:r>
          </w:p>
        </w:tc>
        <w:tc>
          <w:tcPr>
            <w:tcW w:w="8320" w:type="dxa"/>
            <w:tcBorders>
              <w:bottom w:val="single" w:sz="6" w:space="0" w:color="auto"/>
            </w:tcBorders>
            <w:shd w:val="clear" w:color="auto" w:fill="auto"/>
          </w:tcPr>
          <w:p w14:paraId="52DCA3E2" w14:textId="77777777" w:rsidR="00EA4725" w:rsidRPr="00441372" w:rsidRDefault="000B5FE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REPUBLIC OF MOLDOVA</w:t>
            </w:r>
            <w:bookmarkEnd w:id="1"/>
          </w:p>
          <w:p w14:paraId="7588027E" w14:textId="77777777" w:rsidR="00EA4725" w:rsidRPr="00441372" w:rsidRDefault="000B5FE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32887" w14:paraId="64563585" w14:textId="77777777" w:rsidTr="00F3021D">
        <w:tc>
          <w:tcPr>
            <w:tcW w:w="707" w:type="dxa"/>
            <w:tcBorders>
              <w:top w:val="single" w:sz="6" w:space="0" w:color="auto"/>
              <w:bottom w:val="single" w:sz="6" w:space="0" w:color="auto"/>
            </w:tcBorders>
            <w:shd w:val="clear" w:color="auto" w:fill="auto"/>
          </w:tcPr>
          <w:p w14:paraId="61900AA2" w14:textId="77777777" w:rsidR="00EA4725" w:rsidRPr="00441372" w:rsidRDefault="000B5FE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DF4D32C" w14:textId="77777777" w:rsidR="00EA4725" w:rsidRPr="00441372" w:rsidRDefault="000B5FE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National Agency for Food Safety</w:t>
            </w:r>
            <w:bookmarkEnd w:id="5"/>
          </w:p>
        </w:tc>
      </w:tr>
      <w:tr w:rsidR="00732887" w14:paraId="6BB64EB0" w14:textId="77777777" w:rsidTr="00F3021D">
        <w:tc>
          <w:tcPr>
            <w:tcW w:w="707" w:type="dxa"/>
            <w:tcBorders>
              <w:top w:val="single" w:sz="6" w:space="0" w:color="auto"/>
              <w:bottom w:val="single" w:sz="6" w:space="0" w:color="auto"/>
            </w:tcBorders>
            <w:shd w:val="clear" w:color="auto" w:fill="auto"/>
          </w:tcPr>
          <w:p w14:paraId="5A5016F1" w14:textId="77777777" w:rsidR="00EA4725" w:rsidRPr="00441372" w:rsidRDefault="000B5FE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4E2612A" w14:textId="7FFF034D" w:rsidR="0062680A" w:rsidRPr="0065690F" w:rsidRDefault="000B5FED" w:rsidP="00CF523C">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00CF1D60" w:rsidRPr="0065690F">
              <w:t xml:space="preserve">Edible vegetables and certain roots and tubers </w:t>
            </w:r>
            <w:r w:rsidRPr="0065690F">
              <w:t xml:space="preserve">(HS code(s): 07); </w:t>
            </w:r>
            <w:r w:rsidR="00CF1D60" w:rsidRPr="0065690F">
              <w:t>Edible fruit and nuts</w:t>
            </w:r>
            <w:r w:rsidRPr="0065690F">
              <w:t xml:space="preserve">; </w:t>
            </w:r>
            <w:r w:rsidR="00CF1D60" w:rsidRPr="0065690F">
              <w:t xml:space="preserve">Peel of citrus fruit or melons </w:t>
            </w:r>
            <w:r w:rsidRPr="0065690F">
              <w:t xml:space="preserve">(HS code(s): 08); </w:t>
            </w:r>
            <w:r w:rsidR="00CF1D60" w:rsidRPr="0065690F">
              <w:t xml:space="preserve">Coffee, tea, maté and spices </w:t>
            </w:r>
            <w:r w:rsidRPr="0065690F">
              <w:t xml:space="preserve">(HS code(s): 09); </w:t>
            </w:r>
            <w:r w:rsidR="00CF1D60" w:rsidRPr="0065690F">
              <w:t xml:space="preserve">Cereals </w:t>
            </w:r>
            <w:r w:rsidRPr="0065690F">
              <w:t xml:space="preserve">(HS code(s): 10); </w:t>
            </w:r>
            <w:r w:rsidR="00CF1D60" w:rsidRPr="0065690F">
              <w:t>Products of the milling industry; Malt; Starches; Inulin</w:t>
            </w:r>
            <w:r w:rsidRPr="0065690F">
              <w:t xml:space="preserve">; </w:t>
            </w:r>
            <w:r w:rsidR="00CF1D60" w:rsidRPr="0065690F">
              <w:t xml:space="preserve">Wheat gluten </w:t>
            </w:r>
            <w:r w:rsidRPr="0065690F">
              <w:t>(HS code(s): 11); O</w:t>
            </w:r>
            <w:r w:rsidR="00CF1D60" w:rsidRPr="0065690F">
              <w:t>il seeds and oleaginous fruits</w:t>
            </w:r>
            <w:r w:rsidRPr="0065690F">
              <w:t xml:space="preserve">; </w:t>
            </w:r>
            <w:r w:rsidR="00CF1D60" w:rsidRPr="0065690F">
              <w:t>Miscellaneous grains, seeds and fruit</w:t>
            </w:r>
            <w:r w:rsidRPr="0065690F">
              <w:t xml:space="preserve">; </w:t>
            </w:r>
            <w:r w:rsidR="00CF1D60" w:rsidRPr="0065690F">
              <w:t>Industrial or medicinal plants</w:t>
            </w:r>
            <w:r w:rsidRPr="0065690F">
              <w:t xml:space="preserve">; </w:t>
            </w:r>
            <w:r w:rsidR="00CF1D60" w:rsidRPr="0065690F">
              <w:t xml:space="preserve">Straw and fodder </w:t>
            </w:r>
            <w:r w:rsidRPr="0065690F">
              <w:t>(HS</w:t>
            </w:r>
            <w:r w:rsidR="00CF1D60">
              <w:t> </w:t>
            </w:r>
            <w:r w:rsidRPr="0065690F">
              <w:t xml:space="preserve">code(s): 12); </w:t>
            </w:r>
            <w:r w:rsidR="00CF1D60" w:rsidRPr="0065690F">
              <w:t xml:space="preserve">Lac; Gums, resins and other vegetable saps and extracts </w:t>
            </w:r>
            <w:r w:rsidRPr="0065690F">
              <w:t xml:space="preserve">(HS code(s): 13); </w:t>
            </w:r>
            <w:r w:rsidR="00CF1D60" w:rsidRPr="0065690F">
              <w:t>Animal, vegetable or microbial fats and oils and their cleavage products</w:t>
            </w:r>
            <w:r w:rsidRPr="0065690F">
              <w:t xml:space="preserve">; </w:t>
            </w:r>
            <w:r w:rsidR="00CF1D60" w:rsidRPr="0065690F">
              <w:t>Prepared edible fats</w:t>
            </w:r>
            <w:r w:rsidRPr="0065690F">
              <w:t xml:space="preserve">; </w:t>
            </w:r>
            <w:r w:rsidR="00CF1D60" w:rsidRPr="0065690F">
              <w:t xml:space="preserve">Animal or vegetable waxes </w:t>
            </w:r>
            <w:r w:rsidRPr="0065690F">
              <w:t xml:space="preserve">(HS code(s): 15); </w:t>
            </w:r>
            <w:r w:rsidR="00CF1D60" w:rsidRPr="0065690F">
              <w:t>Sugars and sugar confectionery</w:t>
            </w:r>
            <w:r w:rsidRPr="0065690F">
              <w:t xml:space="preserve"> (HS code(s): 17); </w:t>
            </w:r>
            <w:r w:rsidR="00CF1D60" w:rsidRPr="0065690F">
              <w:t xml:space="preserve">Cocoa and cocoa preparations </w:t>
            </w:r>
            <w:r w:rsidRPr="0065690F">
              <w:t xml:space="preserve">(HS code(s): 18); </w:t>
            </w:r>
            <w:r w:rsidR="00CF1D60" w:rsidRPr="0065690F">
              <w:t xml:space="preserve">Preparations of cereals, flour, starch or milk; Pastrycooks' products </w:t>
            </w:r>
            <w:r w:rsidRPr="0065690F">
              <w:t xml:space="preserve">(HS code(s): 19); </w:t>
            </w:r>
            <w:r w:rsidR="00CF1D60" w:rsidRPr="0065690F">
              <w:t xml:space="preserve">Preparations of vegetables, fruit, nuts or other parts of plants </w:t>
            </w:r>
            <w:r w:rsidRPr="0065690F">
              <w:t xml:space="preserve">(HS code(s): 20); </w:t>
            </w:r>
            <w:r w:rsidR="00CF1D60" w:rsidRPr="0065690F">
              <w:t xml:space="preserve">Miscellaneous edible preparations </w:t>
            </w:r>
            <w:r w:rsidRPr="0065690F">
              <w:t>(HS</w:t>
            </w:r>
            <w:r w:rsidR="00CF1D60">
              <w:t> </w:t>
            </w:r>
            <w:r w:rsidRPr="0065690F">
              <w:t xml:space="preserve">code(s): 21); </w:t>
            </w:r>
            <w:r w:rsidR="00CF1D60" w:rsidRPr="0065690F">
              <w:t xml:space="preserve">Beverages, spirits and vinegar </w:t>
            </w:r>
            <w:r w:rsidRPr="0065690F">
              <w:t xml:space="preserve">(HS code(s): 22); </w:t>
            </w:r>
            <w:r w:rsidR="00CF1D60" w:rsidRPr="0065690F">
              <w:t xml:space="preserve">Residues and waste from the food industries; prepared animal fodder </w:t>
            </w:r>
            <w:r w:rsidRPr="0065690F">
              <w:t xml:space="preserve">(HS code(s): 23); </w:t>
            </w:r>
            <w:r w:rsidR="00CF1D60" w:rsidRPr="0065690F">
              <w:t xml:space="preserve">Salt; Sulphur; Earths and stone; Plastering materials, lime and cement </w:t>
            </w:r>
            <w:r w:rsidRPr="0065690F">
              <w:t xml:space="preserve">(HS code(s): 25); </w:t>
            </w:r>
            <w:r w:rsidR="00CF1D60" w:rsidRPr="0065690F">
              <w:t>Essential oils and resinoids; Perfumery, cosmetic or toilet preparations</w:t>
            </w:r>
            <w:r w:rsidRPr="0065690F">
              <w:t xml:space="preserve"> (HS code(s): 33)</w:t>
            </w:r>
            <w:bookmarkEnd w:id="7"/>
          </w:p>
        </w:tc>
      </w:tr>
      <w:tr w:rsidR="00732887" w14:paraId="4F13C195" w14:textId="77777777" w:rsidTr="00F3021D">
        <w:tc>
          <w:tcPr>
            <w:tcW w:w="707" w:type="dxa"/>
            <w:tcBorders>
              <w:top w:val="single" w:sz="6" w:space="0" w:color="auto"/>
              <w:bottom w:val="single" w:sz="6" w:space="0" w:color="auto"/>
            </w:tcBorders>
            <w:shd w:val="clear" w:color="auto" w:fill="auto"/>
          </w:tcPr>
          <w:p w14:paraId="4BF5AC40" w14:textId="77777777" w:rsidR="00EA4725" w:rsidRPr="00441372" w:rsidRDefault="000B5FE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ADDE5E6" w14:textId="77777777" w:rsidR="00EA4725" w:rsidRPr="00441372" w:rsidRDefault="000B5FE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DC96972" w14:textId="77777777" w:rsidR="00EA4725" w:rsidRPr="00441372" w:rsidRDefault="000B5FE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2DEF96E" w14:textId="77777777" w:rsidR="00EA4725" w:rsidRPr="00441372" w:rsidRDefault="000B5FED"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32887" w14:paraId="0F111358" w14:textId="77777777" w:rsidTr="00F3021D">
        <w:tc>
          <w:tcPr>
            <w:tcW w:w="707" w:type="dxa"/>
            <w:tcBorders>
              <w:top w:val="single" w:sz="6" w:space="0" w:color="auto"/>
              <w:bottom w:val="single" w:sz="6" w:space="0" w:color="auto"/>
            </w:tcBorders>
            <w:shd w:val="clear" w:color="auto" w:fill="auto"/>
          </w:tcPr>
          <w:p w14:paraId="43F65C0D" w14:textId="77777777" w:rsidR="00EA4725" w:rsidRPr="00441372" w:rsidRDefault="000B5FE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D364047" w14:textId="77777777" w:rsidR="00EA4725" w:rsidRPr="00441372" w:rsidRDefault="000B5FED"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Law No. 306/2018 on food safety (the amendments to the Law are approved by the art. IX, point 10 of the Law No. 373/2023 on the amendment of some normative acts (regarding the facilitation of activity in the food field))</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Romanian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bookmarkStart w:id="21" w:name="sps5d"/>
          <w:p w14:paraId="36D11B4C" w14:textId="62A8429B" w:rsidR="00EA4725" w:rsidRPr="00441372" w:rsidRDefault="000B5FED" w:rsidP="00441372">
            <w:pPr>
              <w:spacing w:after="120"/>
            </w:pPr>
            <w:r>
              <w:fldChar w:fldCharType="begin"/>
            </w:r>
            <w:r>
              <w:instrText>HYPERLINK "https://members.wto.org/crnattachments/2024/SPS/MDA/24_03056_00_x.pdf" \t "_blank"</w:instrText>
            </w:r>
            <w:r>
              <w:fldChar w:fldCharType="separate"/>
            </w:r>
            <w:r w:rsidR="008B25FB" w:rsidRPr="00441372">
              <w:rPr>
                <w:color w:val="0000FF"/>
                <w:u w:val="single"/>
              </w:rPr>
              <w:t>https://members.wto.org/crnattachments/2024/SPS/MDA/24_03056_00_x.pdf</w:t>
            </w:r>
            <w:r>
              <w:rPr>
                <w:color w:val="0000FF"/>
                <w:u w:val="single"/>
              </w:rPr>
              <w:fldChar w:fldCharType="end"/>
            </w:r>
            <w:bookmarkEnd w:id="21"/>
          </w:p>
        </w:tc>
      </w:tr>
      <w:tr w:rsidR="00732887" w14:paraId="0332FADE" w14:textId="77777777" w:rsidTr="00F3021D">
        <w:tc>
          <w:tcPr>
            <w:tcW w:w="707" w:type="dxa"/>
            <w:tcBorders>
              <w:top w:val="single" w:sz="6" w:space="0" w:color="auto"/>
              <w:bottom w:val="single" w:sz="6" w:space="0" w:color="auto"/>
            </w:tcBorders>
            <w:shd w:val="clear" w:color="auto" w:fill="auto"/>
          </w:tcPr>
          <w:p w14:paraId="1D1FDD8E" w14:textId="77777777" w:rsidR="00EA4725" w:rsidRPr="00441372" w:rsidRDefault="000B5FE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A83481B" w14:textId="5A353F9B" w:rsidR="00EA4725" w:rsidRPr="00441372" w:rsidRDefault="000B5FED"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Law aims to achieve a high level of protection of human health and consumer interests in relation to food safety, taking into account the diversity of the supply of food products, including traditional products, ensuring the efficient functioning of the national market. The amended Art. 22, paragraph 2 of the Law</w:t>
            </w:r>
            <w:r w:rsidR="00675264">
              <w:t> </w:t>
            </w:r>
            <w:r w:rsidRPr="0065690F">
              <w:t>306/2018 - Export of food products and feed for animals from the Republic of Moldova states the following:</w:t>
            </w:r>
          </w:p>
          <w:p w14:paraId="49722480" w14:textId="6ACB2BC5" w:rsidR="0062680A" w:rsidRPr="0065690F" w:rsidRDefault="000B5FED" w:rsidP="00675264">
            <w:pPr>
              <w:spacing w:before="120" w:after="120"/>
              <w:ind w:left="-11"/>
            </w:pPr>
            <w:r w:rsidRPr="0065690F">
              <w:t>(2)</w:t>
            </w:r>
            <w:r w:rsidR="00675264">
              <w:t>  </w:t>
            </w:r>
            <w:r w:rsidRPr="0065690F">
              <w:t>At the request of the food operator, the National Food Safety Agency certifies the safety of food products intended for export or re-export by issuing a HEALTH CERTIFICATE. The HEALTH CERTIFICATE is issued following the results of laboratory tests carried out by the reference laboratory or an accredited laboratory, which confirm the conformity of the food products with the food regulations of the exporting country. When performing the laboratory tests, the samples are taken by the authority issuing the certificate. The HEALTH CERTIFICATE model is presented in annex no. 2.</w:t>
            </w:r>
          </w:p>
          <w:p w14:paraId="3AEF2388" w14:textId="4278FE05" w:rsidR="0062680A" w:rsidRPr="00EE33EF" w:rsidRDefault="000B5FED" w:rsidP="006903BD">
            <w:pPr>
              <w:spacing w:before="240" w:after="120"/>
            </w:pPr>
            <w:r w:rsidRPr="0065690F">
              <w:lastRenderedPageBreak/>
              <w:t>The scope of the amended provisions is the harmonization of the national legislation with the Regulation (EC) no. 178/2002 of the European Parliament and of the Council of the E</w:t>
            </w:r>
            <w:r w:rsidR="00675264">
              <w:t xml:space="preserve">uropean </w:t>
            </w:r>
            <w:r w:rsidRPr="0065690F">
              <w:t>U</w:t>
            </w:r>
            <w:r w:rsidR="00675264">
              <w:t>nion</w:t>
            </w:r>
            <w:r w:rsidRPr="0065690F">
              <w:t xml:space="preserve"> of </w:t>
            </w:r>
            <w:r w:rsidR="00675264">
              <w:t xml:space="preserve">28 </w:t>
            </w:r>
            <w:r w:rsidRPr="0065690F">
              <w:t xml:space="preserve">January 2002 establishing the principles and general requirements of food legislation, establishing the European Food Safety Authority and establishing procedures in the field of food safety, published in the Official Journal of the </w:t>
            </w:r>
            <w:r w:rsidR="00675264" w:rsidRPr="0065690F">
              <w:t>European</w:t>
            </w:r>
            <w:r w:rsidR="00675264">
              <w:t> </w:t>
            </w:r>
            <w:r w:rsidRPr="0065690F">
              <w:t xml:space="preserve">Union L 31 of </w:t>
            </w:r>
            <w:r w:rsidR="00675264">
              <w:t xml:space="preserve">1 </w:t>
            </w:r>
            <w:r w:rsidRPr="0065690F">
              <w:t>February 2002, as last amended by Regulation (EU) 2017/745</w:t>
            </w:r>
            <w:bookmarkEnd w:id="23"/>
            <w:r w:rsidR="00675264">
              <w:t>.</w:t>
            </w:r>
          </w:p>
        </w:tc>
      </w:tr>
      <w:tr w:rsidR="00732887" w14:paraId="4CA24D27" w14:textId="77777777" w:rsidTr="00F3021D">
        <w:tc>
          <w:tcPr>
            <w:tcW w:w="707" w:type="dxa"/>
            <w:tcBorders>
              <w:top w:val="single" w:sz="6" w:space="0" w:color="auto"/>
              <w:bottom w:val="single" w:sz="6" w:space="0" w:color="auto"/>
            </w:tcBorders>
            <w:shd w:val="clear" w:color="auto" w:fill="auto"/>
          </w:tcPr>
          <w:p w14:paraId="55CEBDAF" w14:textId="77777777" w:rsidR="00EA4725" w:rsidRPr="00441372" w:rsidRDefault="000B5FED"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774FD4C4" w14:textId="77777777" w:rsidR="00EA4725" w:rsidRPr="00441372" w:rsidRDefault="000B5FE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32887" w14:paraId="1A7F1E9F" w14:textId="77777777" w:rsidTr="00F3021D">
        <w:tc>
          <w:tcPr>
            <w:tcW w:w="707" w:type="dxa"/>
            <w:tcBorders>
              <w:top w:val="single" w:sz="6" w:space="0" w:color="auto"/>
              <w:bottom w:val="single" w:sz="6" w:space="0" w:color="auto"/>
            </w:tcBorders>
            <w:shd w:val="clear" w:color="auto" w:fill="auto"/>
          </w:tcPr>
          <w:p w14:paraId="0976A504" w14:textId="77777777" w:rsidR="00EA4725" w:rsidRPr="00441372" w:rsidRDefault="000B5FE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7A547BF" w14:textId="77777777" w:rsidR="00EA4725" w:rsidRPr="00441372" w:rsidRDefault="000B5FE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ABE3432" w14:textId="02516EDA" w:rsidR="00EA4725" w:rsidRPr="00441372" w:rsidRDefault="000B5FED"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00675264" w:rsidRPr="0065690F">
              <w:t xml:space="preserve">General standard for the labelling of prepackaged foods </w:t>
            </w:r>
            <w:r w:rsidRPr="0065690F">
              <w:t>CXS 1-1985</w:t>
            </w:r>
            <w:bookmarkEnd w:id="39"/>
          </w:p>
          <w:p w14:paraId="3DE5126B" w14:textId="77777777" w:rsidR="00EA4725" w:rsidRPr="00441372" w:rsidRDefault="000B5FED"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8006BD0" w14:textId="77777777" w:rsidR="00EA4725" w:rsidRPr="00441372" w:rsidRDefault="000B5FED"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334D557" w14:textId="77777777" w:rsidR="00EA4725" w:rsidRPr="00441372" w:rsidRDefault="000B5FED"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7CE94F15" w14:textId="77777777" w:rsidR="00EA4725" w:rsidRPr="00441372" w:rsidRDefault="000B5FE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D8BC8B9" w14:textId="77777777" w:rsidR="00EA4725" w:rsidRPr="00441372" w:rsidRDefault="000B5FE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16A030DC" w14:textId="77777777" w:rsidR="00EA4725" w:rsidRPr="00441372" w:rsidRDefault="000B5FE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32887" w14:paraId="12F3ED50" w14:textId="77777777" w:rsidTr="00F3021D">
        <w:tc>
          <w:tcPr>
            <w:tcW w:w="707" w:type="dxa"/>
            <w:tcBorders>
              <w:top w:val="single" w:sz="6" w:space="0" w:color="auto"/>
              <w:bottom w:val="single" w:sz="6" w:space="0" w:color="auto"/>
            </w:tcBorders>
            <w:shd w:val="clear" w:color="auto" w:fill="auto"/>
          </w:tcPr>
          <w:p w14:paraId="19C6842B" w14:textId="77777777" w:rsidR="00EA4725" w:rsidRPr="00441372" w:rsidRDefault="000B5FE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6FC92741" w14:textId="3C11B904" w:rsidR="00EA4725" w:rsidRPr="00441372" w:rsidRDefault="000B5FE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p>
        </w:tc>
      </w:tr>
      <w:tr w:rsidR="00732887" w14:paraId="67C042BE" w14:textId="77777777" w:rsidTr="00F3021D">
        <w:tc>
          <w:tcPr>
            <w:tcW w:w="707" w:type="dxa"/>
            <w:tcBorders>
              <w:top w:val="single" w:sz="6" w:space="0" w:color="auto"/>
              <w:bottom w:val="single" w:sz="6" w:space="0" w:color="auto"/>
            </w:tcBorders>
            <w:shd w:val="clear" w:color="auto" w:fill="auto"/>
          </w:tcPr>
          <w:p w14:paraId="32E3E3EA" w14:textId="77777777" w:rsidR="00EA4725" w:rsidRPr="00441372" w:rsidRDefault="000B5FE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BAB5748" w14:textId="77777777" w:rsidR="00EA4725" w:rsidRPr="00441372" w:rsidRDefault="000B5FED"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30 November 2023</w:t>
            </w:r>
            <w:bookmarkEnd w:id="58"/>
          </w:p>
          <w:p w14:paraId="274045BE" w14:textId="77777777" w:rsidR="00EA4725" w:rsidRPr="00441372" w:rsidRDefault="000B5FED"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22 December 2023</w:t>
            </w:r>
            <w:bookmarkEnd w:id="60"/>
          </w:p>
        </w:tc>
      </w:tr>
      <w:tr w:rsidR="00732887" w14:paraId="6CFFE806" w14:textId="77777777" w:rsidTr="00F3021D">
        <w:tc>
          <w:tcPr>
            <w:tcW w:w="707" w:type="dxa"/>
            <w:tcBorders>
              <w:top w:val="single" w:sz="6" w:space="0" w:color="auto"/>
              <w:bottom w:val="single" w:sz="6" w:space="0" w:color="auto"/>
            </w:tcBorders>
            <w:shd w:val="clear" w:color="auto" w:fill="auto"/>
          </w:tcPr>
          <w:p w14:paraId="55CD601E" w14:textId="77777777" w:rsidR="00EA4725" w:rsidRPr="00441372" w:rsidRDefault="000B5FE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2ED4AB8" w14:textId="77777777" w:rsidR="00EA4725" w:rsidRPr="00441372" w:rsidRDefault="000B5FED"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22 February 2024</w:t>
            </w:r>
            <w:bookmarkEnd w:id="64"/>
          </w:p>
          <w:p w14:paraId="24585D4C" w14:textId="77777777" w:rsidR="00EA4725" w:rsidRPr="00441372" w:rsidRDefault="000B5FED"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732887" w14:paraId="4E7DA162" w14:textId="77777777" w:rsidTr="00F3021D">
        <w:tc>
          <w:tcPr>
            <w:tcW w:w="707" w:type="dxa"/>
            <w:tcBorders>
              <w:top w:val="single" w:sz="6" w:space="0" w:color="auto"/>
              <w:bottom w:val="single" w:sz="6" w:space="0" w:color="auto"/>
            </w:tcBorders>
            <w:shd w:val="clear" w:color="auto" w:fill="auto"/>
          </w:tcPr>
          <w:p w14:paraId="30752FF5" w14:textId="77777777" w:rsidR="00EA4725" w:rsidRPr="00441372" w:rsidRDefault="000B5FE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ABD948F" w14:textId="687F40AD" w:rsidR="00EA4725" w:rsidRPr="00441372" w:rsidRDefault="000B5FED"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 </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r w:rsidR="00EE33EF">
              <w:t>Not applicable</w:t>
            </w:r>
          </w:p>
          <w:p w14:paraId="75F90185" w14:textId="77777777" w:rsidR="00EA4725" w:rsidRPr="00441372" w:rsidRDefault="000B5FED"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 </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w:t>
            </w:r>
            <w:r w:rsidRPr="00441372">
              <w:rPr>
                <w:b/>
              </w:rPr>
              <w:noBreakHyphen/>
              <w:t>mail address (if available) of other body</w:t>
            </w:r>
            <w:bookmarkEnd w:id="76"/>
            <w:r w:rsidRPr="00441372">
              <w:rPr>
                <w:b/>
              </w:rPr>
              <w:t>:</w:t>
            </w:r>
            <w:r w:rsidRPr="0065690F">
              <w:t xml:space="preserve"> </w:t>
            </w:r>
            <w:bookmarkStart w:id="77" w:name="sps12d"/>
          </w:p>
          <w:p w14:paraId="6CBC47C5" w14:textId="6C5117AC" w:rsidR="0062680A" w:rsidRPr="0065690F" w:rsidRDefault="000B5FED" w:rsidP="00441372">
            <w:r w:rsidRPr="0065690F">
              <w:t>Mrs Diana GHERMAN, Head of International Relations Department</w:t>
            </w:r>
          </w:p>
          <w:p w14:paraId="0E1A4588" w14:textId="77777777" w:rsidR="0062680A" w:rsidRPr="0065690F" w:rsidRDefault="000B5FED" w:rsidP="00441372">
            <w:r w:rsidRPr="0065690F">
              <w:t>National Food Safety Agency of the Republic of Moldova</w:t>
            </w:r>
          </w:p>
          <w:p w14:paraId="20EA3AB7" w14:textId="77777777" w:rsidR="0062680A" w:rsidRPr="0057410C" w:rsidRDefault="000B5FED" w:rsidP="00441372">
            <w:pPr>
              <w:rPr>
                <w:lang w:val="fr-CH"/>
              </w:rPr>
            </w:pPr>
            <w:r w:rsidRPr="0057410C">
              <w:rPr>
                <w:lang w:val="fr-CH"/>
              </w:rPr>
              <w:t>Str. Mihail Kogălniceanu 63</w:t>
            </w:r>
          </w:p>
          <w:p w14:paraId="54DB3CD2" w14:textId="77777777" w:rsidR="0062680A" w:rsidRPr="0057410C" w:rsidRDefault="000B5FED" w:rsidP="00441372">
            <w:pPr>
              <w:rPr>
                <w:lang w:val="fr-CH"/>
              </w:rPr>
            </w:pPr>
            <w:r w:rsidRPr="0057410C">
              <w:rPr>
                <w:lang w:val="fr-CH"/>
              </w:rPr>
              <w:t>Chisinau, MD 2009</w:t>
            </w:r>
          </w:p>
          <w:p w14:paraId="14A5961F" w14:textId="482F63FA" w:rsidR="00923F26" w:rsidRPr="00C703AB" w:rsidRDefault="000B5FED" w:rsidP="00923F26">
            <w:pPr>
              <w:tabs>
                <w:tab w:val="left" w:pos="708"/>
              </w:tabs>
              <w:rPr>
                <w:bCs/>
                <w:lang w:val="fr-CH"/>
              </w:rPr>
            </w:pPr>
            <w:r w:rsidRPr="00C703AB">
              <w:rPr>
                <w:bCs/>
                <w:lang w:val="fr-CH"/>
              </w:rPr>
              <w:t>E</w:t>
            </w:r>
            <w:r>
              <w:rPr>
                <w:bCs/>
              </w:rPr>
              <w:t>-</w:t>
            </w:r>
            <w:r w:rsidRPr="00C703AB">
              <w:rPr>
                <w:bCs/>
                <w:lang w:val="fr-CH"/>
              </w:rPr>
              <w:t>mail:</w:t>
            </w:r>
            <w:r>
              <w:rPr>
                <w:bCs/>
              </w:rPr>
              <w:tab/>
            </w:r>
            <w:hyperlink r:id="rId8" w:history="1">
              <w:r w:rsidRPr="00592251">
                <w:rPr>
                  <w:rStyle w:val="Hyperlink"/>
                  <w:bCs/>
                  <w:lang w:val="fr-CH"/>
                </w:rPr>
                <w:t>diana.gherman@ansa.gov.md</w:t>
              </w:r>
            </w:hyperlink>
          </w:p>
          <w:p w14:paraId="79B922EC" w14:textId="2F7CD77D" w:rsidR="0062680A" w:rsidRPr="00CF523C" w:rsidRDefault="000B5FED" w:rsidP="00923F26">
            <w:pPr>
              <w:tabs>
                <w:tab w:val="left" w:pos="708"/>
              </w:tabs>
              <w:spacing w:after="120"/>
              <w:rPr>
                <w:lang w:val="fr-CH"/>
              </w:rPr>
            </w:pPr>
            <w:r w:rsidRPr="00C703AB">
              <w:rPr>
                <w:lang w:val="fr-CH"/>
              </w:rPr>
              <w:tab/>
            </w:r>
            <w:hyperlink r:id="rId9" w:history="1">
              <w:r w:rsidRPr="00CF523C">
                <w:rPr>
                  <w:rStyle w:val="Hyperlink"/>
                  <w:bCs/>
                  <w:lang w:val="fr-CH"/>
                </w:rPr>
                <w:t>notificari.omc@ansa.gov.md</w:t>
              </w:r>
            </w:hyperlink>
            <w:bookmarkEnd w:id="77"/>
          </w:p>
        </w:tc>
      </w:tr>
      <w:tr w:rsidR="00732887" w14:paraId="3FE984F4" w14:textId="77777777" w:rsidTr="00F3021D">
        <w:tc>
          <w:tcPr>
            <w:tcW w:w="707" w:type="dxa"/>
            <w:tcBorders>
              <w:top w:val="single" w:sz="6" w:space="0" w:color="auto"/>
            </w:tcBorders>
            <w:shd w:val="clear" w:color="auto" w:fill="auto"/>
          </w:tcPr>
          <w:p w14:paraId="44A50AF0" w14:textId="77777777" w:rsidR="00EA4725" w:rsidRPr="00441372" w:rsidRDefault="000B5FE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AA166F7" w14:textId="77777777" w:rsidR="00EA4725" w:rsidRPr="00441372" w:rsidRDefault="000B5FED"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 </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6CF7DA09" w14:textId="7E0605F6" w:rsidR="00EA4725" w:rsidRPr="0065690F" w:rsidRDefault="000B5FED" w:rsidP="00F3021D">
            <w:pPr>
              <w:keepNext/>
              <w:keepLines/>
              <w:rPr>
                <w:bCs/>
              </w:rPr>
            </w:pPr>
            <w:r w:rsidRPr="0065690F">
              <w:rPr>
                <w:bCs/>
              </w:rPr>
              <w:t>Mrs Diana GHERMAN, Head of International Relations Department</w:t>
            </w:r>
          </w:p>
          <w:p w14:paraId="7B746FF8" w14:textId="77777777" w:rsidR="00EA4725" w:rsidRPr="0065690F" w:rsidRDefault="000B5FED" w:rsidP="00F3021D">
            <w:pPr>
              <w:keepNext/>
              <w:keepLines/>
              <w:rPr>
                <w:bCs/>
              </w:rPr>
            </w:pPr>
            <w:r w:rsidRPr="0065690F">
              <w:rPr>
                <w:bCs/>
              </w:rPr>
              <w:t>National Food Safety Agency of the Republic of Moldova</w:t>
            </w:r>
          </w:p>
          <w:p w14:paraId="3CF88218" w14:textId="77777777" w:rsidR="00EA4725" w:rsidRPr="0057410C" w:rsidRDefault="000B5FED" w:rsidP="00F3021D">
            <w:pPr>
              <w:keepNext/>
              <w:keepLines/>
              <w:rPr>
                <w:bCs/>
                <w:lang w:val="fr-CH"/>
              </w:rPr>
            </w:pPr>
            <w:r w:rsidRPr="0057410C">
              <w:rPr>
                <w:bCs/>
                <w:lang w:val="fr-CH"/>
              </w:rPr>
              <w:t>Str. Mihail Kogălniceanu 63</w:t>
            </w:r>
          </w:p>
          <w:p w14:paraId="24A39615" w14:textId="77777777" w:rsidR="00EA4725" w:rsidRPr="0057410C" w:rsidRDefault="000B5FED" w:rsidP="00F3021D">
            <w:pPr>
              <w:keepNext/>
              <w:keepLines/>
              <w:rPr>
                <w:bCs/>
                <w:lang w:val="fr-CH"/>
              </w:rPr>
            </w:pPr>
            <w:r w:rsidRPr="0057410C">
              <w:rPr>
                <w:bCs/>
                <w:lang w:val="fr-CH"/>
              </w:rPr>
              <w:t>Chisinau, MD 2009</w:t>
            </w:r>
          </w:p>
          <w:p w14:paraId="5F8BCF57" w14:textId="7EE5FDAF" w:rsidR="00923F26" w:rsidRPr="00C703AB" w:rsidRDefault="000B5FED" w:rsidP="00923F26">
            <w:pPr>
              <w:tabs>
                <w:tab w:val="left" w:pos="708"/>
              </w:tabs>
              <w:rPr>
                <w:bCs/>
                <w:lang w:val="fr-CH"/>
              </w:rPr>
            </w:pPr>
            <w:r w:rsidRPr="00C703AB">
              <w:rPr>
                <w:bCs/>
                <w:lang w:val="fr-CH"/>
              </w:rPr>
              <w:t>E</w:t>
            </w:r>
            <w:r>
              <w:rPr>
                <w:bCs/>
              </w:rPr>
              <w:t>-</w:t>
            </w:r>
            <w:r w:rsidRPr="00C703AB">
              <w:rPr>
                <w:bCs/>
                <w:lang w:val="fr-CH"/>
              </w:rPr>
              <w:t>mail:</w:t>
            </w:r>
            <w:r>
              <w:rPr>
                <w:bCs/>
              </w:rPr>
              <w:tab/>
            </w:r>
            <w:hyperlink r:id="rId10" w:history="1">
              <w:r w:rsidR="00C62D9F" w:rsidRPr="00592251">
                <w:rPr>
                  <w:rStyle w:val="Hyperlink"/>
                  <w:bCs/>
                  <w:lang w:val="fr-CH"/>
                </w:rPr>
                <w:t>diana.gherman@ansa.gov.md</w:t>
              </w:r>
            </w:hyperlink>
          </w:p>
          <w:p w14:paraId="32C1626C" w14:textId="119E13E6" w:rsidR="00EA4725" w:rsidRPr="00CF523C" w:rsidRDefault="000B5FED" w:rsidP="00923F26">
            <w:pPr>
              <w:keepNext/>
              <w:keepLines/>
              <w:tabs>
                <w:tab w:val="left" w:pos="708"/>
              </w:tabs>
              <w:spacing w:after="120"/>
              <w:rPr>
                <w:bCs/>
                <w:lang w:val="fr-CH"/>
              </w:rPr>
            </w:pPr>
            <w:r w:rsidRPr="00C703AB">
              <w:rPr>
                <w:lang w:val="fr-CH"/>
              </w:rPr>
              <w:tab/>
            </w:r>
            <w:hyperlink r:id="rId11" w:history="1">
              <w:r w:rsidRPr="00CF523C">
                <w:rPr>
                  <w:rStyle w:val="Hyperlink"/>
                  <w:bCs/>
                  <w:lang w:val="fr-CH"/>
                </w:rPr>
                <w:t>notificari.omc@ansa.gov.md</w:t>
              </w:r>
            </w:hyperlink>
            <w:bookmarkEnd w:id="84"/>
          </w:p>
        </w:tc>
      </w:tr>
    </w:tbl>
    <w:p w14:paraId="7C9E558F" w14:textId="77777777" w:rsidR="007141CF" w:rsidRPr="006903BD" w:rsidRDefault="007141CF" w:rsidP="00441372">
      <w:pPr>
        <w:rPr>
          <w:sz w:val="2"/>
          <w:szCs w:val="2"/>
          <w:lang w:val="fr-CH"/>
        </w:rPr>
      </w:pPr>
    </w:p>
    <w:sectPr w:rsidR="007141CF" w:rsidRPr="006903BD" w:rsidSect="0057410C">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FB42" w14:textId="77777777" w:rsidR="000B5FED" w:rsidRDefault="000B5FED">
      <w:r>
        <w:separator/>
      </w:r>
    </w:p>
  </w:endnote>
  <w:endnote w:type="continuationSeparator" w:id="0">
    <w:p w14:paraId="10B82897" w14:textId="77777777" w:rsidR="000B5FED" w:rsidRDefault="000B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B6B1" w14:textId="775EFC3E" w:rsidR="00EA4725" w:rsidRPr="0057410C" w:rsidRDefault="000B5FED" w:rsidP="0057410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37D7" w14:textId="4C23E0BC" w:rsidR="00EA4725" w:rsidRPr="0057410C" w:rsidRDefault="000B5FED" w:rsidP="0057410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C3DF" w14:textId="77777777" w:rsidR="00C863EB" w:rsidRPr="00441372" w:rsidRDefault="000B5FE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908C" w14:textId="77777777" w:rsidR="000B5FED" w:rsidRDefault="000B5FED">
      <w:r>
        <w:separator/>
      </w:r>
    </w:p>
  </w:footnote>
  <w:footnote w:type="continuationSeparator" w:id="0">
    <w:p w14:paraId="350D2712" w14:textId="77777777" w:rsidR="000B5FED" w:rsidRDefault="000B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5D9A" w14:textId="77777777" w:rsidR="0057410C" w:rsidRPr="0057410C" w:rsidRDefault="000B5FED" w:rsidP="0057410C">
    <w:pPr>
      <w:pStyle w:val="Header"/>
      <w:pBdr>
        <w:bottom w:val="single" w:sz="4" w:space="1" w:color="auto"/>
      </w:pBdr>
      <w:tabs>
        <w:tab w:val="clear" w:pos="4513"/>
        <w:tab w:val="clear" w:pos="9027"/>
      </w:tabs>
      <w:jc w:val="center"/>
    </w:pPr>
    <w:r w:rsidRPr="0057410C">
      <w:t>G/SPS/N/MDA/24</w:t>
    </w:r>
  </w:p>
  <w:p w14:paraId="01E8448D" w14:textId="77777777" w:rsidR="0057410C" w:rsidRPr="0057410C" w:rsidRDefault="0057410C" w:rsidP="0057410C">
    <w:pPr>
      <w:pStyle w:val="Header"/>
      <w:pBdr>
        <w:bottom w:val="single" w:sz="4" w:space="1" w:color="auto"/>
      </w:pBdr>
      <w:tabs>
        <w:tab w:val="clear" w:pos="4513"/>
        <w:tab w:val="clear" w:pos="9027"/>
      </w:tabs>
      <w:jc w:val="center"/>
    </w:pPr>
  </w:p>
  <w:p w14:paraId="08F57168" w14:textId="5301AA1F" w:rsidR="0057410C" w:rsidRPr="0057410C" w:rsidRDefault="000B5FED" w:rsidP="0057410C">
    <w:pPr>
      <w:pStyle w:val="Header"/>
      <w:pBdr>
        <w:bottom w:val="single" w:sz="4" w:space="1" w:color="auto"/>
      </w:pBdr>
      <w:tabs>
        <w:tab w:val="clear" w:pos="4513"/>
        <w:tab w:val="clear" w:pos="9027"/>
      </w:tabs>
      <w:jc w:val="center"/>
    </w:pPr>
    <w:r w:rsidRPr="0057410C">
      <w:t xml:space="preserve">- </w:t>
    </w:r>
    <w:r w:rsidRPr="0057410C">
      <w:fldChar w:fldCharType="begin"/>
    </w:r>
    <w:r w:rsidRPr="0057410C">
      <w:instrText xml:space="preserve"> PAGE </w:instrText>
    </w:r>
    <w:r w:rsidRPr="0057410C">
      <w:fldChar w:fldCharType="separate"/>
    </w:r>
    <w:r w:rsidRPr="0057410C">
      <w:rPr>
        <w:noProof/>
      </w:rPr>
      <w:t>2</w:t>
    </w:r>
    <w:r w:rsidRPr="0057410C">
      <w:fldChar w:fldCharType="end"/>
    </w:r>
    <w:r w:rsidRPr="0057410C">
      <w:t xml:space="preserve"> -</w:t>
    </w:r>
  </w:p>
  <w:p w14:paraId="122C9486" w14:textId="0A08A6D8" w:rsidR="00EA4725" w:rsidRPr="0057410C" w:rsidRDefault="00EA4725" w:rsidP="0057410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A82B" w14:textId="77777777" w:rsidR="0057410C" w:rsidRPr="0057410C" w:rsidRDefault="000B5FED" w:rsidP="0057410C">
    <w:pPr>
      <w:pStyle w:val="Header"/>
      <w:pBdr>
        <w:bottom w:val="single" w:sz="4" w:space="1" w:color="auto"/>
      </w:pBdr>
      <w:tabs>
        <w:tab w:val="clear" w:pos="4513"/>
        <w:tab w:val="clear" w:pos="9027"/>
      </w:tabs>
      <w:jc w:val="center"/>
    </w:pPr>
    <w:r w:rsidRPr="0057410C">
      <w:t>G/SPS/N/MDA/24</w:t>
    </w:r>
  </w:p>
  <w:p w14:paraId="3DFC1043" w14:textId="77777777" w:rsidR="0057410C" w:rsidRPr="0057410C" w:rsidRDefault="0057410C" w:rsidP="0057410C">
    <w:pPr>
      <w:pStyle w:val="Header"/>
      <w:pBdr>
        <w:bottom w:val="single" w:sz="4" w:space="1" w:color="auto"/>
      </w:pBdr>
      <w:tabs>
        <w:tab w:val="clear" w:pos="4513"/>
        <w:tab w:val="clear" w:pos="9027"/>
      </w:tabs>
      <w:jc w:val="center"/>
    </w:pPr>
  </w:p>
  <w:p w14:paraId="1CBB47E4" w14:textId="4F8860F2" w:rsidR="0057410C" w:rsidRPr="0057410C" w:rsidRDefault="000B5FED" w:rsidP="0057410C">
    <w:pPr>
      <w:pStyle w:val="Header"/>
      <w:pBdr>
        <w:bottom w:val="single" w:sz="4" w:space="1" w:color="auto"/>
      </w:pBdr>
      <w:tabs>
        <w:tab w:val="clear" w:pos="4513"/>
        <w:tab w:val="clear" w:pos="9027"/>
      </w:tabs>
      <w:jc w:val="center"/>
    </w:pPr>
    <w:r w:rsidRPr="0057410C">
      <w:t xml:space="preserve">- </w:t>
    </w:r>
    <w:r w:rsidRPr="0057410C">
      <w:fldChar w:fldCharType="begin"/>
    </w:r>
    <w:r w:rsidRPr="0057410C">
      <w:instrText xml:space="preserve"> PAGE </w:instrText>
    </w:r>
    <w:r w:rsidRPr="0057410C">
      <w:fldChar w:fldCharType="separate"/>
    </w:r>
    <w:r w:rsidRPr="0057410C">
      <w:rPr>
        <w:noProof/>
      </w:rPr>
      <w:t>2</w:t>
    </w:r>
    <w:r w:rsidRPr="0057410C">
      <w:fldChar w:fldCharType="end"/>
    </w:r>
    <w:r w:rsidRPr="0057410C">
      <w:t xml:space="preserve"> -</w:t>
    </w:r>
  </w:p>
  <w:p w14:paraId="3C1415ED" w14:textId="11FFC87E" w:rsidR="00EA4725" w:rsidRPr="0057410C" w:rsidRDefault="00EA4725" w:rsidP="0057410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32887" w14:paraId="22621AC8" w14:textId="77777777" w:rsidTr="00EE3CAF">
      <w:trPr>
        <w:trHeight w:val="240"/>
        <w:jc w:val="center"/>
      </w:trPr>
      <w:tc>
        <w:tcPr>
          <w:tcW w:w="3794" w:type="dxa"/>
          <w:shd w:val="clear" w:color="auto" w:fill="FFFFFF"/>
          <w:tcMar>
            <w:left w:w="108" w:type="dxa"/>
            <w:right w:w="108" w:type="dxa"/>
          </w:tcMar>
          <w:vAlign w:val="center"/>
        </w:tcPr>
        <w:p w14:paraId="543CBA02"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38B8BE1C" w14:textId="68357163" w:rsidR="00ED54E0" w:rsidRPr="00EA4725" w:rsidRDefault="000B5FED" w:rsidP="00422B6F">
          <w:pPr>
            <w:jc w:val="right"/>
            <w:rPr>
              <w:b/>
              <w:color w:val="FF0000"/>
              <w:szCs w:val="16"/>
            </w:rPr>
          </w:pPr>
          <w:r>
            <w:rPr>
              <w:b/>
              <w:color w:val="FF0000"/>
              <w:szCs w:val="16"/>
            </w:rPr>
            <w:t xml:space="preserve"> </w:t>
          </w:r>
        </w:p>
      </w:tc>
    </w:tr>
    <w:bookmarkEnd w:id="85"/>
    <w:tr w:rsidR="00732887" w14:paraId="1E839563" w14:textId="77777777" w:rsidTr="00EE3CAF">
      <w:trPr>
        <w:trHeight w:val="213"/>
        <w:jc w:val="center"/>
      </w:trPr>
      <w:tc>
        <w:tcPr>
          <w:tcW w:w="3794" w:type="dxa"/>
          <w:vMerge w:val="restart"/>
          <w:shd w:val="clear" w:color="auto" w:fill="FFFFFF"/>
          <w:tcMar>
            <w:left w:w="0" w:type="dxa"/>
            <w:right w:w="0" w:type="dxa"/>
          </w:tcMar>
        </w:tcPr>
        <w:p w14:paraId="28AA1FA2" w14:textId="77777777" w:rsidR="00ED54E0" w:rsidRPr="00EA4725" w:rsidRDefault="00137605" w:rsidP="00422B6F">
          <w:pPr>
            <w:jc w:val="left"/>
          </w:pPr>
          <w:r>
            <w:rPr>
              <w:lang w:eastAsia="en-GB"/>
            </w:rPr>
            <w:pict w14:anchorId="6FD9A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218C4D70" w14:textId="77777777" w:rsidR="00ED54E0" w:rsidRPr="00EA4725" w:rsidRDefault="00ED54E0" w:rsidP="00422B6F">
          <w:pPr>
            <w:jc w:val="right"/>
            <w:rPr>
              <w:b/>
              <w:szCs w:val="16"/>
            </w:rPr>
          </w:pPr>
        </w:p>
      </w:tc>
    </w:tr>
    <w:tr w:rsidR="00732887" w14:paraId="3A349CA8" w14:textId="77777777" w:rsidTr="00EE3CAF">
      <w:trPr>
        <w:trHeight w:val="868"/>
        <w:jc w:val="center"/>
      </w:trPr>
      <w:tc>
        <w:tcPr>
          <w:tcW w:w="3794" w:type="dxa"/>
          <w:vMerge/>
          <w:shd w:val="clear" w:color="auto" w:fill="FFFFFF"/>
          <w:tcMar>
            <w:left w:w="108" w:type="dxa"/>
            <w:right w:w="108" w:type="dxa"/>
          </w:tcMar>
        </w:tcPr>
        <w:p w14:paraId="3906A65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5F725BF" w14:textId="77777777" w:rsidR="0057410C" w:rsidRDefault="000B5FED" w:rsidP="00656ABC">
          <w:pPr>
            <w:jc w:val="right"/>
            <w:rPr>
              <w:b/>
              <w:szCs w:val="16"/>
            </w:rPr>
          </w:pPr>
          <w:bookmarkStart w:id="86" w:name="bmkSymbols"/>
          <w:r>
            <w:rPr>
              <w:b/>
              <w:szCs w:val="16"/>
            </w:rPr>
            <w:t>G/SPS/N/MDA/24</w:t>
          </w:r>
          <w:bookmarkEnd w:id="86"/>
        </w:p>
      </w:tc>
    </w:tr>
    <w:tr w:rsidR="00732887" w14:paraId="4F3534C9" w14:textId="77777777" w:rsidTr="00EE3CAF">
      <w:trPr>
        <w:trHeight w:val="240"/>
        <w:jc w:val="center"/>
      </w:trPr>
      <w:tc>
        <w:tcPr>
          <w:tcW w:w="3794" w:type="dxa"/>
          <w:vMerge/>
          <w:shd w:val="clear" w:color="auto" w:fill="FFFFFF"/>
          <w:tcMar>
            <w:left w:w="108" w:type="dxa"/>
            <w:right w:w="108" w:type="dxa"/>
          </w:tcMar>
          <w:vAlign w:val="center"/>
        </w:tcPr>
        <w:p w14:paraId="0F6AA6A9" w14:textId="77777777" w:rsidR="00ED54E0" w:rsidRPr="00EA4725" w:rsidRDefault="00ED54E0" w:rsidP="00422B6F"/>
      </w:tc>
      <w:tc>
        <w:tcPr>
          <w:tcW w:w="5448" w:type="dxa"/>
          <w:gridSpan w:val="2"/>
          <w:shd w:val="clear" w:color="auto" w:fill="FFFFFF"/>
          <w:tcMar>
            <w:left w:w="108" w:type="dxa"/>
            <w:right w:w="108" w:type="dxa"/>
          </w:tcMar>
          <w:vAlign w:val="center"/>
        </w:tcPr>
        <w:p w14:paraId="09885BC4" w14:textId="36CA7CEC" w:rsidR="00ED54E0" w:rsidRPr="00EA4725" w:rsidRDefault="000B5FED" w:rsidP="00422B6F">
          <w:pPr>
            <w:jc w:val="right"/>
            <w:rPr>
              <w:szCs w:val="16"/>
            </w:rPr>
          </w:pPr>
          <w:bookmarkStart w:id="87" w:name="spsDateDistribution"/>
          <w:bookmarkStart w:id="88" w:name="bmkDate"/>
          <w:bookmarkEnd w:id="87"/>
          <w:bookmarkEnd w:id="88"/>
          <w:r>
            <w:rPr>
              <w:szCs w:val="16"/>
            </w:rPr>
            <w:t>24 May 2024</w:t>
          </w:r>
        </w:p>
      </w:tc>
    </w:tr>
    <w:tr w:rsidR="00732887" w14:paraId="17F4B7B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36E0E8" w14:textId="1FB3A558" w:rsidR="00ED54E0" w:rsidRPr="00EA4725" w:rsidRDefault="000B5FED" w:rsidP="00422B6F">
          <w:pPr>
            <w:jc w:val="left"/>
            <w:rPr>
              <w:b/>
            </w:rPr>
          </w:pPr>
          <w:bookmarkStart w:id="89" w:name="bmkSerial"/>
          <w:r w:rsidRPr="00441372">
            <w:rPr>
              <w:color w:val="FF0000"/>
              <w:szCs w:val="16"/>
            </w:rPr>
            <w:t>(</w:t>
          </w:r>
          <w:bookmarkStart w:id="90" w:name="spsSerialNumber"/>
          <w:bookmarkEnd w:id="90"/>
          <w:r>
            <w:rPr>
              <w:color w:val="FF0000"/>
              <w:szCs w:val="16"/>
            </w:rPr>
            <w:t>24-</w:t>
          </w:r>
          <w:r w:rsidR="00137605">
            <w:rPr>
              <w:color w:val="FF0000"/>
              <w:szCs w:val="16"/>
            </w:rPr>
            <w:t>4009</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1F5EEE9D" w14:textId="77777777" w:rsidR="00ED54E0" w:rsidRPr="00EA4725" w:rsidRDefault="000B5FED"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732887" w14:paraId="547219A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23856D9" w14:textId="2CC58B5C" w:rsidR="00ED54E0" w:rsidRPr="00EA4725" w:rsidRDefault="000B5FED"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6668903B" w14:textId="625D6A28" w:rsidR="00ED54E0" w:rsidRPr="00441372" w:rsidRDefault="000B5FED" w:rsidP="00EC687E">
          <w:pPr>
            <w:jc w:val="right"/>
            <w:rPr>
              <w:bCs/>
              <w:szCs w:val="18"/>
            </w:rPr>
          </w:pPr>
          <w:bookmarkStart w:id="93" w:name="bmkLanguage"/>
          <w:r>
            <w:rPr>
              <w:bCs/>
              <w:szCs w:val="18"/>
            </w:rPr>
            <w:t>Original: English</w:t>
          </w:r>
          <w:bookmarkEnd w:id="93"/>
        </w:p>
      </w:tc>
    </w:tr>
  </w:tbl>
  <w:p w14:paraId="384DE21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22C002">
      <w:start w:val="1"/>
      <w:numFmt w:val="decimal"/>
      <w:pStyle w:val="SummaryText"/>
      <w:lvlText w:val="%1."/>
      <w:lvlJc w:val="left"/>
      <w:pPr>
        <w:ind w:left="360" w:hanging="360"/>
      </w:pPr>
    </w:lvl>
    <w:lvl w:ilvl="1" w:tplc="B19429B0" w:tentative="1">
      <w:start w:val="1"/>
      <w:numFmt w:val="lowerLetter"/>
      <w:lvlText w:val="%2."/>
      <w:lvlJc w:val="left"/>
      <w:pPr>
        <w:ind w:left="1080" w:hanging="360"/>
      </w:pPr>
    </w:lvl>
    <w:lvl w:ilvl="2" w:tplc="8940FDCA" w:tentative="1">
      <w:start w:val="1"/>
      <w:numFmt w:val="lowerRoman"/>
      <w:lvlText w:val="%3."/>
      <w:lvlJc w:val="right"/>
      <w:pPr>
        <w:ind w:left="1800" w:hanging="180"/>
      </w:pPr>
    </w:lvl>
    <w:lvl w:ilvl="3" w:tplc="CCD83706" w:tentative="1">
      <w:start w:val="1"/>
      <w:numFmt w:val="decimal"/>
      <w:lvlText w:val="%4."/>
      <w:lvlJc w:val="left"/>
      <w:pPr>
        <w:ind w:left="2520" w:hanging="360"/>
      </w:pPr>
    </w:lvl>
    <w:lvl w:ilvl="4" w:tplc="29EE0400" w:tentative="1">
      <w:start w:val="1"/>
      <w:numFmt w:val="lowerLetter"/>
      <w:lvlText w:val="%5."/>
      <w:lvlJc w:val="left"/>
      <w:pPr>
        <w:ind w:left="3240" w:hanging="360"/>
      </w:pPr>
    </w:lvl>
    <w:lvl w:ilvl="5" w:tplc="EDCA15CA" w:tentative="1">
      <w:start w:val="1"/>
      <w:numFmt w:val="lowerRoman"/>
      <w:lvlText w:val="%6."/>
      <w:lvlJc w:val="right"/>
      <w:pPr>
        <w:ind w:left="3960" w:hanging="180"/>
      </w:pPr>
    </w:lvl>
    <w:lvl w:ilvl="6" w:tplc="6D78EBDE" w:tentative="1">
      <w:start w:val="1"/>
      <w:numFmt w:val="decimal"/>
      <w:lvlText w:val="%7."/>
      <w:lvlJc w:val="left"/>
      <w:pPr>
        <w:ind w:left="4680" w:hanging="360"/>
      </w:pPr>
    </w:lvl>
    <w:lvl w:ilvl="7" w:tplc="22905FC6" w:tentative="1">
      <w:start w:val="1"/>
      <w:numFmt w:val="lowerLetter"/>
      <w:lvlText w:val="%8."/>
      <w:lvlJc w:val="left"/>
      <w:pPr>
        <w:ind w:left="5400" w:hanging="360"/>
      </w:pPr>
    </w:lvl>
    <w:lvl w:ilvl="8" w:tplc="8B801452" w:tentative="1">
      <w:start w:val="1"/>
      <w:numFmt w:val="lowerRoman"/>
      <w:lvlText w:val="%9."/>
      <w:lvlJc w:val="right"/>
      <w:pPr>
        <w:ind w:left="6120" w:hanging="180"/>
      </w:pPr>
    </w:lvl>
  </w:abstractNum>
  <w:num w:numId="1" w16cid:durableId="800457564">
    <w:abstractNumId w:val="9"/>
  </w:num>
  <w:num w:numId="2" w16cid:durableId="1472291">
    <w:abstractNumId w:val="7"/>
  </w:num>
  <w:num w:numId="3" w16cid:durableId="162011340">
    <w:abstractNumId w:val="6"/>
  </w:num>
  <w:num w:numId="4" w16cid:durableId="400560195">
    <w:abstractNumId w:val="5"/>
  </w:num>
  <w:num w:numId="5" w16cid:durableId="1320957615">
    <w:abstractNumId w:val="4"/>
  </w:num>
  <w:num w:numId="6" w16cid:durableId="1130054549">
    <w:abstractNumId w:val="12"/>
  </w:num>
  <w:num w:numId="7" w16cid:durableId="373313905">
    <w:abstractNumId w:val="11"/>
  </w:num>
  <w:num w:numId="8" w16cid:durableId="727726012">
    <w:abstractNumId w:val="10"/>
  </w:num>
  <w:num w:numId="9" w16cid:durableId="819080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5796334">
    <w:abstractNumId w:val="13"/>
  </w:num>
  <w:num w:numId="11" w16cid:durableId="23681617">
    <w:abstractNumId w:val="8"/>
  </w:num>
  <w:num w:numId="12" w16cid:durableId="1180238856">
    <w:abstractNumId w:val="3"/>
  </w:num>
  <w:num w:numId="13" w16cid:durableId="613631470">
    <w:abstractNumId w:val="2"/>
  </w:num>
  <w:num w:numId="14" w16cid:durableId="368728884">
    <w:abstractNumId w:val="1"/>
  </w:num>
  <w:num w:numId="15" w16cid:durableId="167564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4CF2"/>
    <w:rsid w:val="00037AC4"/>
    <w:rsid w:val="000423BF"/>
    <w:rsid w:val="00084B3C"/>
    <w:rsid w:val="00092985"/>
    <w:rsid w:val="000A11E9"/>
    <w:rsid w:val="000A4945"/>
    <w:rsid w:val="000B31E1"/>
    <w:rsid w:val="000B5FED"/>
    <w:rsid w:val="000F4960"/>
    <w:rsid w:val="001062CE"/>
    <w:rsid w:val="0011356B"/>
    <w:rsid w:val="001277F1"/>
    <w:rsid w:val="00127BB0"/>
    <w:rsid w:val="0013337F"/>
    <w:rsid w:val="00137605"/>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5067D"/>
    <w:rsid w:val="00467032"/>
    <w:rsid w:val="0046754A"/>
    <w:rsid w:val="004B39D5"/>
    <w:rsid w:val="004E4B52"/>
    <w:rsid w:val="004F203A"/>
    <w:rsid w:val="005336B8"/>
    <w:rsid w:val="00547B5F"/>
    <w:rsid w:val="0057410C"/>
    <w:rsid w:val="00592251"/>
    <w:rsid w:val="005B04B9"/>
    <w:rsid w:val="005B68C7"/>
    <w:rsid w:val="005B7054"/>
    <w:rsid w:val="005C04C1"/>
    <w:rsid w:val="005D5981"/>
    <w:rsid w:val="005E6F8D"/>
    <w:rsid w:val="005F30CB"/>
    <w:rsid w:val="00612644"/>
    <w:rsid w:val="0062680A"/>
    <w:rsid w:val="0065690F"/>
    <w:rsid w:val="00656ABC"/>
    <w:rsid w:val="00674CCD"/>
    <w:rsid w:val="00675264"/>
    <w:rsid w:val="006903BD"/>
    <w:rsid w:val="006B4BC2"/>
    <w:rsid w:val="006F1601"/>
    <w:rsid w:val="006F5826"/>
    <w:rsid w:val="00700181"/>
    <w:rsid w:val="00713BFD"/>
    <w:rsid w:val="007141CF"/>
    <w:rsid w:val="00732887"/>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B25FB"/>
    <w:rsid w:val="008E372C"/>
    <w:rsid w:val="00903AB0"/>
    <w:rsid w:val="00923F26"/>
    <w:rsid w:val="009A2161"/>
    <w:rsid w:val="009A6F54"/>
    <w:rsid w:val="00A52B02"/>
    <w:rsid w:val="00A6057A"/>
    <w:rsid w:val="00A62304"/>
    <w:rsid w:val="00A74017"/>
    <w:rsid w:val="00AA332C"/>
    <w:rsid w:val="00AC27F8"/>
    <w:rsid w:val="00AD4C72"/>
    <w:rsid w:val="00AE057B"/>
    <w:rsid w:val="00AE2AEE"/>
    <w:rsid w:val="00AF6081"/>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2D9F"/>
    <w:rsid w:val="00C65C0C"/>
    <w:rsid w:val="00C703AB"/>
    <w:rsid w:val="00C808FC"/>
    <w:rsid w:val="00C863EB"/>
    <w:rsid w:val="00CD7D97"/>
    <w:rsid w:val="00CE3EE6"/>
    <w:rsid w:val="00CE4BA1"/>
    <w:rsid w:val="00CF1D60"/>
    <w:rsid w:val="00CF523C"/>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D743F"/>
    <w:rsid w:val="00EE33EF"/>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923F26"/>
    <w:rPr>
      <w:color w:val="605E5C"/>
      <w:shd w:val="clear" w:color="auto" w:fill="E1DFDD"/>
    </w:rPr>
  </w:style>
  <w:style w:type="paragraph" w:styleId="Revision">
    <w:name w:val="Revision"/>
    <w:hidden/>
    <w:uiPriority w:val="99"/>
    <w:semiHidden/>
    <w:rsid w:val="00675264"/>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iana.gherman@ansa.gov.m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ri.omc@ansa.gov.m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ana.gherman@ansa.gov.m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tificari.omc@ansa.gov.m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e6343877-c49e-4e9d-b4c0-e64ba3c438c9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7E3D039-D707-49E3-A08F-EFA1EC1E24C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916</Words>
  <Characters>5159</Characters>
  <Application>Microsoft Office Word</Application>
  <DocSecurity>0</DocSecurity>
  <Lines>107</Lines>
  <Paragraphs>68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24</cp:revision>
  <dcterms:created xsi:type="dcterms:W3CDTF">2017-07-03T11:19:00Z</dcterms:created>
  <dcterms:modified xsi:type="dcterms:W3CDTF">2024-05-24T10:19:00Z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G/SPS/N/MDA/24</vt:lpwstr>
  </property>
  <property fmtid="{D5CDD505-2E9C-101B-9397-08002B2CF9AE}" pid="3" name="TitusGUID">
    <vt:lpwstr>e6343877-c49e-4e9d-b4c0-e64ba3c438c9</vt:lpwstr>
  </property>
  <property fmtid="{D5CDD505-2E9C-101B-9397-08002B2CF9AE}" pid="4" name="WTOCLASSIFICATION">
    <vt:lpwstr>WTO OFFICIAL</vt:lpwstr>
  </property>
</Properties>
</file>