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E67B4A" w:rsidP="00441372">
      <w:pPr>
        <w:pStyle w:val="Titr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54E56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Republic of Moldova</w:t>
            </w:r>
            <w:bookmarkEnd w:id="1"/>
          </w:p>
          <w:p w:rsidR="00EA4725" w:rsidRPr="00441372" w:rsidRDefault="00E67B4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C54E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Agriculture, Regional Development and Environment</w:t>
            </w:r>
            <w:bookmarkStart w:id="3" w:name="sps2a"/>
            <w:bookmarkEnd w:id="3"/>
          </w:p>
        </w:tc>
      </w:tr>
      <w:tr w:rsidR="00C54E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Plant protection products (pesticides) and fertilizers</w:t>
            </w:r>
            <w:bookmarkStart w:id="4" w:name="sps3a"/>
            <w:bookmarkEnd w:id="4"/>
          </w:p>
        </w:tc>
      </w:tr>
      <w:tr w:rsidR="00C54E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67B4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E67B4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C54E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The draft of a Government decision approving the models of certain acts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Romanian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9</w:t>
            </w:r>
            <w:bookmarkEnd w:id="11"/>
          </w:p>
          <w:p w:rsidR="00C54E56" w:rsidRDefault="00211A38" w:rsidP="00FE7DFD">
            <w:pPr>
              <w:spacing w:after="120"/>
            </w:pPr>
            <w:hyperlink r:id="rId8" w:tgtFrame="_blank" w:history="1">
              <w:r w:rsidR="00E67B4A">
                <w:rPr>
                  <w:color w:val="0000FF"/>
                  <w:u w:val="single"/>
                </w:rPr>
                <w:t>http://www.particip.gov.md/proiectview.php?l=ro&amp;idd=4806</w:t>
              </w:r>
            </w:hyperlink>
            <w:bookmarkStart w:id="12" w:name="sps5d"/>
            <w:bookmarkEnd w:id="12"/>
          </w:p>
        </w:tc>
      </w:tr>
      <w:tr w:rsidR="00C54E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decision establishes clear and transparent models of acts necessary fo</w:t>
            </w:r>
            <w:r w:rsidR="00FE7DFD">
              <w:t>r the importation, storage and </w:t>
            </w:r>
            <w:r>
              <w:t>production of plant protection products (pesticides, agri chemicals) and fertilizers. It provides simple models for the following acts:</w:t>
            </w:r>
          </w:p>
          <w:p w:rsidR="00C54E56" w:rsidRDefault="00E67B4A" w:rsidP="00E67B4A">
            <w:pPr>
              <w:pStyle w:val="Paragraphedeliste"/>
              <w:numPr>
                <w:ilvl w:val="0"/>
                <w:numId w:val="16"/>
              </w:numPr>
              <w:spacing w:after="120"/>
              <w:ind w:left="410" w:hanging="364"/>
            </w:pPr>
            <w:r>
              <w:t>model of the notification about the importation of plant protection products and fertilizers;</w:t>
            </w:r>
          </w:p>
          <w:p w:rsidR="00C54E56" w:rsidRDefault="00E67B4A" w:rsidP="00E67B4A">
            <w:pPr>
              <w:pStyle w:val="Paragraphedeliste"/>
              <w:numPr>
                <w:ilvl w:val="0"/>
                <w:numId w:val="16"/>
              </w:numPr>
              <w:spacing w:after="120"/>
              <w:ind w:left="410" w:hanging="364"/>
            </w:pPr>
            <w:r>
              <w:t>model of the notification about the manufacture of plant protection products and/or fertilizer</w:t>
            </w:r>
            <w:r w:rsidR="00FE7DFD">
              <w:t>s</w:t>
            </w:r>
            <w:r>
              <w:t>;</w:t>
            </w:r>
          </w:p>
          <w:p w:rsidR="00C54E56" w:rsidRDefault="00E67B4A" w:rsidP="00E67B4A">
            <w:pPr>
              <w:pStyle w:val="Paragraphedeliste"/>
              <w:numPr>
                <w:ilvl w:val="0"/>
                <w:numId w:val="16"/>
              </w:numPr>
              <w:spacing w:after="120"/>
              <w:ind w:left="410" w:hanging="364"/>
            </w:pPr>
            <w:r>
              <w:t>model of the notification concerning the request for validation and registration of specialized deposits for storing plant protection products and/or fertilizers;</w:t>
            </w:r>
          </w:p>
          <w:p w:rsidR="00C54E56" w:rsidRDefault="00E67B4A" w:rsidP="00E67B4A">
            <w:pPr>
              <w:pStyle w:val="Paragraphedeliste"/>
              <w:numPr>
                <w:ilvl w:val="0"/>
                <w:numId w:val="16"/>
              </w:numPr>
              <w:spacing w:after="120"/>
              <w:ind w:left="410" w:hanging="364"/>
            </w:pPr>
            <w:r>
              <w:t>plant passport model.</w:t>
            </w:r>
            <w:bookmarkStart w:id="13" w:name="sps6a"/>
            <w:bookmarkEnd w:id="13"/>
          </w:p>
        </w:tc>
      </w:tr>
      <w:tr w:rsidR="00C54E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</w:t>
            </w:r>
            <w:bookmarkStart w:id="16" w:name="sps7c"/>
            <w:r w:rsidRPr="00441372">
              <w:rPr>
                <w:b/>
              </w:rPr>
              <w:t>X</w:t>
            </w:r>
            <w:bookmarkEnd w:id="16"/>
            <w:r w:rsidRPr="00441372">
              <w:rPr>
                <w:b/>
              </w:rPr>
              <w:t>]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C54E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67B4A" w:rsidRDefault="00E67B4A" w:rsidP="00E67B4A">
            <w:pPr>
              <w:ind w:left="720" w:hanging="720"/>
              <w:rPr>
                <w:b/>
                <w:i/>
              </w:rPr>
            </w:pPr>
            <w:r w:rsidRPr="00441372">
              <w:rPr>
                <w:b/>
              </w:rPr>
              <w:t>[</w:t>
            </w:r>
            <w:bookmarkStart w:id="20" w:name="sps8a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</w:p>
          <w:p w:rsidR="00E67B4A" w:rsidRDefault="00E67B4A" w:rsidP="00FE7DFD">
            <w:pPr>
              <w:pStyle w:val="Paragraphedeliste"/>
              <w:numPr>
                <w:ilvl w:val="1"/>
                <w:numId w:val="21"/>
              </w:numPr>
              <w:ind w:left="977" w:hanging="283"/>
            </w:pPr>
            <w:r w:rsidRPr="00441372">
              <w:t xml:space="preserve">Food Hygiene Section 3 – Primary production, Hygienic production of food </w:t>
            </w:r>
            <w:r>
              <w:t>sources.</w:t>
            </w:r>
          </w:p>
          <w:p w:rsidR="00EA4725" w:rsidRPr="00441372" w:rsidRDefault="00E67B4A" w:rsidP="00FE7DFD">
            <w:pPr>
              <w:pStyle w:val="Paragraphedeliste"/>
              <w:numPr>
                <w:ilvl w:val="1"/>
                <w:numId w:val="21"/>
              </w:numPr>
              <w:spacing w:after="60"/>
              <w:ind w:left="977" w:hanging="283"/>
            </w:pPr>
            <w:r w:rsidRPr="00441372">
              <w:t>CODEX STAN 193-1995</w:t>
            </w:r>
            <w:r w:rsidR="00FE7DFD">
              <w:t>:</w:t>
            </w:r>
            <w:r w:rsidRPr="00441372">
              <w:t xml:space="preserve"> General Standard for Contaminants and Toxins in Food and Feed</w:t>
            </w:r>
            <w:bookmarkEnd w:id="21"/>
            <w:r w:rsidR="00FE7DFD">
              <w:t>.</w:t>
            </w:r>
          </w:p>
          <w:p w:rsidR="00EA4725" w:rsidRPr="0025182A" w:rsidRDefault="00E67B4A" w:rsidP="0025182A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Start w:id="24" w:name="sps8e"/>
            <w:bookmarkEnd w:id="23"/>
            <w:bookmarkEnd w:id="24"/>
          </w:p>
        </w:tc>
      </w:tr>
      <w:tr w:rsidR="0025182A" w:rsidTr="0025182A">
        <w:trPr>
          <w:cantSplit/>
        </w:trPr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5182A" w:rsidRPr="00441372" w:rsidRDefault="0025182A" w:rsidP="00441372">
            <w:pPr>
              <w:spacing w:before="120" w:after="120"/>
              <w:jc w:val="left"/>
              <w:rPr>
                <w:b/>
              </w:rPr>
            </w:pP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5182A" w:rsidRDefault="0025182A" w:rsidP="0025182A">
            <w:pPr>
              <w:spacing w:before="12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c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6" w:name="sps8ctext"/>
          </w:p>
          <w:p w:rsidR="0025182A" w:rsidRPr="00E67B4A" w:rsidRDefault="0025182A" w:rsidP="0025182A">
            <w:pPr>
              <w:pStyle w:val="Paragraphedeliste"/>
              <w:numPr>
                <w:ilvl w:val="0"/>
                <w:numId w:val="18"/>
              </w:numPr>
              <w:ind w:left="1119" w:hanging="373"/>
              <w:rPr>
                <w:b/>
              </w:rPr>
            </w:pPr>
            <w:proofErr w:type="spellStart"/>
            <w:r>
              <w:t>ISPM</w:t>
            </w:r>
            <w:proofErr w:type="spellEnd"/>
            <w:r>
              <w:t xml:space="preserve"> No.</w:t>
            </w:r>
            <w:r w:rsidRPr="00441372">
              <w:t xml:space="preserve"> 20 Guidelines for a phytosanitary import regulatory system</w:t>
            </w:r>
          </w:p>
          <w:p w:rsidR="0025182A" w:rsidRDefault="0025182A" w:rsidP="0025182A">
            <w:pPr>
              <w:pStyle w:val="Paragraphedeliste"/>
              <w:numPr>
                <w:ilvl w:val="0"/>
                <w:numId w:val="18"/>
              </w:numPr>
              <w:ind w:left="1119" w:hanging="373"/>
            </w:pPr>
            <w:proofErr w:type="spellStart"/>
            <w:r w:rsidRPr="00441372">
              <w:t>ISPM</w:t>
            </w:r>
            <w:proofErr w:type="spellEnd"/>
            <w:r w:rsidRPr="00441372">
              <w:t xml:space="preserve"> N</w:t>
            </w:r>
            <w:r>
              <w:t>o.</w:t>
            </w:r>
            <w:r w:rsidRPr="00441372">
              <w:t xml:space="preserve"> 07 Phytosanitary certification system</w:t>
            </w:r>
          </w:p>
          <w:p w:rsidR="0025182A" w:rsidRPr="00441372" w:rsidRDefault="0025182A" w:rsidP="0025182A">
            <w:pPr>
              <w:pStyle w:val="Paragraphedeliste"/>
              <w:numPr>
                <w:ilvl w:val="0"/>
                <w:numId w:val="18"/>
              </w:numPr>
              <w:spacing w:after="120"/>
              <w:ind w:left="1122" w:hanging="374"/>
            </w:pPr>
            <w:proofErr w:type="spellStart"/>
            <w:r>
              <w:t>ISPM</w:t>
            </w:r>
            <w:proofErr w:type="spellEnd"/>
            <w:r>
              <w:t xml:space="preserve"> No.</w:t>
            </w:r>
            <w:r w:rsidRPr="00441372">
              <w:t xml:space="preserve"> 12 (as revised by CPM Bureau, 2017)</w:t>
            </w:r>
            <w:r>
              <w:t xml:space="preserve"> </w:t>
            </w:r>
            <w:r w:rsidRPr="00441372">
              <w:t>Phytosanitary certificates</w:t>
            </w:r>
            <w:bookmarkEnd w:id="26"/>
          </w:p>
          <w:p w:rsidR="0025182A" w:rsidRPr="00441372" w:rsidRDefault="0025182A" w:rsidP="0025182A">
            <w:pPr>
              <w:spacing w:before="12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d"/>
            <w:bookmarkEnd w:id="27"/>
            <w:r w:rsidRPr="00441372">
              <w:rPr>
                <w:b/>
              </w:rPr>
              <w:tab/>
              <w:t>None</w:t>
            </w:r>
          </w:p>
          <w:p w:rsidR="0025182A" w:rsidRPr="00441372" w:rsidRDefault="0025182A" w:rsidP="0025182A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25182A" w:rsidRPr="00441372" w:rsidRDefault="0025182A" w:rsidP="0025182A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8" w:name="sps8ey"/>
            <w:r w:rsidRPr="00441372">
              <w:rPr>
                <w:b/>
              </w:rPr>
              <w:t>X</w:t>
            </w:r>
            <w:bookmarkEnd w:id="28"/>
            <w:r w:rsidRPr="00441372">
              <w:rPr>
                <w:b/>
              </w:rPr>
              <w:t>] Yes   [ ]</w:t>
            </w:r>
            <w:bookmarkStart w:id="29" w:name="sps8en"/>
            <w:bookmarkEnd w:id="29"/>
            <w:r w:rsidRPr="00441372">
              <w:rPr>
                <w:b/>
              </w:rPr>
              <w:t xml:space="preserve"> No</w:t>
            </w:r>
          </w:p>
          <w:p w:rsidR="0025182A" w:rsidRPr="00441372" w:rsidRDefault="0025182A" w:rsidP="0025182A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>If no, describe, whenever possible, how and why it deviates from the international standard:</w:t>
            </w:r>
          </w:p>
        </w:tc>
      </w:tr>
      <w:tr w:rsidR="00C54E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C54E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31 May 2018</w:t>
            </w:r>
            <w:bookmarkStart w:id="32" w:name="sps10a"/>
            <w:bookmarkEnd w:id="32"/>
          </w:p>
          <w:p w:rsidR="00EA4725" w:rsidRPr="00441372" w:rsidRDefault="00E67B4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31 May 2018</w:t>
            </w:r>
            <w:bookmarkStart w:id="33" w:name="sps10bisa"/>
            <w:bookmarkEnd w:id="33"/>
          </w:p>
        </w:tc>
      </w:tr>
      <w:tr w:rsidR="00C54E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4" w:name="sps11c"/>
            <w:r w:rsidRPr="00441372">
              <w:rPr>
                <w:b/>
              </w:rPr>
              <w:t>X</w:t>
            </w:r>
            <w:bookmarkEnd w:id="34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5" w:name="sps11a"/>
            <w:bookmarkEnd w:id="35"/>
          </w:p>
          <w:p w:rsidR="00EA4725" w:rsidRPr="00441372" w:rsidRDefault="00E67B4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C54E56" w:rsidRPr="00FE7D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B4A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21 July 2018</w:t>
            </w:r>
            <w:bookmarkEnd w:id="39"/>
          </w:p>
          <w:p w:rsidR="00EA4725" w:rsidRPr="00441372" w:rsidRDefault="00E67B4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C54E56" w:rsidRDefault="00E67B4A">
            <w:r>
              <w:t>National Notification Authority for WTO</w:t>
            </w:r>
          </w:p>
          <w:p w:rsidR="00C54E56" w:rsidRDefault="00E67B4A">
            <w:r>
              <w:t>Ministry of Economy and Infrastructure of the Republic of Moldova</w:t>
            </w:r>
          </w:p>
          <w:p w:rsidR="00FE7DFD" w:rsidRDefault="00E67B4A">
            <w:proofErr w:type="spellStart"/>
            <w:r>
              <w:t>Chișinău</w:t>
            </w:r>
            <w:proofErr w:type="spellEnd"/>
            <w:r>
              <w:t xml:space="preserve">, </w:t>
            </w:r>
            <w:proofErr w:type="spellStart"/>
            <w:r>
              <w:t>Piața</w:t>
            </w:r>
            <w:proofErr w:type="spellEnd"/>
            <w:r>
              <w:t xml:space="preserve"> </w:t>
            </w:r>
            <w:proofErr w:type="spellStart"/>
            <w:r>
              <w:t>Marii</w:t>
            </w:r>
            <w:proofErr w:type="spellEnd"/>
            <w:r>
              <w:t xml:space="preserve"> </w:t>
            </w:r>
            <w:proofErr w:type="spellStart"/>
            <w:r>
              <w:t>Adunări</w:t>
            </w:r>
            <w:proofErr w:type="spellEnd"/>
            <w:r>
              <w:t xml:space="preserve"> </w:t>
            </w:r>
            <w:proofErr w:type="spellStart"/>
            <w:r>
              <w:t>Naționale</w:t>
            </w:r>
            <w:proofErr w:type="spellEnd"/>
            <w:r>
              <w:t xml:space="preserve"> 1</w:t>
            </w:r>
          </w:p>
          <w:p w:rsidR="00C54E56" w:rsidRDefault="00E67B4A">
            <w:r>
              <w:t>M</w:t>
            </w:r>
            <w:r w:rsidR="00FE7DFD">
              <w:t>OL</w:t>
            </w:r>
            <w:r>
              <w:t>D</w:t>
            </w:r>
            <w:r w:rsidR="00FE7DFD">
              <w:t>OVA</w:t>
            </w:r>
            <w:r>
              <w:t xml:space="preserve"> – 2033</w:t>
            </w:r>
          </w:p>
          <w:p w:rsidR="00C54E56" w:rsidRDefault="00E67B4A">
            <w:r>
              <w:t xml:space="preserve">Tel: +(373) 2225 0639 </w:t>
            </w:r>
          </w:p>
          <w:p w:rsidR="00C54E56" w:rsidRDefault="00E67B4A">
            <w:r>
              <w:t>E-mail: mineconom@mei.gov.md </w:t>
            </w:r>
          </w:p>
          <w:p w:rsidR="00E67B4A" w:rsidRDefault="00E67B4A"/>
          <w:p w:rsidR="00C54E56" w:rsidRDefault="00E67B4A">
            <w:pPr>
              <w:rPr>
                <w:i/>
                <w:iCs/>
              </w:rPr>
            </w:pPr>
            <w:r>
              <w:t>SPS enquiry point for WTO</w:t>
            </w:r>
          </w:p>
          <w:p w:rsidR="00C54E56" w:rsidRPr="00E67B4A" w:rsidRDefault="00E67B4A">
            <w:pPr>
              <w:rPr>
                <w:lang w:val="fr-CH"/>
              </w:rPr>
            </w:pPr>
            <w:r w:rsidRPr="00E67B4A">
              <w:rPr>
                <w:lang w:val="fr-CH"/>
              </w:rPr>
              <w:t xml:space="preserve">Md – 2033, </w:t>
            </w:r>
            <w:proofErr w:type="spellStart"/>
            <w:r w:rsidRPr="00E67B4A">
              <w:rPr>
                <w:lang w:val="fr-CH"/>
              </w:rPr>
              <w:t>Chişinău</w:t>
            </w:r>
            <w:proofErr w:type="spellEnd"/>
            <w:r w:rsidRPr="00E67B4A">
              <w:rPr>
                <w:lang w:val="fr-CH"/>
              </w:rPr>
              <w:t xml:space="preserve">, </w:t>
            </w:r>
            <w:proofErr w:type="spellStart"/>
            <w:r w:rsidRPr="00E67B4A">
              <w:rPr>
                <w:lang w:val="fr-CH"/>
              </w:rPr>
              <w:t>str</w:t>
            </w:r>
            <w:proofErr w:type="spellEnd"/>
            <w:r w:rsidRPr="00E67B4A">
              <w:rPr>
                <w:lang w:val="fr-CH"/>
              </w:rPr>
              <w:t xml:space="preserve">. Constantin </w:t>
            </w:r>
            <w:proofErr w:type="spellStart"/>
            <w:r w:rsidRPr="00E67B4A">
              <w:rPr>
                <w:lang w:val="fr-CH"/>
              </w:rPr>
              <w:t>Tănase</w:t>
            </w:r>
            <w:proofErr w:type="spellEnd"/>
            <w:r w:rsidRPr="00E67B4A">
              <w:rPr>
                <w:lang w:val="fr-CH"/>
              </w:rPr>
              <w:t xml:space="preserve"> 9</w:t>
            </w:r>
          </w:p>
          <w:p w:rsidR="00C54E56" w:rsidRPr="00E67B4A" w:rsidRDefault="00E67B4A">
            <w:pPr>
              <w:rPr>
                <w:lang w:val="es-ES"/>
              </w:rPr>
            </w:pPr>
            <w:r w:rsidRPr="00E67B4A">
              <w:rPr>
                <w:lang w:val="es-ES"/>
              </w:rPr>
              <w:t>Tel: +(373) 2220 4523 (</w:t>
            </w:r>
            <w:proofErr w:type="spellStart"/>
            <w:r w:rsidRPr="00E67B4A">
              <w:rPr>
                <w:lang w:val="es-ES"/>
              </w:rPr>
              <w:t>Tertea</w:t>
            </w:r>
            <w:proofErr w:type="spellEnd"/>
            <w:r w:rsidRPr="00E67B4A">
              <w:rPr>
                <w:lang w:val="es-ES"/>
              </w:rPr>
              <w:t xml:space="preserve"> </w:t>
            </w:r>
            <w:proofErr w:type="spellStart"/>
            <w:r w:rsidRPr="00E67B4A">
              <w:rPr>
                <w:lang w:val="es-ES"/>
              </w:rPr>
              <w:t>Veronica</w:t>
            </w:r>
            <w:proofErr w:type="spellEnd"/>
            <w:r w:rsidRPr="00E67B4A">
              <w:rPr>
                <w:lang w:val="es-ES"/>
              </w:rPr>
              <w:t>)</w:t>
            </w:r>
          </w:p>
          <w:p w:rsidR="00C54E56" w:rsidRDefault="00E67B4A">
            <w:pPr>
              <w:rPr>
                <w:lang w:val="es-ES"/>
              </w:rPr>
            </w:pPr>
            <w:r w:rsidRPr="00E67B4A">
              <w:rPr>
                <w:lang w:val="es-ES"/>
              </w:rPr>
              <w:t xml:space="preserve">E-mail: </w:t>
            </w:r>
            <w:hyperlink r:id="rId9" w:history="1">
              <w:r w:rsidRPr="00252D7D">
                <w:rPr>
                  <w:rStyle w:val="Lienhypertexte"/>
                  <w:lang w:val="es-ES"/>
                </w:rPr>
                <w:t>veronica.tertea@madrm.gov.md</w:t>
              </w:r>
            </w:hyperlink>
          </w:p>
          <w:p w:rsidR="00E67B4A" w:rsidRPr="00E67B4A" w:rsidRDefault="00E67B4A">
            <w:pPr>
              <w:rPr>
                <w:lang w:val="es-ES"/>
              </w:rPr>
            </w:pPr>
          </w:p>
          <w:p w:rsidR="00C54E56" w:rsidRPr="00E67B4A" w:rsidRDefault="00E67B4A">
            <w:pPr>
              <w:rPr>
                <w:lang w:val="es-ES"/>
              </w:rPr>
            </w:pPr>
            <w:r w:rsidRPr="00E67B4A">
              <w:rPr>
                <w:lang w:val="es-ES"/>
              </w:rPr>
              <w:t>Tel: +(373) 2220 4545 (</w:t>
            </w:r>
            <w:proofErr w:type="spellStart"/>
            <w:r w:rsidRPr="00E67B4A">
              <w:rPr>
                <w:lang w:val="es-ES"/>
              </w:rPr>
              <w:t>Grigoriţa</w:t>
            </w:r>
            <w:proofErr w:type="spellEnd"/>
            <w:r w:rsidRPr="00E67B4A">
              <w:rPr>
                <w:lang w:val="es-ES"/>
              </w:rPr>
              <w:t xml:space="preserve"> Cristina)</w:t>
            </w:r>
          </w:p>
          <w:p w:rsidR="00C54E56" w:rsidRPr="00E67B4A" w:rsidRDefault="00E67B4A" w:rsidP="00E67B4A">
            <w:pPr>
              <w:spacing w:after="120"/>
              <w:rPr>
                <w:lang w:val="es-ES"/>
              </w:rPr>
            </w:pPr>
            <w:r w:rsidRPr="00E67B4A">
              <w:rPr>
                <w:lang w:val="es-ES"/>
              </w:rPr>
              <w:t>E-mail: cristina.grigoriţa@madrm.gov.md</w:t>
            </w:r>
            <w:bookmarkStart w:id="42" w:name="sps12d"/>
            <w:bookmarkEnd w:id="42"/>
          </w:p>
        </w:tc>
      </w:tr>
      <w:tr w:rsidR="00C54E56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67B4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67B4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C54E56" w:rsidRDefault="00211A38">
            <w:pPr>
              <w:spacing w:after="120"/>
            </w:pPr>
            <w:hyperlink r:id="rId10" w:tgtFrame="_blank" w:history="1">
              <w:r w:rsidR="00E67B4A">
                <w:rPr>
                  <w:color w:val="0000FF"/>
                  <w:u w:val="single"/>
                </w:rPr>
                <w:t>http://www.particip.gov.md/proiectview.php?l=ro&amp;idd=4806</w:t>
              </w:r>
            </w:hyperlink>
            <w:bookmarkStart w:id="45" w:name="sps13c"/>
            <w:bookmarkEnd w:id="45"/>
          </w:p>
        </w:tc>
      </w:tr>
    </w:tbl>
    <w:p w:rsidR="007141CF" w:rsidRPr="00441372" w:rsidRDefault="00211A38" w:rsidP="00441372"/>
    <w:sectPr w:rsidR="007141CF" w:rsidRPr="00441372" w:rsidSect="00E67B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B26" w:rsidRDefault="00E67B4A">
      <w:r>
        <w:separator/>
      </w:r>
    </w:p>
  </w:endnote>
  <w:endnote w:type="continuationSeparator" w:id="0">
    <w:p w:rsidR="000C2B26" w:rsidRDefault="00E6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67B4A" w:rsidRDefault="00E67B4A" w:rsidP="00E67B4A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67B4A" w:rsidRDefault="00E67B4A" w:rsidP="00E67B4A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E67B4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B26" w:rsidRDefault="00E67B4A">
      <w:r>
        <w:separator/>
      </w:r>
    </w:p>
  </w:footnote>
  <w:footnote w:type="continuationSeparator" w:id="0">
    <w:p w:rsidR="000C2B26" w:rsidRDefault="00E67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4A" w:rsidRPr="00E67B4A" w:rsidRDefault="00E67B4A" w:rsidP="00E67B4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7B4A">
      <w:t>G/SPS/N/MDA/7</w:t>
    </w:r>
  </w:p>
  <w:p w:rsidR="00E67B4A" w:rsidRPr="00E67B4A" w:rsidRDefault="00E67B4A" w:rsidP="00E67B4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67B4A" w:rsidRPr="00E67B4A" w:rsidRDefault="00E67B4A" w:rsidP="00E67B4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7B4A">
      <w:t xml:space="preserve">- </w:t>
    </w:r>
    <w:r w:rsidRPr="00E67B4A">
      <w:fldChar w:fldCharType="begin"/>
    </w:r>
    <w:r w:rsidRPr="00E67B4A">
      <w:instrText xml:space="preserve"> PAGE </w:instrText>
    </w:r>
    <w:r w:rsidRPr="00E67B4A">
      <w:fldChar w:fldCharType="separate"/>
    </w:r>
    <w:r w:rsidR="00211A38">
      <w:rPr>
        <w:noProof/>
      </w:rPr>
      <w:t>2</w:t>
    </w:r>
    <w:r w:rsidRPr="00E67B4A">
      <w:fldChar w:fldCharType="end"/>
    </w:r>
    <w:r w:rsidRPr="00E67B4A">
      <w:t xml:space="preserve"> -</w:t>
    </w:r>
  </w:p>
  <w:p w:rsidR="00EA4725" w:rsidRPr="00E67B4A" w:rsidRDefault="00211A38" w:rsidP="00E67B4A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4A" w:rsidRPr="00E67B4A" w:rsidRDefault="00E67B4A" w:rsidP="00E67B4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7B4A">
      <w:t>G/SPS/N/MDA/7</w:t>
    </w:r>
  </w:p>
  <w:p w:rsidR="00E67B4A" w:rsidRPr="00E67B4A" w:rsidRDefault="00E67B4A" w:rsidP="00E67B4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67B4A" w:rsidRPr="00E67B4A" w:rsidRDefault="00E67B4A" w:rsidP="00E67B4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7B4A">
      <w:t xml:space="preserve">- </w:t>
    </w:r>
    <w:r w:rsidRPr="00E67B4A">
      <w:fldChar w:fldCharType="begin"/>
    </w:r>
    <w:r w:rsidRPr="00E67B4A">
      <w:instrText xml:space="preserve"> PAGE </w:instrText>
    </w:r>
    <w:r w:rsidRPr="00E67B4A">
      <w:fldChar w:fldCharType="separate"/>
    </w:r>
    <w:r w:rsidRPr="00E67B4A">
      <w:rPr>
        <w:noProof/>
      </w:rPr>
      <w:t>2</w:t>
    </w:r>
    <w:r w:rsidRPr="00E67B4A">
      <w:fldChar w:fldCharType="end"/>
    </w:r>
    <w:r w:rsidRPr="00E67B4A">
      <w:t xml:space="preserve"> -</w:t>
    </w:r>
  </w:p>
  <w:p w:rsidR="00EA4725" w:rsidRPr="00E67B4A" w:rsidRDefault="00211A38" w:rsidP="00E67B4A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54E56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11A38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67B4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C54E56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2C1A7C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68E7FEBA" wp14:editId="27240C39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11A38" w:rsidP="00422B6F">
          <w:pPr>
            <w:jc w:val="right"/>
            <w:rPr>
              <w:b/>
              <w:szCs w:val="16"/>
            </w:rPr>
          </w:pPr>
        </w:p>
      </w:tc>
    </w:tr>
    <w:tr w:rsidR="00C54E56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11A38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67B4A" w:rsidRDefault="00E67B4A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G/SPS/N/MDA/7</w:t>
          </w:r>
        </w:p>
        <w:bookmarkEnd w:id="47"/>
        <w:p w:rsidR="00656ABC" w:rsidRPr="00EA4725" w:rsidRDefault="00211A38" w:rsidP="00656ABC">
          <w:pPr>
            <w:jc w:val="right"/>
            <w:rPr>
              <w:b/>
              <w:szCs w:val="16"/>
            </w:rPr>
          </w:pPr>
        </w:p>
      </w:tc>
    </w:tr>
    <w:tr w:rsidR="00C54E56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11A38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67B4A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 w:rsidRPr="00EA4725">
            <w:rPr>
              <w:szCs w:val="16"/>
            </w:rPr>
            <w:t>22 May 2018</w:t>
          </w:r>
          <w:bookmarkEnd w:id="49"/>
        </w:p>
      </w:tc>
    </w:tr>
    <w:tr w:rsidR="00C54E56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67B4A" w:rsidP="00211A38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25182A">
            <w:rPr>
              <w:color w:val="FF0000"/>
              <w:szCs w:val="16"/>
            </w:rPr>
            <w:t>18-</w:t>
          </w:r>
          <w:r w:rsidR="00211A38">
            <w:rPr>
              <w:color w:val="FF0000"/>
              <w:szCs w:val="16"/>
            </w:rPr>
            <w:t>3006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67B4A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11A38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11A38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C54E56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67B4A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67B4A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211A3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334740"/>
    <w:multiLevelType w:val="hybridMultilevel"/>
    <w:tmpl w:val="2A80EE62"/>
    <w:lvl w:ilvl="0" w:tplc="3C948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04F96"/>
    <w:multiLevelType w:val="hybridMultilevel"/>
    <w:tmpl w:val="D3F61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476C9"/>
    <w:multiLevelType w:val="hybridMultilevel"/>
    <w:tmpl w:val="8AA44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05A82"/>
    <w:multiLevelType w:val="hybridMultilevel"/>
    <w:tmpl w:val="0B90F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5">
    <w:nsid w:val="5517083A"/>
    <w:multiLevelType w:val="hybridMultilevel"/>
    <w:tmpl w:val="09D0D07E"/>
    <w:lvl w:ilvl="0" w:tplc="D7683CE2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54AB1"/>
    <w:multiLevelType w:val="multilevel"/>
    <w:tmpl w:val="56FC71F6"/>
    <w:numStyleLink w:val="LegalHeadings"/>
  </w:abstractNum>
  <w:abstractNum w:abstractNumId="17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8">
    <w:nsid w:val="63D526BA"/>
    <w:multiLevelType w:val="hybridMultilevel"/>
    <w:tmpl w:val="5CB60482"/>
    <w:lvl w:ilvl="0" w:tplc="835254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2EEF05C" w:tentative="1">
      <w:start w:val="1"/>
      <w:numFmt w:val="lowerLetter"/>
      <w:lvlText w:val="%2."/>
      <w:lvlJc w:val="left"/>
      <w:pPr>
        <w:ind w:left="1080" w:hanging="360"/>
      </w:pPr>
    </w:lvl>
    <w:lvl w:ilvl="2" w:tplc="7968E5D8" w:tentative="1">
      <w:start w:val="1"/>
      <w:numFmt w:val="lowerRoman"/>
      <w:lvlText w:val="%3."/>
      <w:lvlJc w:val="right"/>
      <w:pPr>
        <w:ind w:left="1800" w:hanging="180"/>
      </w:pPr>
    </w:lvl>
    <w:lvl w:ilvl="3" w:tplc="0C0C78D0" w:tentative="1">
      <w:start w:val="1"/>
      <w:numFmt w:val="decimal"/>
      <w:lvlText w:val="%4."/>
      <w:lvlJc w:val="left"/>
      <w:pPr>
        <w:ind w:left="2520" w:hanging="360"/>
      </w:pPr>
    </w:lvl>
    <w:lvl w:ilvl="4" w:tplc="683A030E" w:tentative="1">
      <w:start w:val="1"/>
      <w:numFmt w:val="lowerLetter"/>
      <w:lvlText w:val="%5."/>
      <w:lvlJc w:val="left"/>
      <w:pPr>
        <w:ind w:left="3240" w:hanging="360"/>
      </w:pPr>
    </w:lvl>
    <w:lvl w:ilvl="5" w:tplc="A4B89238" w:tentative="1">
      <w:start w:val="1"/>
      <w:numFmt w:val="lowerRoman"/>
      <w:lvlText w:val="%6."/>
      <w:lvlJc w:val="right"/>
      <w:pPr>
        <w:ind w:left="3960" w:hanging="180"/>
      </w:pPr>
    </w:lvl>
    <w:lvl w:ilvl="6" w:tplc="D8106EC6" w:tentative="1">
      <w:start w:val="1"/>
      <w:numFmt w:val="decimal"/>
      <w:lvlText w:val="%7."/>
      <w:lvlJc w:val="left"/>
      <w:pPr>
        <w:ind w:left="4680" w:hanging="360"/>
      </w:pPr>
    </w:lvl>
    <w:lvl w:ilvl="7" w:tplc="0B448CE8" w:tentative="1">
      <w:start w:val="1"/>
      <w:numFmt w:val="lowerLetter"/>
      <w:lvlText w:val="%8."/>
      <w:lvlJc w:val="left"/>
      <w:pPr>
        <w:ind w:left="5400" w:hanging="360"/>
      </w:pPr>
    </w:lvl>
    <w:lvl w:ilvl="8" w:tplc="2F0EB9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F30072"/>
    <w:multiLevelType w:val="hybridMultilevel"/>
    <w:tmpl w:val="15387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16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9"/>
  </w:num>
  <w:num w:numId="18">
    <w:abstractNumId w:val="10"/>
  </w:num>
  <w:num w:numId="19">
    <w:abstractNumId w:val="15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56"/>
    <w:rsid w:val="000C2B26"/>
    <w:rsid w:val="00211A38"/>
    <w:rsid w:val="0025182A"/>
    <w:rsid w:val="002C1A7C"/>
    <w:rsid w:val="00C54E56"/>
    <w:rsid w:val="00E67B4A"/>
    <w:rsid w:val="00F90884"/>
    <w:rsid w:val="00FE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cip.gov.md/proiectview.php?l=ro&amp;idd=480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articip.gov.md/proiectview.php?l=ro&amp;idd=480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onica.tertea@madrm.gov.md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543</Words>
  <Characters>3276</Characters>
  <Application>Microsoft Office Word</Application>
  <DocSecurity>0</DocSecurity>
  <Lines>86</Lines>
  <Paragraphs>63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NOTIFICATION NOTIFICATION NOTIFICATION</vt:lpstr>
      <vt:lpstr>NOTIFICATION NOTIFICATION NOTIFICATION</vt:lpstr>
    </vt:vector>
  </TitlesOfParts>
  <Manager/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2018-05-22T07:59:00Z</dcterms:created>
  <dcterms:modified xsi:type="dcterms:W3CDTF">2018-05-22T10:18:00Z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G/SPS/N/MDA/7</vt:lpwstr>
  </property>
</Properties>
</file>