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888B" w14:textId="394DE444" w:rsidR="00B91FF3" w:rsidRPr="006C685F" w:rsidRDefault="006C685F" w:rsidP="006C685F">
      <w:pPr>
        <w:pStyle w:val="Title"/>
        <w:rPr>
          <w:caps w:val="0"/>
          <w:kern w:val="0"/>
        </w:rPr>
      </w:pPr>
      <w:bookmarkStart w:id="8" w:name="_Hlk120531418"/>
      <w:r w:rsidRPr="006C685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6C685F" w:rsidRPr="006C685F" w14:paraId="1B63B047" w14:textId="77777777" w:rsidTr="006C685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200089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1388C" w14:textId="2264393A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Notifying Member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rPr>
                <w:u w:val="single"/>
              </w:rPr>
              <w:t>M</w:t>
            </w:r>
            <w:r w:rsidRPr="006C685F">
              <w:rPr>
                <w:u w:val="single"/>
              </w:rPr>
              <w:t>EXICO</w:t>
            </w:r>
          </w:p>
          <w:p w14:paraId="07A33638" w14:textId="25C77C06" w:rsidR="00B91FF3" w:rsidRPr="006C685F" w:rsidRDefault="00DC7237" w:rsidP="006C685F">
            <w:pPr>
              <w:spacing w:after="120"/>
              <w:rPr>
                <w:b/>
              </w:rPr>
            </w:pPr>
            <w:r w:rsidRPr="006C685F">
              <w:rPr>
                <w:b/>
              </w:rPr>
              <w:t>If applicable, name of local government involved:</w:t>
            </w:r>
          </w:p>
        </w:tc>
      </w:tr>
      <w:tr w:rsidR="006C685F" w:rsidRPr="006C685F" w14:paraId="0532A9B3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6E5488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ADBCD9" w14:textId="796F56E1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Agency responsible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rPr>
                <w:i/>
                <w:iCs/>
              </w:rPr>
              <w:t>S</w:t>
            </w:r>
            <w:r w:rsidRPr="006C685F">
              <w:rPr>
                <w:i/>
                <w:iCs/>
              </w:rPr>
              <w:t>ecretaría de Agricultura y Desarrollo Rural/Servicio Nacional de Sanidad, Inocuidad y Calidad Agroalimentaria</w:t>
            </w:r>
            <w:r w:rsidRPr="006C685F">
              <w:t xml:space="preserve"> (Ministry of Agriculture and Rural Development/National Agri</w:t>
            </w:r>
            <w:r w:rsidR="006C685F" w:rsidRPr="006C685F">
              <w:t>-</w:t>
            </w:r>
            <w:r w:rsidRPr="006C685F">
              <w:t>Food Health, Safety and Quality Service)</w:t>
            </w:r>
          </w:p>
        </w:tc>
      </w:tr>
      <w:tr w:rsidR="006C685F" w:rsidRPr="006C685F" w14:paraId="1664DE54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A4FBD7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E2957" w14:textId="040CF99F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Products covered (provide tariff item number(s) as specified in national schedules deposited with the WTO</w:t>
            </w:r>
            <w:r w:rsidR="006C685F" w:rsidRPr="006C685F">
              <w:rPr>
                <w:b/>
              </w:rPr>
              <w:t>; I</w:t>
            </w:r>
            <w:r w:rsidRPr="006C685F">
              <w:rPr>
                <w:b/>
              </w:rPr>
              <w:t>CS numbers should be provided in addition, where applicable)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t>P</w:t>
            </w:r>
            <w:r w:rsidRPr="006C685F">
              <w:t>eaches (</w:t>
            </w:r>
            <w:r w:rsidRPr="006C685F">
              <w:rPr>
                <w:i/>
              </w:rPr>
              <w:t>Prunus pérsica</w:t>
            </w:r>
            <w:r w:rsidRPr="006C685F">
              <w:t xml:space="preserve"> L.)</w:t>
            </w:r>
          </w:p>
        </w:tc>
      </w:tr>
      <w:tr w:rsidR="006C685F" w:rsidRPr="006C685F" w14:paraId="669E6697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1E966" w14:textId="77777777" w:rsidR="00B91FF3" w:rsidRPr="006C685F" w:rsidRDefault="00DC7237" w:rsidP="006C685F">
            <w:pPr>
              <w:spacing w:before="120" w:after="120"/>
              <w:rPr>
                <w:b/>
              </w:rPr>
            </w:pPr>
            <w:r w:rsidRPr="006C685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53C053" w14:textId="77777777" w:rsidR="00B91FF3" w:rsidRPr="006C685F" w:rsidRDefault="00DC7237" w:rsidP="006C685F">
            <w:pPr>
              <w:spacing w:before="120" w:after="120"/>
              <w:rPr>
                <w:b/>
              </w:rPr>
            </w:pPr>
            <w:r w:rsidRPr="006C685F">
              <w:rPr>
                <w:b/>
              </w:rPr>
              <w:t>Regions or countries likely to be affected, to the extent relevant or practicable:</w:t>
            </w:r>
          </w:p>
          <w:p w14:paraId="661FEAE2" w14:textId="661B0F02" w:rsidR="00210180" w:rsidRPr="006C685F" w:rsidRDefault="006C685F" w:rsidP="006C685F">
            <w:pPr>
              <w:spacing w:after="120"/>
              <w:ind w:left="607" w:hanging="607"/>
              <w:rPr>
                <w:b/>
              </w:rPr>
            </w:pPr>
            <w:r w:rsidRPr="006C685F">
              <w:rPr>
                <w:b/>
              </w:rPr>
              <w:t>[ ]</w:t>
            </w:r>
            <w:r w:rsidR="00210180" w:rsidRPr="006C685F">
              <w:rPr>
                <w:b/>
              </w:rPr>
              <w:tab/>
              <w:t>All trading partners</w:t>
            </w:r>
          </w:p>
          <w:p w14:paraId="7F43C9B7" w14:textId="6650D503" w:rsidR="00B91FF3" w:rsidRPr="006C685F" w:rsidRDefault="00DC7237" w:rsidP="006C685F">
            <w:pPr>
              <w:spacing w:after="120"/>
              <w:ind w:left="607" w:hanging="607"/>
              <w:rPr>
                <w:b/>
              </w:rPr>
            </w:pPr>
            <w:r w:rsidRPr="006C685F">
              <w:rPr>
                <w:b/>
              </w:rPr>
              <w:t>[X]</w:t>
            </w:r>
            <w:r w:rsidRPr="006C685F">
              <w:rPr>
                <w:b/>
              </w:rPr>
              <w:tab/>
              <w:t>Specific regions or countries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t>G</w:t>
            </w:r>
            <w:r w:rsidRPr="006C685F">
              <w:t>uatemala</w:t>
            </w:r>
          </w:p>
        </w:tc>
      </w:tr>
      <w:tr w:rsidR="006C685F" w:rsidRPr="006C685F" w14:paraId="4B1C5529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2AB76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08AA54" w14:textId="1BC3B856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Title of the notified document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rPr>
                <w:i/>
                <w:iCs/>
              </w:rPr>
              <w:t>R</w:t>
            </w:r>
            <w:r w:rsidRPr="006C685F">
              <w:rPr>
                <w:i/>
                <w:iCs/>
              </w:rPr>
              <w:t xml:space="preserve">equisitos fitosanitarios para la importación de durazno </w:t>
            </w:r>
            <w:r w:rsidR="006C685F" w:rsidRPr="006C685F">
              <w:rPr>
                <w:i/>
                <w:iCs/>
              </w:rPr>
              <w:t>-</w:t>
            </w:r>
            <w:r w:rsidRPr="006C685F">
              <w:rPr>
                <w:i/>
                <w:iCs/>
              </w:rPr>
              <w:t xml:space="preserve"> melocotón (Prunus pérsica L.), para consumo, originario y procedente de Guatemala</w:t>
            </w:r>
            <w:r w:rsidRPr="006C685F">
              <w:t xml:space="preserve"> (Phytosanitary requirements governing the importation of peaches (</w:t>
            </w:r>
            <w:r w:rsidRPr="006C685F">
              <w:rPr>
                <w:i/>
              </w:rPr>
              <w:t>Prunus pérsica</w:t>
            </w:r>
            <w:r w:rsidRPr="006C685F">
              <w:t xml:space="preserve"> L.) for consumption, originating in and coming from Guatemala) </w:t>
            </w:r>
            <w:r w:rsidRPr="006C685F">
              <w:rPr>
                <w:b/>
                <w:bCs/>
              </w:rPr>
              <w:t>Language(s)</w:t>
            </w:r>
            <w:r w:rsidR="006C685F" w:rsidRPr="006C685F">
              <w:rPr>
                <w:b/>
                <w:bCs/>
              </w:rPr>
              <w:t xml:space="preserve">: </w:t>
            </w:r>
            <w:r w:rsidR="006C685F" w:rsidRPr="006C685F">
              <w:t>S</w:t>
            </w:r>
            <w:r w:rsidRPr="006C685F">
              <w:t xml:space="preserve">panish </w:t>
            </w:r>
            <w:r w:rsidRPr="006C685F">
              <w:rPr>
                <w:b/>
                <w:bCs/>
              </w:rPr>
              <w:t>Number of pages</w:t>
            </w:r>
            <w:r w:rsidR="006C685F" w:rsidRPr="006C685F">
              <w:rPr>
                <w:b/>
                <w:bCs/>
              </w:rPr>
              <w:t xml:space="preserve">: </w:t>
            </w:r>
            <w:r w:rsidR="006C685F" w:rsidRPr="006C685F">
              <w:t>2</w:t>
            </w:r>
          </w:p>
          <w:p w14:paraId="0D7B37E7" w14:textId="2A0AEFE3" w:rsidR="00B91FF3" w:rsidRPr="006C685F" w:rsidRDefault="00FC3851" w:rsidP="006C685F">
            <w:pPr>
              <w:spacing w:after="120"/>
              <w:rPr>
                <w:rStyle w:val="Hyperlink"/>
              </w:rPr>
            </w:pPr>
            <w:hyperlink r:id="rId7" w:tgtFrame="_blank" w:history="1">
              <w:r w:rsidR="006C685F" w:rsidRPr="006C685F">
                <w:rPr>
                  <w:rStyle w:val="Hyperlink"/>
                </w:rPr>
                <w:t>https://members.wto.org/crnattachments/2022/SPS/MEX/22_7953_00_s.pdf</w:t>
              </w:r>
            </w:hyperlink>
          </w:p>
        </w:tc>
      </w:tr>
      <w:tr w:rsidR="006C685F" w:rsidRPr="006C685F" w14:paraId="1E89494D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FBE13C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C7E63" w14:textId="565D566F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Description of content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t>I</w:t>
            </w:r>
            <w:r w:rsidRPr="006C685F">
              <w:t>n accordance with the Agreement on the Application of Sanitary and Phytosanitary Measures, Mexico advises that the Ministry of Agriculture and Rural Development and the National Agri</w:t>
            </w:r>
            <w:r w:rsidR="006C685F" w:rsidRPr="006C685F">
              <w:t>-</w:t>
            </w:r>
            <w:r w:rsidRPr="006C685F">
              <w:t>Food Health, Safety and Quality Service have established phytosanitary requirements governing the importation of peaches (</w:t>
            </w:r>
            <w:r w:rsidRPr="006C685F">
              <w:rPr>
                <w:i/>
              </w:rPr>
              <w:t>Prunus pérsica</w:t>
            </w:r>
            <w:r w:rsidRPr="006C685F">
              <w:t xml:space="preserve"> L.) for consumption, originating in and coming from Guatemala.</w:t>
            </w:r>
          </w:p>
        </w:tc>
      </w:tr>
      <w:tr w:rsidR="006C685F" w:rsidRPr="006C685F" w14:paraId="6C9D602E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CDBE55" w14:textId="77777777" w:rsidR="00B91FF3" w:rsidRPr="006C685F" w:rsidRDefault="00DC7237" w:rsidP="006C685F">
            <w:pPr>
              <w:spacing w:before="120" w:after="120"/>
              <w:rPr>
                <w:b/>
              </w:rPr>
            </w:pPr>
            <w:r w:rsidRPr="006C685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0B6E90" w14:textId="4FC12A5E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Objective and rationale</w:t>
            </w:r>
            <w:r w:rsidR="006C685F" w:rsidRPr="006C685F">
              <w:rPr>
                <w:b/>
              </w:rPr>
              <w:t>: [ ]</w:t>
            </w:r>
            <w:r w:rsidRPr="006C685F">
              <w:rPr>
                <w:b/>
              </w:rPr>
              <w:t xml:space="preserve"> food safety, </w:t>
            </w:r>
            <w:r w:rsidR="006C685F" w:rsidRPr="006C685F">
              <w:rPr>
                <w:b/>
              </w:rPr>
              <w:t>[ ]</w:t>
            </w:r>
            <w:r w:rsidRPr="006C685F">
              <w:rPr>
                <w:b/>
              </w:rPr>
              <w:t xml:space="preserve"> animal health, [X] plant protection, [X] protect humans from animal/plant pest or disease, </w:t>
            </w:r>
            <w:r w:rsidR="006C685F" w:rsidRPr="006C685F">
              <w:rPr>
                <w:b/>
              </w:rPr>
              <w:t>[ ]</w:t>
            </w:r>
            <w:r w:rsidRPr="006C685F">
              <w:rPr>
                <w:b/>
              </w:rPr>
              <w:t xml:space="preserve"> protect territory from other damage from pests.</w:t>
            </w:r>
          </w:p>
        </w:tc>
      </w:tr>
      <w:tr w:rsidR="006C685F" w:rsidRPr="006C685F" w14:paraId="6B9C5953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7FA4B1" w14:textId="77777777" w:rsidR="00B91FF3" w:rsidRPr="006C685F" w:rsidRDefault="00DC7237" w:rsidP="006C685F">
            <w:pPr>
              <w:spacing w:before="120" w:after="120"/>
              <w:rPr>
                <w:b/>
              </w:rPr>
            </w:pPr>
            <w:r w:rsidRPr="006C685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C163A" w14:textId="5C5D8B31" w:rsidR="00210180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Is there a relevant international standard</w:t>
            </w:r>
            <w:r w:rsidR="006C685F" w:rsidRPr="006C685F">
              <w:rPr>
                <w:b/>
              </w:rPr>
              <w:t>? I</w:t>
            </w:r>
            <w:r w:rsidRPr="006C685F">
              <w:rPr>
                <w:b/>
              </w:rPr>
              <w:t>f so, identify the standard:</w:t>
            </w:r>
          </w:p>
          <w:p w14:paraId="25EC2A8D" w14:textId="03D3EC14" w:rsidR="00210180" w:rsidRPr="006C685F" w:rsidRDefault="006C685F" w:rsidP="006C685F">
            <w:pPr>
              <w:spacing w:after="120"/>
              <w:ind w:left="720" w:hanging="720"/>
            </w:pPr>
            <w:r w:rsidRPr="006C685F">
              <w:rPr>
                <w:b/>
              </w:rPr>
              <w:t>[ ]</w:t>
            </w:r>
            <w:r w:rsidR="00210180" w:rsidRPr="006C685F">
              <w:rPr>
                <w:b/>
              </w:rPr>
              <w:tab/>
              <w:t xml:space="preserve">Codex Alimentarius Commission </w:t>
            </w:r>
            <w:r w:rsidR="00210180" w:rsidRPr="006C685F">
              <w:rPr>
                <w:b/>
                <w:i/>
                <w:iCs/>
              </w:rPr>
              <w:t>(e.g. title or serial number of Codex standard or related text)</w:t>
            </w:r>
            <w:r w:rsidR="00210180" w:rsidRPr="006C685F">
              <w:rPr>
                <w:b/>
              </w:rPr>
              <w:t>:</w:t>
            </w:r>
          </w:p>
          <w:p w14:paraId="04149931" w14:textId="03B6D9A1" w:rsidR="00210180" w:rsidRPr="006C685F" w:rsidRDefault="006C685F" w:rsidP="006C685F">
            <w:pPr>
              <w:spacing w:after="120"/>
              <w:ind w:left="720" w:hanging="720"/>
            </w:pPr>
            <w:r w:rsidRPr="006C685F">
              <w:rPr>
                <w:b/>
              </w:rPr>
              <w:t>[ ]</w:t>
            </w:r>
            <w:r w:rsidR="00210180" w:rsidRPr="006C685F">
              <w:rPr>
                <w:b/>
              </w:rPr>
              <w:tab/>
              <w:t xml:space="preserve">World Organisation for Animal Health (OIE) </w:t>
            </w:r>
            <w:r w:rsidR="00210180" w:rsidRPr="006C685F">
              <w:rPr>
                <w:b/>
                <w:i/>
                <w:iCs/>
              </w:rPr>
              <w:t>(</w:t>
            </w:r>
            <w:r w:rsidRPr="006C685F">
              <w:rPr>
                <w:b/>
                <w:i/>
                <w:iCs/>
              </w:rPr>
              <w:t>e.g. T</w:t>
            </w:r>
            <w:r w:rsidR="00210180" w:rsidRPr="006C685F">
              <w:rPr>
                <w:b/>
                <w:i/>
                <w:iCs/>
              </w:rPr>
              <w:t>errestrial or Aquatic Animal Health Code, chapter number)</w:t>
            </w:r>
            <w:r w:rsidR="00210180" w:rsidRPr="006C685F">
              <w:rPr>
                <w:b/>
              </w:rPr>
              <w:t>:</w:t>
            </w:r>
          </w:p>
          <w:p w14:paraId="295D3095" w14:textId="0CB2A749" w:rsidR="00210180" w:rsidRPr="006C685F" w:rsidRDefault="006C685F" w:rsidP="006C685F">
            <w:pPr>
              <w:spacing w:after="120"/>
              <w:ind w:left="720" w:hanging="720"/>
            </w:pPr>
            <w:r w:rsidRPr="006C685F">
              <w:rPr>
                <w:b/>
                <w:bCs/>
              </w:rPr>
              <w:t>[ ]</w:t>
            </w:r>
            <w:r w:rsidR="00210180" w:rsidRPr="006C685F">
              <w:rPr>
                <w:b/>
                <w:bCs/>
              </w:rPr>
              <w:tab/>
              <w:t xml:space="preserve">International Plant Protection Convention </w:t>
            </w:r>
            <w:r w:rsidR="00210180" w:rsidRPr="006C685F">
              <w:rPr>
                <w:b/>
                <w:bCs/>
                <w:i/>
                <w:iCs/>
              </w:rPr>
              <w:t>(</w:t>
            </w:r>
            <w:r w:rsidRPr="006C685F">
              <w:rPr>
                <w:b/>
                <w:bCs/>
                <w:i/>
                <w:iCs/>
              </w:rPr>
              <w:t>e.g. I</w:t>
            </w:r>
            <w:r w:rsidR="00210180" w:rsidRPr="006C685F">
              <w:rPr>
                <w:b/>
                <w:bCs/>
                <w:i/>
                <w:iCs/>
              </w:rPr>
              <w:t>SPM No.)</w:t>
            </w:r>
            <w:r w:rsidR="00210180" w:rsidRPr="006C685F">
              <w:rPr>
                <w:b/>
                <w:bCs/>
              </w:rPr>
              <w:t>:</w:t>
            </w:r>
          </w:p>
          <w:p w14:paraId="41BC4955" w14:textId="771D99FE" w:rsidR="00B91FF3" w:rsidRPr="006C685F" w:rsidRDefault="00DC7237" w:rsidP="006C685F">
            <w:pPr>
              <w:spacing w:after="120"/>
              <w:ind w:left="720" w:hanging="720"/>
            </w:pPr>
            <w:r w:rsidRPr="006C685F">
              <w:rPr>
                <w:b/>
              </w:rPr>
              <w:t>[X]</w:t>
            </w:r>
            <w:r w:rsidRPr="006C685F">
              <w:rPr>
                <w:b/>
              </w:rPr>
              <w:tab/>
              <w:t>None</w:t>
            </w:r>
          </w:p>
          <w:p w14:paraId="6F560B3B" w14:textId="77777777" w:rsidR="00B91FF3" w:rsidRPr="006C685F" w:rsidRDefault="00DC7237" w:rsidP="006C685F">
            <w:pPr>
              <w:spacing w:after="120"/>
              <w:rPr>
                <w:b/>
              </w:rPr>
            </w:pPr>
            <w:r w:rsidRPr="006C685F">
              <w:rPr>
                <w:b/>
              </w:rPr>
              <w:t>Does this proposed regulation conform to the relevant international standard?</w:t>
            </w:r>
          </w:p>
          <w:p w14:paraId="52F9CFF7" w14:textId="2E5D8047" w:rsidR="00B91FF3" w:rsidRPr="006C685F" w:rsidRDefault="006C685F" w:rsidP="006C685F">
            <w:pPr>
              <w:spacing w:before="240" w:after="120"/>
              <w:rPr>
                <w:bCs/>
              </w:rPr>
            </w:pPr>
            <w:r w:rsidRPr="006C685F">
              <w:rPr>
                <w:b/>
              </w:rPr>
              <w:t>[ ]</w:t>
            </w:r>
            <w:r w:rsidR="00210180" w:rsidRPr="006C685F">
              <w:rPr>
                <w:b/>
              </w:rPr>
              <w:t xml:space="preserve"> Yes </w:t>
            </w:r>
            <w:r w:rsidRPr="006C685F">
              <w:rPr>
                <w:b/>
              </w:rPr>
              <w:t>[ ]</w:t>
            </w:r>
            <w:r w:rsidR="00210180" w:rsidRPr="006C685F">
              <w:rPr>
                <w:b/>
              </w:rPr>
              <w:t xml:space="preserve"> No</w:t>
            </w:r>
          </w:p>
          <w:p w14:paraId="54AC288C" w14:textId="1CAE2BBA" w:rsidR="00B91FF3" w:rsidRPr="006C685F" w:rsidRDefault="00DC7237" w:rsidP="006C685F">
            <w:pPr>
              <w:spacing w:after="120"/>
              <w:rPr>
                <w:b/>
              </w:rPr>
            </w:pPr>
            <w:r w:rsidRPr="006C685F">
              <w:rPr>
                <w:b/>
              </w:rPr>
              <w:t xml:space="preserve">If no, describe, whenever possible, how and why it deviates from the </w:t>
            </w:r>
            <w:r w:rsidRPr="006C685F">
              <w:rPr>
                <w:b/>
              </w:rPr>
              <w:lastRenderedPageBreak/>
              <w:t>international standard:</w:t>
            </w:r>
          </w:p>
        </w:tc>
      </w:tr>
      <w:tr w:rsidR="006C685F" w:rsidRPr="006C685F" w14:paraId="4FC8A9D7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1BB684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35DF6A" w14:textId="44488932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Other relevant documents and language(s) in which these are available:</w:t>
            </w:r>
          </w:p>
        </w:tc>
      </w:tr>
      <w:tr w:rsidR="006C685F" w:rsidRPr="006C685F" w14:paraId="0983E276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28901E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DC823" w14:textId="587330E3" w:rsidR="00B91FF3" w:rsidRPr="006C685F" w:rsidRDefault="00DC7237" w:rsidP="006C685F">
            <w:pPr>
              <w:spacing w:before="120" w:after="120"/>
              <w:rPr>
                <w:bCs/>
              </w:rPr>
            </w:pPr>
            <w:r w:rsidRPr="006C685F">
              <w:rPr>
                <w:b/>
              </w:rPr>
              <w:t xml:space="preserve">Proposed date of adoption </w:t>
            </w:r>
            <w:r w:rsidRPr="006C685F">
              <w:rPr>
                <w:b/>
                <w:i/>
                <w:iCs/>
              </w:rPr>
              <w:t>(dd/mm/yy)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t>T</w:t>
            </w:r>
            <w:r w:rsidRPr="006C685F">
              <w:t>o be determined.</w:t>
            </w:r>
          </w:p>
          <w:p w14:paraId="6A639624" w14:textId="27261EDE" w:rsidR="00B91FF3" w:rsidRPr="006C685F" w:rsidRDefault="00DC7237" w:rsidP="006C685F">
            <w:pPr>
              <w:spacing w:after="120"/>
            </w:pPr>
            <w:r w:rsidRPr="006C685F">
              <w:rPr>
                <w:b/>
                <w:bCs/>
              </w:rPr>
              <w:t xml:space="preserve">Proposed date of publication </w:t>
            </w:r>
            <w:r w:rsidRPr="006C685F">
              <w:rPr>
                <w:b/>
                <w:bCs/>
                <w:i/>
                <w:iCs/>
              </w:rPr>
              <w:t>(dd/mm/yy)</w:t>
            </w:r>
            <w:r w:rsidR="006C685F" w:rsidRPr="006C685F">
              <w:rPr>
                <w:b/>
                <w:bCs/>
              </w:rPr>
              <w:t xml:space="preserve">: </w:t>
            </w:r>
            <w:r w:rsidR="006C685F" w:rsidRPr="006C685F">
              <w:t>T</w:t>
            </w:r>
            <w:r w:rsidRPr="006C685F">
              <w:t>o be determined.</w:t>
            </w:r>
          </w:p>
        </w:tc>
      </w:tr>
      <w:tr w:rsidR="006C685F" w:rsidRPr="006C685F" w14:paraId="7989937E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937441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DF9B9B" w14:textId="5E9ADC38" w:rsidR="00B91FF3" w:rsidRPr="006C685F" w:rsidRDefault="00DC7237" w:rsidP="006C685F">
            <w:pPr>
              <w:spacing w:before="120" w:after="120"/>
              <w:rPr>
                <w:bCs/>
              </w:rPr>
            </w:pPr>
            <w:r w:rsidRPr="006C685F">
              <w:rPr>
                <w:b/>
              </w:rPr>
              <w:t>Proposed date of entry into force</w:t>
            </w:r>
            <w:r w:rsidR="006C685F" w:rsidRPr="006C685F">
              <w:rPr>
                <w:b/>
              </w:rPr>
              <w:t>: [ ]</w:t>
            </w:r>
            <w:r w:rsidRPr="006C685F">
              <w:rPr>
                <w:b/>
              </w:rPr>
              <w:t xml:space="preserve"> Six months from date of publication, and/or </w:t>
            </w:r>
            <w:r w:rsidRPr="006C685F">
              <w:rPr>
                <w:b/>
                <w:i/>
                <w:iCs/>
              </w:rPr>
              <w:t>(dd/mm/yy)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t>T</w:t>
            </w:r>
            <w:r w:rsidRPr="006C685F">
              <w:t>o be determined.</w:t>
            </w:r>
          </w:p>
          <w:p w14:paraId="1F6179C7" w14:textId="5C5D9814" w:rsidR="00B91FF3" w:rsidRPr="006C685F" w:rsidRDefault="006C685F" w:rsidP="006C685F">
            <w:pPr>
              <w:spacing w:after="120"/>
              <w:ind w:left="607" w:hanging="607"/>
            </w:pPr>
            <w:r w:rsidRPr="006C685F">
              <w:rPr>
                <w:b/>
                <w:bCs/>
              </w:rPr>
              <w:t>[ ]</w:t>
            </w:r>
            <w:r w:rsidR="00210180" w:rsidRPr="006C685F">
              <w:rPr>
                <w:b/>
                <w:bCs/>
              </w:rPr>
              <w:tab/>
              <w:t>Trade facilitating measure</w:t>
            </w:r>
          </w:p>
        </w:tc>
      </w:tr>
      <w:tr w:rsidR="006C685F" w:rsidRPr="006C685F" w14:paraId="4E546B9A" w14:textId="77777777" w:rsidTr="006C685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C3E90" w14:textId="77777777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28E278" w14:textId="2B3EFBBF" w:rsidR="00B91FF3" w:rsidRPr="006C685F" w:rsidRDefault="00DC7237" w:rsidP="006C685F">
            <w:pPr>
              <w:spacing w:before="120" w:after="120"/>
            </w:pPr>
            <w:r w:rsidRPr="006C685F">
              <w:rPr>
                <w:b/>
              </w:rPr>
              <w:t>Final date for comments</w:t>
            </w:r>
            <w:r w:rsidR="006C685F" w:rsidRPr="006C685F">
              <w:rPr>
                <w:b/>
              </w:rPr>
              <w:t>: [</w:t>
            </w:r>
            <w:r w:rsidRPr="006C685F">
              <w:rPr>
                <w:b/>
              </w:rPr>
              <w:t>X]</w:t>
            </w:r>
            <w:r w:rsidR="006C685F" w:rsidRPr="006C685F">
              <w:rPr>
                <w:b/>
              </w:rPr>
              <w:t xml:space="preserve"> </w:t>
            </w:r>
            <w:r w:rsidRPr="006C685F">
              <w:rPr>
                <w:b/>
              </w:rPr>
              <w:t xml:space="preserve">Sixty days from the date of circulation of the notification and/or </w:t>
            </w:r>
            <w:r w:rsidRPr="006C685F">
              <w:rPr>
                <w:b/>
                <w:i/>
                <w:iCs/>
              </w:rPr>
              <w:t>(dd/mm/yy)</w:t>
            </w:r>
            <w:r w:rsidR="006C685F" w:rsidRPr="006C685F">
              <w:rPr>
                <w:b/>
              </w:rPr>
              <w:t xml:space="preserve">: </w:t>
            </w:r>
            <w:r w:rsidR="006C685F" w:rsidRPr="006C685F">
              <w:t>20 January 2</w:t>
            </w:r>
            <w:r w:rsidRPr="006C685F">
              <w:t>023</w:t>
            </w:r>
          </w:p>
          <w:p w14:paraId="71C95691" w14:textId="41D66CBA" w:rsidR="00210180" w:rsidRPr="006C685F" w:rsidRDefault="00DC7237" w:rsidP="006C685F">
            <w:pPr>
              <w:keepNext/>
              <w:spacing w:after="120"/>
            </w:pPr>
            <w:r w:rsidRPr="006C685F">
              <w:rPr>
                <w:b/>
              </w:rPr>
              <w:t>Agency or authority designated to handle comments</w:t>
            </w:r>
            <w:r w:rsidR="006C685F" w:rsidRPr="006C685F">
              <w:rPr>
                <w:b/>
              </w:rPr>
              <w:t>: [</w:t>
            </w:r>
            <w:r w:rsidRPr="006C685F">
              <w:rPr>
                <w:b/>
              </w:rPr>
              <w:t>X] National Notification Authority, [X] National Enquiry Point</w:t>
            </w:r>
            <w:r w:rsidR="006C685F" w:rsidRPr="006C685F">
              <w:rPr>
                <w:b/>
              </w:rPr>
              <w:t>. A</w:t>
            </w:r>
            <w:r w:rsidRPr="006C685F">
              <w:rPr>
                <w:b/>
              </w:rPr>
              <w:t>ddress, fax number and email address (if available) of other body:</w:t>
            </w:r>
          </w:p>
          <w:p w14:paraId="686C6C4C" w14:textId="540AE180" w:rsidR="001E43B9" w:rsidRPr="006C685F" w:rsidRDefault="00DC7237" w:rsidP="006C685F">
            <w:pPr>
              <w:keepNext/>
              <w:spacing w:after="120"/>
            </w:pPr>
            <w:r w:rsidRPr="006C685F">
              <w:t>Secretaria de Agricultura y Desarrollo Rural/Servicio Nacional de Sanidad, Inocuidad y Calidad Agroalimentaria</w:t>
            </w:r>
          </w:p>
          <w:p w14:paraId="22838883" w14:textId="3F104EB7" w:rsidR="001E43B9" w:rsidRPr="006C685F" w:rsidRDefault="00DC7237" w:rsidP="006C685F">
            <w:pPr>
              <w:keepNext/>
            </w:pPr>
            <w:r w:rsidRPr="006C685F">
              <w:t xml:space="preserve">Please note that any comments on these requirements must be supported by technical and/or scientific evidence and sent by email to: </w:t>
            </w:r>
            <w:hyperlink r:id="rId8" w:history="1">
              <w:r w:rsidR="006C685F" w:rsidRPr="006C685F">
                <w:rPr>
                  <w:rStyle w:val="Hyperlink"/>
                </w:rPr>
                <w:t>importaciones.dgsv@senasica.gob.mx</w:t>
              </w:r>
            </w:hyperlink>
            <w:r w:rsidRPr="006C685F">
              <w:t>, Cc:</w:t>
            </w:r>
          </w:p>
          <w:p w14:paraId="2B18C875" w14:textId="7708CF6B" w:rsidR="001E43B9" w:rsidRPr="006C685F" w:rsidRDefault="00DC7237" w:rsidP="006C685F">
            <w:pPr>
              <w:keepNext/>
            </w:pPr>
            <w:r w:rsidRPr="006C685F">
              <w:t xml:space="preserve">Rene Hernández </w:t>
            </w:r>
            <w:r w:rsidR="006C685F" w:rsidRPr="006C685F">
              <w:t>-</w:t>
            </w:r>
            <w:r w:rsidRPr="006C685F">
              <w:t xml:space="preserve"> </w:t>
            </w:r>
            <w:hyperlink r:id="rId9" w:history="1">
              <w:r w:rsidR="006C685F" w:rsidRPr="006C685F">
                <w:rPr>
                  <w:rStyle w:val="Hyperlink"/>
                </w:rPr>
                <w:t>rene.hernandez@senasica.gob.mx</w:t>
              </w:r>
            </w:hyperlink>
          </w:p>
          <w:p w14:paraId="70CEF330" w14:textId="76715A0B" w:rsidR="001E43B9" w:rsidRPr="006C685F" w:rsidRDefault="00DC7237" w:rsidP="006C685F">
            <w:pPr>
              <w:keepNext/>
              <w:spacing w:after="120"/>
            </w:pPr>
            <w:r w:rsidRPr="006C685F">
              <w:t xml:space="preserve">Tania Daniela Fosado Soriano </w:t>
            </w:r>
            <w:r w:rsidR="006C685F" w:rsidRPr="006C685F">
              <w:t>-</w:t>
            </w:r>
            <w:r w:rsidRPr="006C685F">
              <w:t xml:space="preserve"> </w:t>
            </w:r>
            <w:hyperlink r:id="rId10" w:history="1">
              <w:r w:rsidR="006C685F" w:rsidRPr="006C685F">
                <w:rPr>
                  <w:rStyle w:val="Hyperlink"/>
                </w:rPr>
                <w:t>tania.fosado@economia.gob.mx</w:t>
              </w:r>
            </w:hyperlink>
          </w:p>
        </w:tc>
      </w:tr>
      <w:tr w:rsidR="001E43B9" w:rsidRPr="006C685F" w14:paraId="67D23698" w14:textId="77777777" w:rsidTr="006C685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B0D3D5" w14:textId="77777777" w:rsidR="00B91FF3" w:rsidRPr="006C685F" w:rsidRDefault="00DC7237" w:rsidP="006C685F">
            <w:pPr>
              <w:keepNext/>
              <w:keepLines/>
              <w:spacing w:before="120" w:after="120"/>
            </w:pPr>
            <w:r w:rsidRPr="006C685F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E0703" w14:textId="29F4568D" w:rsidR="00210180" w:rsidRPr="006C685F" w:rsidRDefault="00DC7237" w:rsidP="006C685F">
            <w:pPr>
              <w:keepNext/>
              <w:keepLines/>
              <w:spacing w:before="120" w:after="120"/>
            </w:pPr>
            <w:r w:rsidRPr="006C685F">
              <w:rPr>
                <w:b/>
              </w:rPr>
              <w:t>Text(s) available from</w:t>
            </w:r>
            <w:r w:rsidR="006C685F" w:rsidRPr="006C685F">
              <w:rPr>
                <w:b/>
              </w:rPr>
              <w:t>: [</w:t>
            </w:r>
            <w:r w:rsidRPr="006C685F">
              <w:rPr>
                <w:b/>
              </w:rPr>
              <w:t>X] National Notification Authority, [X] National Enquiry Point</w:t>
            </w:r>
            <w:r w:rsidR="006C685F" w:rsidRPr="006C685F">
              <w:rPr>
                <w:b/>
              </w:rPr>
              <w:t>. A</w:t>
            </w:r>
            <w:r w:rsidRPr="006C685F">
              <w:rPr>
                <w:b/>
              </w:rPr>
              <w:t>ddress, fax number and email address (if available) of other body:</w:t>
            </w:r>
          </w:p>
          <w:p w14:paraId="2BA79D6A" w14:textId="69FFBDED" w:rsidR="001E43B9" w:rsidRPr="006C685F" w:rsidRDefault="00DC7237" w:rsidP="006C685F">
            <w:pPr>
              <w:keepNext/>
              <w:spacing w:after="120"/>
            </w:pPr>
            <w:r w:rsidRPr="006C685F">
              <w:t>Secretaria de Agricultura y Desarrollo Rural/Servicio Nacional de Sanidad, Inocuidad y Calidad Agroalimentaria</w:t>
            </w:r>
          </w:p>
          <w:p w14:paraId="584EB6A9" w14:textId="4D378C7F" w:rsidR="001E43B9" w:rsidRPr="006C685F" w:rsidRDefault="00DC7237" w:rsidP="006C685F">
            <w:pPr>
              <w:keepNext/>
              <w:keepLines/>
            </w:pPr>
            <w:r w:rsidRPr="006C685F">
              <w:t xml:space="preserve">Please note that any comments on these requirements must be supported by technical and/or scientific evidence and sent by email to: </w:t>
            </w:r>
            <w:hyperlink r:id="rId11" w:history="1">
              <w:r w:rsidR="006C685F" w:rsidRPr="006C685F">
                <w:rPr>
                  <w:rStyle w:val="Hyperlink"/>
                </w:rPr>
                <w:t>importaciones.dgsv@senasica.gob.mx</w:t>
              </w:r>
            </w:hyperlink>
            <w:r w:rsidRPr="006C685F">
              <w:t>, Cc:</w:t>
            </w:r>
          </w:p>
          <w:p w14:paraId="5EC2525A" w14:textId="71C8DCA5" w:rsidR="001E43B9" w:rsidRPr="006C685F" w:rsidRDefault="00DC7237" w:rsidP="006C685F">
            <w:pPr>
              <w:keepNext/>
              <w:keepLines/>
            </w:pPr>
            <w:r w:rsidRPr="006C685F">
              <w:t xml:space="preserve">Rene Hernández </w:t>
            </w:r>
            <w:r w:rsidR="006C685F" w:rsidRPr="006C685F">
              <w:t>-</w:t>
            </w:r>
            <w:r w:rsidRPr="006C685F">
              <w:t xml:space="preserve"> </w:t>
            </w:r>
            <w:hyperlink r:id="rId12" w:history="1">
              <w:r w:rsidR="006C685F" w:rsidRPr="006C685F">
                <w:rPr>
                  <w:rStyle w:val="Hyperlink"/>
                </w:rPr>
                <w:t>rene.hernandez@senasica.gob.mx</w:t>
              </w:r>
            </w:hyperlink>
          </w:p>
          <w:p w14:paraId="5FDE222E" w14:textId="75984D42" w:rsidR="001E43B9" w:rsidRPr="006C685F" w:rsidRDefault="00DC7237" w:rsidP="006C685F">
            <w:pPr>
              <w:keepNext/>
              <w:keepLines/>
              <w:spacing w:after="120"/>
            </w:pPr>
            <w:r w:rsidRPr="006C685F">
              <w:t xml:space="preserve">Tania Daniela Fosado Soriano </w:t>
            </w:r>
            <w:r w:rsidR="006C685F" w:rsidRPr="006C685F">
              <w:t>-</w:t>
            </w:r>
            <w:r w:rsidRPr="006C685F">
              <w:t xml:space="preserve"> </w:t>
            </w:r>
            <w:hyperlink r:id="rId13" w:history="1">
              <w:r w:rsidR="006C685F" w:rsidRPr="006C685F">
                <w:rPr>
                  <w:rStyle w:val="Hyperlink"/>
                </w:rPr>
                <w:t>tania.fosado@economia.gob.mx</w:t>
              </w:r>
            </w:hyperlink>
          </w:p>
        </w:tc>
      </w:tr>
      <w:bookmarkEnd w:id="8"/>
    </w:tbl>
    <w:p w14:paraId="0685570A" w14:textId="77777777" w:rsidR="00337700" w:rsidRPr="006C685F" w:rsidRDefault="00337700" w:rsidP="006C685F"/>
    <w:sectPr w:rsidR="00337700" w:rsidRPr="006C685F" w:rsidSect="006C68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12F4" w14:textId="77777777" w:rsidR="001B61E1" w:rsidRPr="006C685F" w:rsidRDefault="00DC7237">
      <w:bookmarkStart w:id="4" w:name="_Hlk120531435"/>
      <w:bookmarkStart w:id="5" w:name="_Hlk120531436"/>
      <w:r w:rsidRPr="006C685F">
        <w:separator/>
      </w:r>
      <w:bookmarkEnd w:id="4"/>
      <w:bookmarkEnd w:id="5"/>
    </w:p>
  </w:endnote>
  <w:endnote w:type="continuationSeparator" w:id="0">
    <w:p w14:paraId="01DD1E78" w14:textId="77777777" w:rsidR="001B61E1" w:rsidRPr="006C685F" w:rsidRDefault="00DC7237">
      <w:bookmarkStart w:id="6" w:name="_Hlk120531437"/>
      <w:bookmarkStart w:id="7" w:name="_Hlk120531438"/>
      <w:r w:rsidRPr="006C685F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6C10" w14:textId="55BCFF26" w:rsidR="00B91FF3" w:rsidRPr="006C685F" w:rsidRDefault="006C685F" w:rsidP="006C685F">
    <w:pPr>
      <w:pStyle w:val="Footer"/>
    </w:pPr>
    <w:bookmarkStart w:id="13" w:name="_Hlk120531423"/>
    <w:bookmarkStart w:id="14" w:name="_Hlk120531424"/>
    <w:r w:rsidRPr="006C685F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168D" w14:textId="35118984" w:rsidR="00DD65B2" w:rsidRPr="006C685F" w:rsidRDefault="006C685F" w:rsidP="006C685F">
    <w:pPr>
      <w:pStyle w:val="Footer"/>
    </w:pPr>
    <w:bookmarkStart w:id="15" w:name="_Hlk120531425"/>
    <w:bookmarkStart w:id="16" w:name="_Hlk120531426"/>
    <w:r w:rsidRPr="006C685F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2398" w14:textId="217C2F6E" w:rsidR="00DD65B2" w:rsidRPr="006C685F" w:rsidRDefault="006C685F" w:rsidP="006C685F">
    <w:pPr>
      <w:pStyle w:val="Footer"/>
    </w:pPr>
    <w:bookmarkStart w:id="19" w:name="_Hlk120531429"/>
    <w:bookmarkStart w:id="20" w:name="_Hlk120531430"/>
    <w:r w:rsidRPr="006C685F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ABD" w14:textId="77777777" w:rsidR="001B61E1" w:rsidRPr="006C685F" w:rsidRDefault="00DC7237">
      <w:bookmarkStart w:id="0" w:name="_Hlk120531431"/>
      <w:bookmarkStart w:id="1" w:name="_Hlk120531432"/>
      <w:r w:rsidRPr="006C685F">
        <w:separator/>
      </w:r>
      <w:bookmarkEnd w:id="0"/>
      <w:bookmarkEnd w:id="1"/>
    </w:p>
  </w:footnote>
  <w:footnote w:type="continuationSeparator" w:id="0">
    <w:p w14:paraId="5CCC6FC7" w14:textId="77777777" w:rsidR="001B61E1" w:rsidRPr="006C685F" w:rsidRDefault="00DC7237">
      <w:bookmarkStart w:id="2" w:name="_Hlk120531433"/>
      <w:bookmarkStart w:id="3" w:name="_Hlk120531434"/>
      <w:r w:rsidRPr="006C685F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B73A" w14:textId="77777777" w:rsidR="006C685F" w:rsidRPr="006C685F" w:rsidRDefault="006C685F" w:rsidP="006C685F">
    <w:pPr>
      <w:pStyle w:val="Header"/>
      <w:spacing w:after="240"/>
      <w:jc w:val="center"/>
    </w:pPr>
    <w:bookmarkStart w:id="9" w:name="_Hlk120531419"/>
    <w:bookmarkStart w:id="10" w:name="_Hlk120531420"/>
    <w:r w:rsidRPr="006C685F">
      <w:t>G/SPS/N/MEX/412</w:t>
    </w:r>
  </w:p>
  <w:p w14:paraId="319B1EC9" w14:textId="77777777" w:rsidR="006C685F" w:rsidRPr="006C685F" w:rsidRDefault="006C685F" w:rsidP="006C685F">
    <w:pPr>
      <w:pStyle w:val="Header"/>
      <w:pBdr>
        <w:bottom w:val="single" w:sz="4" w:space="1" w:color="auto"/>
      </w:pBdr>
      <w:jc w:val="center"/>
    </w:pPr>
    <w:r w:rsidRPr="006C685F">
      <w:t xml:space="preserve">- </w:t>
    </w:r>
    <w:r w:rsidRPr="006C685F">
      <w:fldChar w:fldCharType="begin"/>
    </w:r>
    <w:r w:rsidRPr="006C685F">
      <w:instrText xml:space="preserve"> PAGE  \* Arabic  \* MERGEFORMAT </w:instrText>
    </w:r>
    <w:r w:rsidRPr="006C685F">
      <w:fldChar w:fldCharType="separate"/>
    </w:r>
    <w:r w:rsidRPr="006C685F">
      <w:t>1</w:t>
    </w:r>
    <w:r w:rsidRPr="006C685F">
      <w:fldChar w:fldCharType="end"/>
    </w:r>
    <w:r w:rsidRPr="006C685F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4B01" w14:textId="77777777" w:rsidR="006C685F" w:rsidRPr="006C685F" w:rsidRDefault="006C685F" w:rsidP="006C685F">
    <w:pPr>
      <w:pStyle w:val="Header"/>
      <w:spacing w:after="240"/>
      <w:jc w:val="center"/>
    </w:pPr>
    <w:bookmarkStart w:id="11" w:name="_Hlk120531421"/>
    <w:bookmarkStart w:id="12" w:name="_Hlk120531422"/>
    <w:r w:rsidRPr="006C685F">
      <w:t>G/SPS/N/MEX/412</w:t>
    </w:r>
  </w:p>
  <w:p w14:paraId="05761878" w14:textId="77777777" w:rsidR="006C685F" w:rsidRPr="006C685F" w:rsidRDefault="006C685F" w:rsidP="006C685F">
    <w:pPr>
      <w:pStyle w:val="Header"/>
      <w:pBdr>
        <w:bottom w:val="single" w:sz="4" w:space="1" w:color="auto"/>
      </w:pBdr>
      <w:jc w:val="center"/>
    </w:pPr>
    <w:r w:rsidRPr="006C685F">
      <w:t xml:space="preserve">- </w:t>
    </w:r>
    <w:r w:rsidRPr="006C685F">
      <w:fldChar w:fldCharType="begin"/>
    </w:r>
    <w:r w:rsidRPr="006C685F">
      <w:instrText xml:space="preserve"> PAGE  \* Arabic  \* MERGEFORMAT </w:instrText>
    </w:r>
    <w:r w:rsidRPr="006C685F">
      <w:fldChar w:fldCharType="separate"/>
    </w:r>
    <w:r w:rsidRPr="006C685F">
      <w:t>1</w:t>
    </w:r>
    <w:r w:rsidRPr="006C685F">
      <w:fldChar w:fldCharType="end"/>
    </w:r>
    <w:r w:rsidRPr="006C685F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6C685F" w:rsidRPr="006C685F" w14:paraId="3E9947D8" w14:textId="77777777" w:rsidTr="006C685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D0059C" w14:textId="77777777" w:rsidR="006C685F" w:rsidRPr="006C685F" w:rsidRDefault="006C685F" w:rsidP="006C685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20531427"/>
          <w:bookmarkStart w:id="18" w:name="_Hlk12053142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742416" w14:textId="77777777" w:rsidR="006C685F" w:rsidRPr="006C685F" w:rsidRDefault="006C685F" w:rsidP="006C685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C685F" w:rsidRPr="006C685F" w14:paraId="30342E76" w14:textId="77777777" w:rsidTr="006C685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965FA05" w14:textId="784F5C72" w:rsidR="006C685F" w:rsidRPr="006C685F" w:rsidRDefault="00FC3851" w:rsidP="006C685F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6548FE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8pt;height:57.0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8354F68" w14:textId="77777777" w:rsidR="006C685F" w:rsidRPr="006C685F" w:rsidRDefault="006C685F" w:rsidP="006C685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C685F" w:rsidRPr="006C685F" w14:paraId="76AB0AA1" w14:textId="77777777" w:rsidTr="006C685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CE72B13" w14:textId="77777777" w:rsidR="006C685F" w:rsidRPr="006C685F" w:rsidRDefault="006C685F" w:rsidP="006C685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B6C5950" w14:textId="66BEE63F" w:rsidR="006C685F" w:rsidRPr="006C685F" w:rsidRDefault="006C685F" w:rsidP="006C685F">
          <w:pPr>
            <w:jc w:val="right"/>
            <w:rPr>
              <w:rFonts w:eastAsia="Verdana" w:cs="Verdana"/>
              <w:b/>
              <w:szCs w:val="18"/>
            </w:rPr>
          </w:pPr>
          <w:r w:rsidRPr="006C685F">
            <w:rPr>
              <w:b/>
              <w:szCs w:val="18"/>
            </w:rPr>
            <w:t>G/SPS/N/MEX/412</w:t>
          </w:r>
        </w:p>
      </w:tc>
    </w:tr>
    <w:tr w:rsidR="006C685F" w:rsidRPr="006C685F" w14:paraId="2CE134D4" w14:textId="77777777" w:rsidTr="006C685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AC3C803" w14:textId="77777777" w:rsidR="006C685F" w:rsidRPr="006C685F" w:rsidRDefault="006C685F" w:rsidP="006C685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3DCE8F0" w14:textId="71ED9B4C" w:rsidR="006C685F" w:rsidRPr="006C685F" w:rsidRDefault="006C685F" w:rsidP="006C685F">
          <w:pPr>
            <w:jc w:val="right"/>
            <w:rPr>
              <w:rFonts w:eastAsia="Verdana" w:cs="Verdana"/>
              <w:szCs w:val="18"/>
            </w:rPr>
          </w:pPr>
          <w:r w:rsidRPr="006C685F">
            <w:rPr>
              <w:rFonts w:eastAsia="Verdana" w:cs="Verdana"/>
              <w:szCs w:val="18"/>
            </w:rPr>
            <w:t>21 November 2022</w:t>
          </w:r>
        </w:p>
      </w:tc>
    </w:tr>
    <w:tr w:rsidR="006C685F" w:rsidRPr="006C685F" w14:paraId="4E7D6BF6" w14:textId="77777777" w:rsidTr="006C685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B4633C" w14:textId="17453DC2" w:rsidR="006C685F" w:rsidRPr="006C685F" w:rsidRDefault="006C685F" w:rsidP="006C685F">
          <w:pPr>
            <w:jc w:val="left"/>
            <w:rPr>
              <w:rFonts w:eastAsia="Verdana" w:cs="Verdana"/>
              <w:b/>
              <w:szCs w:val="18"/>
            </w:rPr>
          </w:pPr>
          <w:r w:rsidRPr="006C685F">
            <w:rPr>
              <w:rFonts w:eastAsia="Verdana" w:cs="Verdana"/>
              <w:color w:val="FF0000"/>
              <w:szCs w:val="18"/>
            </w:rPr>
            <w:t>(22</w:t>
          </w:r>
          <w:r w:rsidRPr="006C685F">
            <w:rPr>
              <w:rFonts w:eastAsia="Verdana" w:cs="Verdana"/>
              <w:color w:val="FF0000"/>
              <w:szCs w:val="18"/>
            </w:rPr>
            <w:noBreakHyphen/>
          </w:r>
          <w:r w:rsidR="00FC3851">
            <w:rPr>
              <w:rFonts w:eastAsia="Verdana" w:cs="Verdana"/>
              <w:color w:val="FF0000"/>
              <w:szCs w:val="18"/>
            </w:rPr>
            <w:t>8673</w:t>
          </w:r>
          <w:r w:rsidRPr="006C685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4FD3CE" w14:textId="689FF8A1" w:rsidR="006C685F" w:rsidRPr="006C685F" w:rsidRDefault="006C685F" w:rsidP="006C685F">
          <w:pPr>
            <w:jc w:val="right"/>
            <w:rPr>
              <w:rFonts w:eastAsia="Verdana" w:cs="Verdana"/>
              <w:szCs w:val="18"/>
            </w:rPr>
          </w:pPr>
          <w:r w:rsidRPr="006C685F">
            <w:rPr>
              <w:rFonts w:eastAsia="Verdana" w:cs="Verdana"/>
              <w:szCs w:val="18"/>
            </w:rPr>
            <w:t xml:space="preserve">Page: </w:t>
          </w:r>
          <w:r w:rsidRPr="006C685F">
            <w:rPr>
              <w:rFonts w:eastAsia="Verdana" w:cs="Verdana"/>
              <w:szCs w:val="18"/>
            </w:rPr>
            <w:fldChar w:fldCharType="begin"/>
          </w:r>
          <w:r w:rsidRPr="006C685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C685F">
            <w:rPr>
              <w:rFonts w:eastAsia="Verdana" w:cs="Verdana"/>
              <w:szCs w:val="18"/>
            </w:rPr>
            <w:fldChar w:fldCharType="separate"/>
          </w:r>
          <w:r w:rsidRPr="006C685F">
            <w:rPr>
              <w:rFonts w:eastAsia="Verdana" w:cs="Verdana"/>
              <w:szCs w:val="18"/>
            </w:rPr>
            <w:t>1</w:t>
          </w:r>
          <w:r w:rsidRPr="006C685F">
            <w:rPr>
              <w:rFonts w:eastAsia="Verdana" w:cs="Verdana"/>
              <w:szCs w:val="18"/>
            </w:rPr>
            <w:fldChar w:fldCharType="end"/>
          </w:r>
          <w:r w:rsidRPr="006C685F">
            <w:rPr>
              <w:rFonts w:eastAsia="Verdana" w:cs="Verdana"/>
              <w:szCs w:val="18"/>
            </w:rPr>
            <w:t>/</w:t>
          </w:r>
          <w:r w:rsidRPr="006C685F">
            <w:rPr>
              <w:rFonts w:eastAsia="Verdana" w:cs="Verdana"/>
              <w:szCs w:val="18"/>
            </w:rPr>
            <w:fldChar w:fldCharType="begin"/>
          </w:r>
          <w:r w:rsidRPr="006C685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C685F">
            <w:rPr>
              <w:rFonts w:eastAsia="Verdana" w:cs="Verdana"/>
              <w:szCs w:val="18"/>
            </w:rPr>
            <w:fldChar w:fldCharType="separate"/>
          </w:r>
          <w:r w:rsidRPr="006C685F">
            <w:rPr>
              <w:rFonts w:eastAsia="Verdana" w:cs="Verdana"/>
              <w:szCs w:val="18"/>
            </w:rPr>
            <w:t>2</w:t>
          </w:r>
          <w:r w:rsidRPr="006C685F">
            <w:rPr>
              <w:rFonts w:eastAsia="Verdana" w:cs="Verdana"/>
              <w:szCs w:val="18"/>
            </w:rPr>
            <w:fldChar w:fldCharType="end"/>
          </w:r>
        </w:p>
      </w:tc>
    </w:tr>
    <w:tr w:rsidR="006C685F" w:rsidRPr="006C685F" w14:paraId="65D9A33B" w14:textId="77777777" w:rsidTr="006C685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A3AC50" w14:textId="238E3E8B" w:rsidR="006C685F" w:rsidRPr="006C685F" w:rsidRDefault="006C685F" w:rsidP="006C685F">
          <w:pPr>
            <w:jc w:val="left"/>
            <w:rPr>
              <w:rFonts w:eastAsia="Verdana" w:cs="Verdana"/>
              <w:szCs w:val="18"/>
            </w:rPr>
          </w:pPr>
          <w:r w:rsidRPr="006C685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E163AC6" w14:textId="179A7F39" w:rsidR="006C685F" w:rsidRPr="006C685F" w:rsidRDefault="006C685F" w:rsidP="006C685F">
          <w:pPr>
            <w:jc w:val="right"/>
            <w:rPr>
              <w:rFonts w:eastAsia="Verdana" w:cs="Verdana"/>
              <w:bCs/>
              <w:szCs w:val="18"/>
            </w:rPr>
          </w:pPr>
          <w:r w:rsidRPr="006C685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5086E4D0" w14:textId="77777777" w:rsidR="00DD65B2" w:rsidRPr="006C685F" w:rsidRDefault="00DD65B2" w:rsidP="006C68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914114E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D3307C4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69B81A3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73BA0D26"/>
    <w:numStyleLink w:val="LegalHeadings"/>
  </w:abstractNum>
  <w:abstractNum w:abstractNumId="14" w15:restartNumberingAfterBreak="0">
    <w:nsid w:val="57551E12"/>
    <w:multiLevelType w:val="multilevel"/>
    <w:tmpl w:val="73BA0D2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oNotTrackMove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B61E1"/>
    <w:rsid w:val="001D0E4B"/>
    <w:rsid w:val="001E04D1"/>
    <w:rsid w:val="001E43B9"/>
    <w:rsid w:val="00210180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80261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57E1B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C685F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C7237"/>
    <w:rsid w:val="00DD65B2"/>
    <w:rsid w:val="00E464CD"/>
    <w:rsid w:val="00E47B1B"/>
    <w:rsid w:val="00E7197D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3851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A4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C685F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C685F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C685F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C685F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C685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C685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C685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C685F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C685F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C685F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6C685F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6C685F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6C685F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6C685F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6C685F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6C685F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6C685F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6C685F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6C685F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85F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6C685F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6C685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C685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6C685F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6C685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6C685F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6C685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6C685F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6C685F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C685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C685F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C685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C685F"/>
    <w:rPr>
      <w:szCs w:val="20"/>
    </w:rPr>
  </w:style>
  <w:style w:type="character" w:customStyle="1" w:styleId="EndnoteTextChar">
    <w:name w:val="Endnote Text Char"/>
    <w:link w:val="EndnoteText"/>
    <w:uiPriority w:val="49"/>
    <w:rsid w:val="006C685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C685F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6C685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C685F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6C685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C685F"/>
    <w:pPr>
      <w:ind w:left="567" w:right="567" w:firstLine="0"/>
    </w:pPr>
  </w:style>
  <w:style w:type="character" w:styleId="FootnoteReference">
    <w:name w:val="footnote reference"/>
    <w:uiPriority w:val="5"/>
    <w:rsid w:val="006C685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C685F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6C685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C685F"/>
    <w:pPr>
      <w:numPr>
        <w:numId w:val="6"/>
      </w:numPr>
    </w:pPr>
  </w:style>
  <w:style w:type="paragraph" w:styleId="ListBullet">
    <w:name w:val="List Bullet"/>
    <w:basedOn w:val="Normal"/>
    <w:uiPriority w:val="1"/>
    <w:rsid w:val="006C685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C685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C685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C685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C685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C685F"/>
    <w:pPr>
      <w:ind w:left="720"/>
      <w:contextualSpacing/>
    </w:pPr>
  </w:style>
  <w:style w:type="numbering" w:customStyle="1" w:styleId="ListBullets">
    <w:name w:val="ListBullets"/>
    <w:uiPriority w:val="99"/>
    <w:rsid w:val="006C685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C685F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C685F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C685F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6C685F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6C685F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C685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C685F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C685F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6C685F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6C685F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C685F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C685F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C685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C685F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C685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C685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C685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C685F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C68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C68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C685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6C685F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C685F"/>
  </w:style>
  <w:style w:type="paragraph" w:styleId="BlockText">
    <w:name w:val="Block Text"/>
    <w:basedOn w:val="Normal"/>
    <w:uiPriority w:val="99"/>
    <w:semiHidden/>
    <w:unhideWhenUsed/>
    <w:rsid w:val="006C68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68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685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68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685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68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C685F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6C685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C685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C685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C68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685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C685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C685F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685F"/>
  </w:style>
  <w:style w:type="character" w:customStyle="1" w:styleId="DateChar">
    <w:name w:val="Date Char"/>
    <w:link w:val="Date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68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C685F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685F"/>
  </w:style>
  <w:style w:type="character" w:customStyle="1" w:styleId="E-mailSignatureChar">
    <w:name w:val="E-mail Signature Char"/>
    <w:link w:val="E-mailSignature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6C685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C68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68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6C685F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C685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C685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6C685F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6C685F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6C685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6C685F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6C685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68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C685F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6C685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6C685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6C685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C685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C685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C685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C685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C685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C685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C685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C685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C68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68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6C685F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C68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6C685F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6C685F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C685F"/>
    <w:rPr>
      <w:lang w:val="en-GB"/>
    </w:rPr>
  </w:style>
  <w:style w:type="paragraph" w:styleId="List">
    <w:name w:val="List"/>
    <w:basedOn w:val="Normal"/>
    <w:uiPriority w:val="99"/>
    <w:semiHidden/>
    <w:unhideWhenUsed/>
    <w:rsid w:val="006C68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C68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C68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C68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C68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C68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68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68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68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68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C685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C685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C685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C685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C685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C68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6C685F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68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6C685F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6C685F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C68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68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685F"/>
  </w:style>
  <w:style w:type="character" w:customStyle="1" w:styleId="NoteHeadingChar">
    <w:name w:val="Note Heading Char"/>
    <w:link w:val="NoteHeading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C685F"/>
    <w:rPr>
      <w:lang w:val="en-GB"/>
    </w:rPr>
  </w:style>
  <w:style w:type="character" w:styleId="PlaceholderText">
    <w:name w:val="Placeholder Text"/>
    <w:uiPriority w:val="99"/>
    <w:semiHidden/>
    <w:rsid w:val="006C685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C68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C685F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C685F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6C685F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685F"/>
  </w:style>
  <w:style w:type="character" w:customStyle="1" w:styleId="SalutationChar">
    <w:name w:val="Salutation Char"/>
    <w:link w:val="Salutation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C685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6C685F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6C685F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6C685F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6C685F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C685F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21018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018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018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018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018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018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018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018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018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018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018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018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018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018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0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0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0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0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0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0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01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018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01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01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01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01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01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01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018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01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01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01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01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01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01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1018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2101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01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01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01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01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01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01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1018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018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018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018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018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018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018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018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01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018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018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018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018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018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018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018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018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01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01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01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01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01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01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018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018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018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018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018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018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018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21018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2101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018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01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018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018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21018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21018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2101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21018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C685F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ortaciones.dgsv@senasica.gob.mx" TargetMode="External"/><Relationship Id="rId13" Type="http://schemas.openxmlformats.org/officeDocument/2006/relationships/hyperlink" Target="mailto:tania.fosado@economia.gob.mx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mbers.wto.org/crnattachments/2022/SPS/MEX/22_7953_00_s.pdf" TargetMode="External"/><Relationship Id="rId12" Type="http://schemas.openxmlformats.org/officeDocument/2006/relationships/hyperlink" Target="mailto:rene.hernandez@senasica.gob.m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portaciones.dgsv@senasica.gob.m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tania.fosado@economia.gob.mx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rene.hernandez@senasica.gob.mx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33</TotalTime>
  <Pages>2</Pages>
  <Words>593</Words>
  <Characters>3705</Characters>
  <Application>Microsoft Office Word</Application>
  <DocSecurity>0</DocSecurity>
  <Lines>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14</cp:revision>
  <dcterms:created xsi:type="dcterms:W3CDTF">2017-07-03T11:20:00Z</dcterms:created>
  <dcterms:modified xsi:type="dcterms:W3CDTF">2022-11-28T14:44:00Z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9c5aa667-352b-4fcb-a317-901fca54e56c</vt:lpwstr>
  </property>
  <property fmtid="{D5CDD505-2E9C-101B-9397-08002B2CF9AE}" pid="3" name="WTOCLASSIFICATION">
    <vt:lpwstr>WTO OFFICIAL</vt:lpwstr>
  </property>
</Properties>
</file>