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833C4A"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A3288" w:rsidTr="00F3021D">
        <w:tc>
          <w:tcPr>
            <w:tcW w:w="707" w:type="dxa"/>
            <w:tcBorders>
              <w:bottom w:val="single" w:sz="6" w:space="0" w:color="auto"/>
            </w:tcBorders>
            <w:shd w:val="clear" w:color="auto" w:fill="auto"/>
          </w:tcPr>
          <w:p w:rsidR="00EA4725" w:rsidRPr="00441372" w:rsidRDefault="00833C4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33C4A" w:rsidP="00441372">
            <w:pPr>
              <w:spacing w:before="120" w:after="120"/>
            </w:pPr>
            <w:r w:rsidRPr="00441372">
              <w:rPr>
                <w:b/>
              </w:rPr>
              <w:t xml:space="preserve">Notifying Member: </w:t>
            </w:r>
            <w:bookmarkStart w:id="1" w:name="sps1a"/>
            <w:r w:rsidRPr="00A52B02">
              <w:rPr>
                <w:caps/>
                <w:u w:val="single"/>
              </w:rPr>
              <w:t>Nigeria</w:t>
            </w:r>
            <w:bookmarkEnd w:id="1"/>
          </w:p>
          <w:p w:rsidR="00EA4725" w:rsidRPr="00441372" w:rsidRDefault="00833C4A" w:rsidP="00441372">
            <w:pPr>
              <w:spacing w:after="120"/>
            </w:pPr>
            <w:r w:rsidRPr="00441372">
              <w:rPr>
                <w:b/>
                <w:bCs/>
              </w:rPr>
              <w:t xml:space="preserve">If applicable, name of local government involved: </w:t>
            </w:r>
            <w:bookmarkStart w:id="2" w:name="sps1b"/>
            <w:bookmarkEnd w:id="2"/>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Agency responsible: </w:t>
            </w:r>
            <w:r>
              <w:t>National Agency for Food and Drug Administration and Control (NAFDAC)</w:t>
            </w:r>
            <w:bookmarkStart w:id="3" w:name="sps2a"/>
            <w:bookmarkEnd w:id="3"/>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Beer (HS Code: 2203.00)</w:t>
            </w:r>
            <w:bookmarkStart w:id="4" w:name="sps3a"/>
            <w:bookmarkEnd w:id="4"/>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833C4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833C4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Title of the notified document: </w:t>
            </w:r>
            <w:r>
              <w:t>National Agency for Food and Drug Administration and Control ''Draft Beer Regulations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11</w:t>
            </w:r>
            <w:bookmarkEnd w:id="11"/>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Description of content: </w:t>
            </w:r>
            <w:r>
              <w:t>This regulation prescribes the requirements, classification and types of beer. This classification of beer is based on the types of yeast used in brewing (top fermenting yeast or bottom fermenting yeast) and alcohol content.</w:t>
            </w:r>
          </w:p>
          <w:p w:rsidR="00EA3288" w:rsidRDefault="00833C4A">
            <w:pPr>
              <w:spacing w:after="120"/>
            </w:pPr>
            <w:r>
              <w:t>The regulation covers:</w:t>
            </w:r>
          </w:p>
          <w:p w:rsidR="00EA3288" w:rsidRDefault="00833C4A" w:rsidP="006B10F9">
            <w:pPr>
              <w:pStyle w:val="ListParagraph"/>
              <w:numPr>
                <w:ilvl w:val="0"/>
                <w:numId w:val="16"/>
              </w:numPr>
              <w:spacing w:after="120"/>
              <w:ind w:left="410" w:hanging="392"/>
            </w:pPr>
            <w:r>
              <w:t>Classification of beer, labelling, packaging, maximum limits of contaminants, penalty.</w:t>
            </w:r>
            <w:bookmarkStart w:id="12" w:name="sps6a"/>
            <w:bookmarkEnd w:id="12"/>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Is there a relevant international standard? If so, identify the standard:</w:t>
            </w:r>
          </w:p>
          <w:p w:rsidR="00EA4725" w:rsidRPr="00441372" w:rsidRDefault="00833C4A"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833C4A"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833C4A"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833C4A"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833C4A" w:rsidP="00441372">
            <w:pPr>
              <w:spacing w:after="120"/>
              <w:rPr>
                <w:b/>
              </w:rPr>
            </w:pPr>
            <w:r w:rsidRPr="00441372">
              <w:rPr>
                <w:b/>
              </w:rPr>
              <w:t xml:space="preserve">Does this proposed regulation conform to the relevant international standard? </w:t>
            </w:r>
          </w:p>
          <w:p w:rsidR="00EA4725" w:rsidRPr="00441372" w:rsidRDefault="00833C4A"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833C4A" w:rsidP="00441372">
            <w:pPr>
              <w:spacing w:after="120"/>
            </w:pPr>
            <w:r w:rsidRPr="00441372">
              <w:rPr>
                <w:b/>
              </w:rPr>
              <w:t xml:space="preserve">If no, describe, whenever possible, how and why it deviates from the international standard: </w:t>
            </w:r>
            <w:bookmarkStart w:id="28" w:name="sps8e"/>
            <w:bookmarkEnd w:id="28"/>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Still in draft stage</w:t>
            </w:r>
            <w:bookmarkStart w:id="31" w:name="sps10a"/>
            <w:bookmarkEnd w:id="31"/>
            <w:r w:rsidR="000E2B84">
              <w:t>.</w:t>
            </w:r>
          </w:p>
          <w:p w:rsidR="00EA4725" w:rsidRPr="00441372" w:rsidRDefault="00833C4A"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 after adoption.</w:t>
            </w:r>
            <w:bookmarkStart w:id="32" w:name="sps10bisa"/>
            <w:bookmarkEnd w:id="32"/>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 after adoption.</w:t>
            </w:r>
            <w:bookmarkStart w:id="34" w:name="sps11a"/>
            <w:bookmarkEnd w:id="34"/>
          </w:p>
          <w:p w:rsidR="00EA4725" w:rsidRPr="00441372" w:rsidRDefault="00833C4A"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EA3288" w:rsidTr="00F3021D">
        <w:tc>
          <w:tcPr>
            <w:tcW w:w="707" w:type="dxa"/>
            <w:tcBorders>
              <w:top w:val="single" w:sz="6" w:space="0" w:color="auto"/>
              <w:bottom w:val="single" w:sz="6" w:space="0" w:color="auto"/>
            </w:tcBorders>
            <w:shd w:val="clear" w:color="auto" w:fill="auto"/>
          </w:tcPr>
          <w:p w:rsidR="00EA4725" w:rsidRPr="00441372" w:rsidRDefault="00833C4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33C4A"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13 July 2018</w:t>
            </w:r>
            <w:bookmarkEnd w:id="38"/>
          </w:p>
          <w:p w:rsidR="00EA4725" w:rsidRPr="00441372" w:rsidRDefault="00833C4A"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EA3288" w:rsidRDefault="00833C4A">
            <w:r>
              <w:t>National Agency for Food and Drug Administration and Control (NAFDAC)</w:t>
            </w:r>
          </w:p>
          <w:p w:rsidR="00EA3288" w:rsidRDefault="00833C4A">
            <w:r>
              <w:t>National Enquiry Point on Food Safety</w:t>
            </w:r>
          </w:p>
          <w:p w:rsidR="00EA3288" w:rsidRDefault="00833C4A">
            <w:r>
              <w:t>Food Safety Codex Division</w:t>
            </w:r>
          </w:p>
          <w:p w:rsidR="00EA3288" w:rsidRDefault="00833C4A">
            <w:r>
              <w:t>Food Safety and Applied Nutrition Directorate</w:t>
            </w:r>
          </w:p>
          <w:p w:rsidR="00EA3288" w:rsidRDefault="00833C4A">
            <w:r>
              <w:t xml:space="preserve">Plot 1, </w:t>
            </w:r>
            <w:proofErr w:type="spellStart"/>
            <w:r>
              <w:t>Oshodi</w:t>
            </w:r>
            <w:proofErr w:type="spellEnd"/>
            <w:r>
              <w:t xml:space="preserve"> </w:t>
            </w:r>
            <w:proofErr w:type="spellStart"/>
            <w:r>
              <w:t>Apapa</w:t>
            </w:r>
            <w:proofErr w:type="spellEnd"/>
            <w:r>
              <w:t xml:space="preserve"> Express Way, </w:t>
            </w:r>
            <w:proofErr w:type="spellStart"/>
            <w:r>
              <w:t>Isolo</w:t>
            </w:r>
            <w:proofErr w:type="spellEnd"/>
            <w:r>
              <w:t>, Lagos</w:t>
            </w:r>
          </w:p>
          <w:p w:rsidR="00EA3288" w:rsidRDefault="00833C4A">
            <w:r>
              <w:t>Tel: +(234 0) 1 460</w:t>
            </w:r>
            <w:r w:rsidR="00187B3F">
              <w:t xml:space="preserve"> </w:t>
            </w:r>
            <w:r>
              <w:t>9750</w:t>
            </w:r>
          </w:p>
          <w:p w:rsidR="00EA3288" w:rsidRDefault="00833C4A">
            <w:r>
              <w:t>E-mail: spsenquirypoint@nafdac.gov.ng</w:t>
            </w:r>
          </w:p>
          <w:p w:rsidR="00EA3288" w:rsidRDefault="00833C4A">
            <w:pPr>
              <w:spacing w:after="120"/>
            </w:pPr>
            <w:r>
              <w:t xml:space="preserve">Website: </w:t>
            </w:r>
            <w:hyperlink r:id="rId8" w:tgtFrame="_blank" w:history="1">
              <w:r>
                <w:rPr>
                  <w:color w:val="0000FF"/>
                  <w:u w:val="single"/>
                </w:rPr>
                <w:t>http://www.nafdac.gov.ng</w:t>
              </w:r>
            </w:hyperlink>
            <w:bookmarkStart w:id="41" w:name="sps12d"/>
            <w:bookmarkEnd w:id="41"/>
          </w:p>
        </w:tc>
      </w:tr>
      <w:tr w:rsidR="00EA3288" w:rsidTr="00F3021D">
        <w:tc>
          <w:tcPr>
            <w:tcW w:w="707" w:type="dxa"/>
            <w:tcBorders>
              <w:top w:val="single" w:sz="6" w:space="0" w:color="auto"/>
            </w:tcBorders>
            <w:shd w:val="clear" w:color="auto" w:fill="auto"/>
          </w:tcPr>
          <w:p w:rsidR="00EA4725" w:rsidRPr="00441372" w:rsidRDefault="00833C4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833C4A"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EA3288" w:rsidRDefault="00833C4A">
            <w:r>
              <w:t xml:space="preserve">Mr Godwin </w:t>
            </w:r>
            <w:proofErr w:type="spellStart"/>
            <w:r>
              <w:t>Akwa</w:t>
            </w:r>
            <w:proofErr w:type="spellEnd"/>
          </w:p>
          <w:p w:rsidR="00EA3288" w:rsidRDefault="00833C4A">
            <w:r>
              <w:t>Deputy Director</w:t>
            </w:r>
          </w:p>
          <w:p w:rsidR="00EA3288" w:rsidRDefault="00833C4A">
            <w:r>
              <w:t>National Agency for Food and Drug Administration and Control (NAFDAC)</w:t>
            </w:r>
          </w:p>
          <w:p w:rsidR="00EA3288" w:rsidRDefault="00833C4A">
            <w:r>
              <w:t>National Enquiry Point on Food Safety</w:t>
            </w:r>
          </w:p>
          <w:p w:rsidR="00EA3288" w:rsidRDefault="00833C4A">
            <w:r>
              <w:t>Food Safety Codex Division</w:t>
            </w:r>
          </w:p>
          <w:p w:rsidR="00EA3288" w:rsidRDefault="00833C4A">
            <w:r>
              <w:t>Food Safety and Applied Nutrition Directorate</w:t>
            </w:r>
          </w:p>
          <w:p w:rsidR="00EA3288" w:rsidRDefault="00833C4A">
            <w:r>
              <w:t xml:space="preserve">Plot 1, </w:t>
            </w:r>
            <w:proofErr w:type="spellStart"/>
            <w:r>
              <w:t>Oshodi</w:t>
            </w:r>
            <w:proofErr w:type="spellEnd"/>
            <w:r>
              <w:t xml:space="preserve"> </w:t>
            </w:r>
            <w:proofErr w:type="spellStart"/>
            <w:r>
              <w:t>Apapa</w:t>
            </w:r>
            <w:proofErr w:type="spellEnd"/>
            <w:r>
              <w:t xml:space="preserve"> Express Way, </w:t>
            </w:r>
            <w:proofErr w:type="spellStart"/>
            <w:r>
              <w:t>Isolo</w:t>
            </w:r>
            <w:proofErr w:type="spellEnd"/>
            <w:r>
              <w:t>, Lagos</w:t>
            </w:r>
          </w:p>
          <w:p w:rsidR="00EA3288" w:rsidRDefault="00833C4A">
            <w:r>
              <w:t>Mobile: +(234 0) 80</w:t>
            </w:r>
            <w:r w:rsidR="00187B3F">
              <w:t xml:space="preserve"> </w:t>
            </w:r>
            <w:r>
              <w:t>3303</w:t>
            </w:r>
            <w:r w:rsidR="00187B3F">
              <w:t xml:space="preserve"> </w:t>
            </w:r>
            <w:r>
              <w:t>5473</w:t>
            </w:r>
          </w:p>
          <w:p w:rsidR="00EA3288" w:rsidRDefault="00833C4A">
            <w:r>
              <w:t>E-mail: spsenquirypoint@nafdac.gov.ng</w:t>
            </w:r>
          </w:p>
          <w:p w:rsidR="00EA3288" w:rsidRDefault="00607BDE">
            <w:pPr>
              <w:spacing w:after="120"/>
            </w:pPr>
            <w:r>
              <w:tab/>
              <w:t xml:space="preserve">  </w:t>
            </w:r>
            <w:r w:rsidR="00833C4A">
              <w:t>godwin.akwa@nafdac.gov.ng</w:t>
            </w:r>
            <w:bookmarkStart w:id="44" w:name="sps13c"/>
            <w:bookmarkEnd w:id="44"/>
          </w:p>
        </w:tc>
      </w:tr>
    </w:tbl>
    <w:p w:rsidR="007141CF" w:rsidRPr="00441372" w:rsidRDefault="00742351" w:rsidP="00441372"/>
    <w:sectPr w:rsidR="007141CF" w:rsidRPr="00441372" w:rsidSect="00833C4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0A" w:rsidRDefault="00833C4A">
      <w:r>
        <w:separator/>
      </w:r>
    </w:p>
  </w:endnote>
  <w:endnote w:type="continuationSeparator" w:id="0">
    <w:p w:rsidR="00B4730A" w:rsidRDefault="0083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33C4A" w:rsidRDefault="00833C4A" w:rsidP="00833C4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33C4A" w:rsidRDefault="00833C4A" w:rsidP="00833C4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833C4A"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0A" w:rsidRDefault="00833C4A">
      <w:r>
        <w:separator/>
      </w:r>
    </w:p>
  </w:footnote>
  <w:footnote w:type="continuationSeparator" w:id="0">
    <w:p w:rsidR="00B4730A" w:rsidRDefault="0083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4A" w:rsidRPr="00833C4A" w:rsidRDefault="00833C4A" w:rsidP="00833C4A">
    <w:pPr>
      <w:pStyle w:val="Header"/>
      <w:pBdr>
        <w:bottom w:val="single" w:sz="4" w:space="1" w:color="auto"/>
      </w:pBdr>
      <w:tabs>
        <w:tab w:val="clear" w:pos="4513"/>
        <w:tab w:val="clear" w:pos="9027"/>
      </w:tabs>
      <w:jc w:val="center"/>
    </w:pPr>
    <w:r w:rsidRPr="00833C4A">
      <w:t>G/SPS/N/NGA/18</w:t>
    </w:r>
  </w:p>
  <w:p w:rsidR="00833C4A" w:rsidRPr="00833C4A" w:rsidRDefault="00833C4A" w:rsidP="00833C4A">
    <w:pPr>
      <w:pStyle w:val="Header"/>
      <w:pBdr>
        <w:bottom w:val="single" w:sz="4" w:space="1" w:color="auto"/>
      </w:pBdr>
      <w:tabs>
        <w:tab w:val="clear" w:pos="4513"/>
        <w:tab w:val="clear" w:pos="9027"/>
      </w:tabs>
      <w:jc w:val="center"/>
    </w:pPr>
  </w:p>
  <w:p w:rsidR="00833C4A" w:rsidRPr="00833C4A" w:rsidRDefault="00833C4A" w:rsidP="00833C4A">
    <w:pPr>
      <w:pStyle w:val="Header"/>
      <w:pBdr>
        <w:bottom w:val="single" w:sz="4" w:space="1" w:color="auto"/>
      </w:pBdr>
      <w:tabs>
        <w:tab w:val="clear" w:pos="4513"/>
        <w:tab w:val="clear" w:pos="9027"/>
      </w:tabs>
      <w:jc w:val="center"/>
    </w:pPr>
    <w:r w:rsidRPr="00833C4A">
      <w:t xml:space="preserve">- </w:t>
    </w:r>
    <w:r w:rsidRPr="00833C4A">
      <w:fldChar w:fldCharType="begin"/>
    </w:r>
    <w:r w:rsidRPr="00833C4A">
      <w:instrText xml:space="preserve"> PAGE </w:instrText>
    </w:r>
    <w:r w:rsidRPr="00833C4A">
      <w:fldChar w:fldCharType="separate"/>
    </w:r>
    <w:r w:rsidR="00742351">
      <w:rPr>
        <w:noProof/>
      </w:rPr>
      <w:t>2</w:t>
    </w:r>
    <w:r w:rsidRPr="00833C4A">
      <w:fldChar w:fldCharType="end"/>
    </w:r>
    <w:r w:rsidRPr="00833C4A">
      <w:t xml:space="preserve"> -</w:t>
    </w:r>
  </w:p>
  <w:p w:rsidR="00EA4725" w:rsidRPr="00833C4A" w:rsidRDefault="00742351" w:rsidP="00833C4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4A" w:rsidRPr="00833C4A" w:rsidRDefault="00833C4A" w:rsidP="00833C4A">
    <w:pPr>
      <w:pStyle w:val="Header"/>
      <w:pBdr>
        <w:bottom w:val="single" w:sz="4" w:space="1" w:color="auto"/>
      </w:pBdr>
      <w:tabs>
        <w:tab w:val="clear" w:pos="4513"/>
        <w:tab w:val="clear" w:pos="9027"/>
      </w:tabs>
      <w:jc w:val="center"/>
    </w:pPr>
    <w:r w:rsidRPr="00833C4A">
      <w:t>G/SPS/N/NGA/18</w:t>
    </w:r>
  </w:p>
  <w:p w:rsidR="00833C4A" w:rsidRPr="00833C4A" w:rsidRDefault="00833C4A" w:rsidP="00833C4A">
    <w:pPr>
      <w:pStyle w:val="Header"/>
      <w:pBdr>
        <w:bottom w:val="single" w:sz="4" w:space="1" w:color="auto"/>
      </w:pBdr>
      <w:tabs>
        <w:tab w:val="clear" w:pos="4513"/>
        <w:tab w:val="clear" w:pos="9027"/>
      </w:tabs>
      <w:jc w:val="center"/>
    </w:pPr>
  </w:p>
  <w:p w:rsidR="00833C4A" w:rsidRPr="00833C4A" w:rsidRDefault="00833C4A" w:rsidP="00833C4A">
    <w:pPr>
      <w:pStyle w:val="Header"/>
      <w:pBdr>
        <w:bottom w:val="single" w:sz="4" w:space="1" w:color="auto"/>
      </w:pBdr>
      <w:tabs>
        <w:tab w:val="clear" w:pos="4513"/>
        <w:tab w:val="clear" w:pos="9027"/>
      </w:tabs>
      <w:jc w:val="center"/>
    </w:pPr>
    <w:r w:rsidRPr="00833C4A">
      <w:t xml:space="preserve">- </w:t>
    </w:r>
    <w:r w:rsidRPr="00833C4A">
      <w:fldChar w:fldCharType="begin"/>
    </w:r>
    <w:r w:rsidRPr="00833C4A">
      <w:instrText xml:space="preserve"> PAGE </w:instrText>
    </w:r>
    <w:r w:rsidRPr="00833C4A">
      <w:fldChar w:fldCharType="separate"/>
    </w:r>
    <w:r w:rsidRPr="00833C4A">
      <w:rPr>
        <w:noProof/>
      </w:rPr>
      <w:t>2</w:t>
    </w:r>
    <w:r w:rsidRPr="00833C4A">
      <w:fldChar w:fldCharType="end"/>
    </w:r>
    <w:r w:rsidRPr="00833C4A">
      <w:t xml:space="preserve"> -</w:t>
    </w:r>
  </w:p>
  <w:p w:rsidR="00EA4725" w:rsidRPr="00833C4A" w:rsidRDefault="00742351" w:rsidP="00833C4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A3288" w:rsidTr="00EE3CAF">
      <w:trPr>
        <w:trHeight w:val="240"/>
        <w:jc w:val="center"/>
      </w:trPr>
      <w:tc>
        <w:tcPr>
          <w:tcW w:w="3794" w:type="dxa"/>
          <w:shd w:val="clear" w:color="auto" w:fill="FFFFFF"/>
          <w:tcMar>
            <w:left w:w="108" w:type="dxa"/>
            <w:right w:w="108" w:type="dxa"/>
          </w:tcMar>
          <w:vAlign w:val="center"/>
        </w:tcPr>
        <w:p w:rsidR="00ED54E0" w:rsidRPr="00EA4725" w:rsidRDefault="00742351"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833C4A" w:rsidP="00422B6F">
          <w:pPr>
            <w:jc w:val="right"/>
            <w:rPr>
              <w:b/>
              <w:color w:val="FF0000"/>
              <w:szCs w:val="16"/>
            </w:rPr>
          </w:pPr>
          <w:r>
            <w:rPr>
              <w:b/>
              <w:color w:val="FF0000"/>
              <w:szCs w:val="16"/>
            </w:rPr>
            <w:t xml:space="preserve"> </w:t>
          </w:r>
        </w:p>
      </w:tc>
    </w:tr>
    <w:bookmarkEnd w:id="45"/>
    <w:tr w:rsidR="00EA3288" w:rsidTr="00EE3CAF">
      <w:trPr>
        <w:trHeight w:val="213"/>
        <w:jc w:val="center"/>
      </w:trPr>
      <w:tc>
        <w:tcPr>
          <w:tcW w:w="3794" w:type="dxa"/>
          <w:vMerge w:val="restart"/>
          <w:shd w:val="clear" w:color="auto" w:fill="FFFFFF"/>
          <w:tcMar>
            <w:left w:w="0" w:type="dxa"/>
            <w:right w:w="0" w:type="dxa"/>
          </w:tcMar>
        </w:tcPr>
        <w:p w:rsidR="00ED54E0" w:rsidRPr="00EA4725" w:rsidRDefault="00213B7E" w:rsidP="00422B6F">
          <w:pPr>
            <w:jc w:val="left"/>
          </w:pPr>
          <w:r>
            <w:rPr>
              <w:noProof/>
              <w:lang w:eastAsia="en-GB"/>
            </w:rPr>
            <w:drawing>
              <wp:inline distT="0" distB="0" distL="0" distR="0" wp14:anchorId="33597705" wp14:editId="0A37DA3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42351" w:rsidP="00422B6F">
          <w:pPr>
            <w:jc w:val="right"/>
            <w:rPr>
              <w:b/>
              <w:szCs w:val="16"/>
            </w:rPr>
          </w:pPr>
        </w:p>
      </w:tc>
    </w:tr>
    <w:tr w:rsidR="00EA3288" w:rsidTr="00EE3CAF">
      <w:trPr>
        <w:trHeight w:val="868"/>
        <w:jc w:val="center"/>
      </w:trPr>
      <w:tc>
        <w:tcPr>
          <w:tcW w:w="3794" w:type="dxa"/>
          <w:vMerge/>
          <w:shd w:val="clear" w:color="auto" w:fill="FFFFFF"/>
          <w:tcMar>
            <w:left w:w="108" w:type="dxa"/>
            <w:right w:w="108" w:type="dxa"/>
          </w:tcMar>
        </w:tcPr>
        <w:p w:rsidR="00ED54E0" w:rsidRPr="00EA4725" w:rsidRDefault="00742351" w:rsidP="00422B6F">
          <w:pPr>
            <w:jc w:val="left"/>
            <w:rPr>
              <w:noProof/>
              <w:lang w:eastAsia="en-GB"/>
            </w:rPr>
          </w:pPr>
        </w:p>
      </w:tc>
      <w:tc>
        <w:tcPr>
          <w:tcW w:w="5448" w:type="dxa"/>
          <w:gridSpan w:val="2"/>
          <w:shd w:val="clear" w:color="auto" w:fill="FFFFFF"/>
          <w:tcMar>
            <w:left w:w="108" w:type="dxa"/>
            <w:right w:w="108" w:type="dxa"/>
          </w:tcMar>
        </w:tcPr>
        <w:p w:rsidR="00833C4A" w:rsidRDefault="00833C4A" w:rsidP="00656ABC">
          <w:pPr>
            <w:jc w:val="right"/>
            <w:rPr>
              <w:b/>
              <w:szCs w:val="16"/>
            </w:rPr>
          </w:pPr>
          <w:bookmarkStart w:id="46" w:name="bmkSymbols"/>
          <w:r>
            <w:rPr>
              <w:b/>
              <w:szCs w:val="16"/>
            </w:rPr>
            <w:t>G/SPS/N/NGA/18</w:t>
          </w:r>
        </w:p>
        <w:bookmarkEnd w:id="46"/>
        <w:p w:rsidR="00656ABC" w:rsidRPr="00EA4725" w:rsidRDefault="00742351" w:rsidP="00656ABC">
          <w:pPr>
            <w:jc w:val="right"/>
            <w:rPr>
              <w:b/>
              <w:szCs w:val="16"/>
            </w:rPr>
          </w:pPr>
        </w:p>
      </w:tc>
    </w:tr>
    <w:tr w:rsidR="00EA3288" w:rsidTr="00EE3CAF">
      <w:trPr>
        <w:trHeight w:val="240"/>
        <w:jc w:val="center"/>
      </w:trPr>
      <w:tc>
        <w:tcPr>
          <w:tcW w:w="3794" w:type="dxa"/>
          <w:vMerge/>
          <w:shd w:val="clear" w:color="auto" w:fill="FFFFFF"/>
          <w:tcMar>
            <w:left w:w="108" w:type="dxa"/>
            <w:right w:w="108" w:type="dxa"/>
          </w:tcMar>
          <w:vAlign w:val="center"/>
        </w:tcPr>
        <w:p w:rsidR="00ED54E0" w:rsidRPr="00EA4725" w:rsidRDefault="00742351" w:rsidP="00422B6F"/>
      </w:tc>
      <w:tc>
        <w:tcPr>
          <w:tcW w:w="5448" w:type="dxa"/>
          <w:gridSpan w:val="2"/>
          <w:shd w:val="clear" w:color="auto" w:fill="FFFFFF"/>
          <w:tcMar>
            <w:left w:w="108" w:type="dxa"/>
            <w:right w:w="108" w:type="dxa"/>
          </w:tcMar>
          <w:vAlign w:val="center"/>
        </w:tcPr>
        <w:p w:rsidR="00ED54E0" w:rsidRPr="00EA4725" w:rsidRDefault="00833C4A" w:rsidP="00422B6F">
          <w:pPr>
            <w:jc w:val="right"/>
            <w:rPr>
              <w:szCs w:val="16"/>
            </w:rPr>
          </w:pPr>
          <w:bookmarkStart w:id="47" w:name="spsDateDistribution"/>
          <w:bookmarkStart w:id="48" w:name="bmkDate"/>
          <w:bookmarkEnd w:id="47"/>
          <w:r w:rsidRPr="00EA4725">
            <w:rPr>
              <w:szCs w:val="16"/>
            </w:rPr>
            <w:t>14 May 2018</w:t>
          </w:r>
          <w:bookmarkEnd w:id="48"/>
        </w:p>
      </w:tc>
    </w:tr>
    <w:tr w:rsidR="00EA328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33C4A" w:rsidP="00422B6F">
          <w:pPr>
            <w:jc w:val="left"/>
            <w:rPr>
              <w:b/>
            </w:rPr>
          </w:pPr>
          <w:bookmarkStart w:id="49" w:name="bmkSerial"/>
          <w:r w:rsidRPr="00441372">
            <w:rPr>
              <w:color w:val="FF0000"/>
              <w:szCs w:val="16"/>
            </w:rPr>
            <w:t>(</w:t>
          </w:r>
          <w:bookmarkStart w:id="50" w:name="spsSerialNumber"/>
          <w:bookmarkEnd w:id="50"/>
          <w:r w:rsidR="00742351">
            <w:rPr>
              <w:color w:val="FF0000"/>
              <w:szCs w:val="16"/>
            </w:rPr>
            <w:t>18-2878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833C4A"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42351">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42351">
            <w:rPr>
              <w:bCs/>
              <w:noProof/>
              <w:szCs w:val="16"/>
            </w:rPr>
            <w:t>2</w:t>
          </w:r>
          <w:r w:rsidRPr="00441372">
            <w:rPr>
              <w:bCs/>
              <w:szCs w:val="16"/>
            </w:rPr>
            <w:fldChar w:fldCharType="end"/>
          </w:r>
          <w:bookmarkEnd w:id="51"/>
        </w:p>
      </w:tc>
    </w:tr>
    <w:tr w:rsidR="00EA328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33C4A"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833C4A" w:rsidP="00EC687E">
          <w:pPr>
            <w:jc w:val="right"/>
            <w:rPr>
              <w:bCs/>
              <w:szCs w:val="18"/>
            </w:rPr>
          </w:pPr>
          <w:bookmarkStart w:id="53" w:name="bmkLanguage"/>
          <w:r>
            <w:rPr>
              <w:bCs/>
              <w:szCs w:val="18"/>
            </w:rPr>
            <w:t>Original: English</w:t>
          </w:r>
          <w:bookmarkEnd w:id="53"/>
        </w:p>
      </w:tc>
    </w:tr>
  </w:tbl>
  <w:p w:rsidR="00ED54E0" w:rsidRPr="00441372" w:rsidRDefault="00742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4F8263B0"/>
    <w:multiLevelType w:val="hybridMultilevel"/>
    <w:tmpl w:val="388A6312"/>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E50CB9C0">
      <w:start w:val="1"/>
      <w:numFmt w:val="decimal"/>
      <w:pStyle w:val="SummaryText"/>
      <w:lvlText w:val="%1."/>
      <w:lvlJc w:val="left"/>
      <w:pPr>
        <w:ind w:left="360" w:hanging="360"/>
      </w:pPr>
    </w:lvl>
    <w:lvl w:ilvl="1" w:tplc="B0B23A9E" w:tentative="1">
      <w:start w:val="1"/>
      <w:numFmt w:val="lowerLetter"/>
      <w:lvlText w:val="%2."/>
      <w:lvlJc w:val="left"/>
      <w:pPr>
        <w:ind w:left="1080" w:hanging="360"/>
      </w:pPr>
    </w:lvl>
    <w:lvl w:ilvl="2" w:tplc="0F881D6C" w:tentative="1">
      <w:start w:val="1"/>
      <w:numFmt w:val="lowerRoman"/>
      <w:lvlText w:val="%3."/>
      <w:lvlJc w:val="right"/>
      <w:pPr>
        <w:ind w:left="1800" w:hanging="180"/>
      </w:pPr>
    </w:lvl>
    <w:lvl w:ilvl="3" w:tplc="FB72DEE0" w:tentative="1">
      <w:start w:val="1"/>
      <w:numFmt w:val="decimal"/>
      <w:lvlText w:val="%4."/>
      <w:lvlJc w:val="left"/>
      <w:pPr>
        <w:ind w:left="2520" w:hanging="360"/>
      </w:pPr>
    </w:lvl>
    <w:lvl w:ilvl="4" w:tplc="B15EFEDE" w:tentative="1">
      <w:start w:val="1"/>
      <w:numFmt w:val="lowerLetter"/>
      <w:lvlText w:val="%5."/>
      <w:lvlJc w:val="left"/>
      <w:pPr>
        <w:ind w:left="3240" w:hanging="360"/>
      </w:pPr>
    </w:lvl>
    <w:lvl w:ilvl="5" w:tplc="54A4AEB6" w:tentative="1">
      <w:start w:val="1"/>
      <w:numFmt w:val="lowerRoman"/>
      <w:lvlText w:val="%6."/>
      <w:lvlJc w:val="right"/>
      <w:pPr>
        <w:ind w:left="3960" w:hanging="180"/>
      </w:pPr>
    </w:lvl>
    <w:lvl w:ilvl="6" w:tplc="FC24B42E" w:tentative="1">
      <w:start w:val="1"/>
      <w:numFmt w:val="decimal"/>
      <w:lvlText w:val="%7."/>
      <w:lvlJc w:val="left"/>
      <w:pPr>
        <w:ind w:left="4680" w:hanging="360"/>
      </w:pPr>
    </w:lvl>
    <w:lvl w:ilvl="7" w:tplc="EDE8A158" w:tentative="1">
      <w:start w:val="1"/>
      <w:numFmt w:val="lowerLetter"/>
      <w:lvlText w:val="%8."/>
      <w:lvlJc w:val="left"/>
      <w:pPr>
        <w:ind w:left="5400" w:hanging="360"/>
      </w:pPr>
    </w:lvl>
    <w:lvl w:ilvl="8" w:tplc="1DD4C5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88"/>
    <w:rsid w:val="000243B1"/>
    <w:rsid w:val="000E2B84"/>
    <w:rsid w:val="00187B3F"/>
    <w:rsid w:val="00213B7E"/>
    <w:rsid w:val="003A134F"/>
    <w:rsid w:val="00607BDE"/>
    <w:rsid w:val="006B10F9"/>
    <w:rsid w:val="00742351"/>
    <w:rsid w:val="007E5C95"/>
    <w:rsid w:val="00833C4A"/>
    <w:rsid w:val="00B4730A"/>
    <w:rsid w:val="00EA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afdac.gov.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2834</Characters>
  <Application>Microsoft Office Word</Application>
  <DocSecurity>0</DocSecurity>
  <Lines>76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Manager/>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8</cp:revision>
  <dcterms:created xsi:type="dcterms:W3CDTF">2018-05-14T09:30:00Z</dcterms:created>
  <dcterms:modified xsi:type="dcterms:W3CDTF">2018-05-14T14:22:00Z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G/SPS/N/NGA/18</vt:lpwstr>
  </property>
</Properties>
</file>