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95058C"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F7CFB" w:rsidTr="00B056CB">
        <w:tc>
          <w:tcPr>
            <w:tcW w:w="707" w:type="dxa"/>
            <w:tcBorders>
              <w:bottom w:val="single" w:sz="6" w:space="0" w:color="auto"/>
            </w:tcBorders>
            <w:shd w:val="clear" w:color="auto" w:fill="auto"/>
          </w:tcPr>
          <w:p w:rsidR="00326D34" w:rsidRPr="004D1783" w:rsidRDefault="0095058C"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95058C" w:rsidP="004D1783">
            <w:pPr>
              <w:spacing w:before="120" w:after="120"/>
            </w:pPr>
            <w:r w:rsidRPr="004D1783">
              <w:rPr>
                <w:b/>
              </w:rPr>
              <w:t>Notifying Member:</w:t>
            </w:r>
            <w:r w:rsidRPr="004D1783">
              <w:t xml:space="preserve"> </w:t>
            </w:r>
            <w:bookmarkStart w:id="0" w:name="sps1a"/>
            <w:r w:rsidR="004D1783" w:rsidRPr="00EF5749">
              <w:rPr>
                <w:caps/>
                <w:u w:val="single"/>
              </w:rPr>
              <w:t>New Zealand</w:t>
            </w:r>
            <w:bookmarkEnd w:id="0"/>
          </w:p>
          <w:p w:rsidR="00326D34" w:rsidRPr="004D1783" w:rsidRDefault="0095058C" w:rsidP="004D1783">
            <w:pPr>
              <w:spacing w:after="120"/>
            </w:pPr>
            <w:r w:rsidRPr="004D1783">
              <w:rPr>
                <w:b/>
              </w:rPr>
              <w:t>If applicable, name of local government involved:</w:t>
            </w:r>
            <w:r w:rsidRPr="00F778D1">
              <w:t xml:space="preserve"> </w:t>
            </w:r>
            <w:bookmarkStart w:id="1" w:name="sps1b"/>
            <w:bookmarkEnd w:id="1"/>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Agency responsible:</w:t>
            </w:r>
            <w:r w:rsidRPr="004D1783">
              <w:t xml:space="preserve"> Ministry for Primary Industries</w:t>
            </w:r>
            <w:bookmarkStart w:id="2" w:name="sps2a"/>
            <w:bookmarkEnd w:id="2"/>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Oranges</w:t>
            </w:r>
            <w:bookmarkStart w:id="3" w:name="sps3a"/>
            <w:bookmarkEnd w:id="3"/>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95058C"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95058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Spain</w:t>
            </w:r>
            <w:bookmarkStart w:id="7" w:name="sps4a"/>
            <w:bookmarkEnd w:id="7"/>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Title of the notified document:</w:t>
            </w:r>
            <w:r w:rsidRPr="008F3F4B">
              <w:t xml:space="preserve"> Suspension Import Health Standard: Fresh Fruit/Vegetables: Orange, </w:t>
            </w:r>
            <w:r w:rsidRPr="008F3F4B">
              <w:rPr>
                <w:i/>
                <w:iCs/>
              </w:rPr>
              <w:t>Citrus sinensis</w:t>
            </w:r>
            <w:r w:rsidRPr="008F3F4B">
              <w:t xml:space="preserve"> from Spain</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12</w:t>
            </w:r>
            <w:bookmarkEnd w:id="10"/>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Description of content:</w:t>
            </w:r>
            <w:r w:rsidRPr="00097200">
              <w:t xml:space="preserve"> The New Zealand Ministry for Primary Industries is suspending the above Import Health Standard and Import Health Standard 152.02 Schedule for Oranges from Spain. This suspension will be in place pending a review of phytosanitary measures for </w:t>
            </w:r>
            <w:r w:rsidRPr="00097200">
              <w:rPr>
                <w:i/>
                <w:iCs/>
              </w:rPr>
              <w:t>Ceratitis capitata</w:t>
            </w:r>
            <w:r w:rsidRPr="00097200">
              <w:t>.</w:t>
            </w:r>
            <w:bookmarkStart w:id="11" w:name="sps6a"/>
            <w:bookmarkEnd w:id="11"/>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Objective and rationale: [ ]</w:t>
            </w:r>
            <w:bookmarkStart w:id="12" w:name="sps7a"/>
            <w:bookmarkEnd w:id="12"/>
            <w:r w:rsidRPr="004D1783">
              <w:rPr>
                <w:b/>
              </w:rPr>
              <w:t> food safety, [ ]</w:t>
            </w:r>
            <w:bookmarkStart w:id="13" w:name="sps7b"/>
            <w:bookmarkEnd w:id="13"/>
            <w:r w:rsidRPr="004D1783">
              <w:rPr>
                <w:b/>
              </w:rPr>
              <w:t> animal health, [</w:t>
            </w:r>
            <w:bookmarkStart w:id="14" w:name="sps7c"/>
            <w:r w:rsidRPr="004D1783">
              <w:rPr>
                <w:b/>
              </w:rPr>
              <w:t>X</w:t>
            </w:r>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Nature of the urgent problem(s) and reason for urgent action:</w:t>
            </w:r>
            <w:r w:rsidRPr="00786DCE">
              <w:t xml:space="preserve"> Initial review of phytosanitary measures reveal current requirements no longer manage the biosecurity risk of </w:t>
            </w:r>
            <w:r w:rsidRPr="00786DCE">
              <w:rPr>
                <w:i/>
                <w:iCs/>
              </w:rPr>
              <w:t>Ceratitis capitata</w:t>
            </w:r>
            <w:r w:rsidRPr="00786DCE">
              <w:t xml:space="preserve"> on fresh oranges from Spain.</w:t>
            </w:r>
            <w:bookmarkStart w:id="18" w:name="sps8a"/>
            <w:bookmarkEnd w:id="18"/>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rPr>
                <w:b/>
              </w:rPr>
            </w:pPr>
            <w:r w:rsidRPr="004D1783">
              <w:rPr>
                <w:b/>
              </w:rPr>
              <w:t xml:space="preserve">Is there a relevant international standard? If so, identify the standard: </w:t>
            </w:r>
          </w:p>
          <w:p w:rsidR="00326D34" w:rsidRPr="004D1783" w:rsidRDefault="0095058C"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95058C" w:rsidP="004D1783">
            <w:pPr>
              <w:spacing w:after="120"/>
              <w:ind w:left="720" w:hanging="720"/>
            </w:pPr>
            <w:r w:rsidRPr="004D1783">
              <w:rPr>
                <w:b/>
              </w:rPr>
              <w:t>[ ]</w:t>
            </w:r>
            <w:bookmarkStart w:id="21" w:name="sps9b"/>
            <w:bookmarkEnd w:id="21"/>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2" w:name="sps9btext"/>
            <w:bookmarkEnd w:id="22"/>
          </w:p>
          <w:p w:rsidR="00326D34" w:rsidRPr="004D1783" w:rsidRDefault="0095058C" w:rsidP="004D1783">
            <w:pPr>
              <w:spacing w:after="120"/>
              <w:ind w:left="720" w:hanging="720"/>
            </w:pPr>
            <w:r w:rsidRPr="004D1783">
              <w:rPr>
                <w:b/>
              </w:rPr>
              <w:t>[</w:t>
            </w:r>
            <w:bookmarkStart w:id="23" w:name="sps9c"/>
            <w:r w:rsidRPr="004D1783">
              <w:rPr>
                <w:b/>
              </w:rPr>
              <w:t>X</w:t>
            </w:r>
            <w:bookmarkEnd w:id="23"/>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ISPM 28</w:t>
            </w:r>
            <w:bookmarkStart w:id="24" w:name="sps9ctext"/>
            <w:bookmarkEnd w:id="24"/>
          </w:p>
          <w:p w:rsidR="00326D34" w:rsidRPr="004D1783" w:rsidRDefault="0095058C"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95058C" w:rsidP="004D1783">
            <w:pPr>
              <w:spacing w:after="120"/>
              <w:rPr>
                <w:b/>
              </w:rPr>
            </w:pPr>
            <w:r w:rsidRPr="004D1783">
              <w:rPr>
                <w:b/>
              </w:rPr>
              <w:t>Does this proposed regulation conform to the relevant international standard?</w:t>
            </w:r>
          </w:p>
          <w:p w:rsidR="00326D34" w:rsidRPr="004D1783" w:rsidRDefault="0095058C"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95058C"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5</w:t>
            </w:r>
            <w:r w:rsidR="009A446D">
              <w:t> </w:t>
            </w:r>
            <w:r w:rsidRPr="00EC5D60">
              <w:t>September 2019</w:t>
            </w:r>
            <w:bookmarkStart w:id="31" w:name="sps11a"/>
            <w:bookmarkStart w:id="32" w:name="sps11c"/>
            <w:bookmarkStart w:id="33" w:name="sps11cbis"/>
            <w:bookmarkStart w:id="34" w:name="sps11d"/>
            <w:bookmarkEnd w:id="31"/>
            <w:bookmarkEnd w:id="32"/>
            <w:bookmarkEnd w:id="33"/>
            <w:bookmarkEnd w:id="34"/>
          </w:p>
          <w:p w:rsidR="00326D34" w:rsidRPr="004D1783" w:rsidRDefault="0095058C"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AF7CFB" w:rsidTr="00B056CB">
        <w:tc>
          <w:tcPr>
            <w:tcW w:w="707" w:type="dxa"/>
            <w:tcBorders>
              <w:top w:val="single" w:sz="6" w:space="0" w:color="auto"/>
              <w:bottom w:val="single" w:sz="6" w:space="0" w:color="auto"/>
            </w:tcBorders>
            <w:shd w:val="clear" w:color="auto" w:fill="auto"/>
          </w:tcPr>
          <w:p w:rsidR="00326D34" w:rsidRPr="004D1783" w:rsidRDefault="0095058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95058C"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AF7CFB" w:rsidRPr="00EC5D60" w:rsidRDefault="0095058C" w:rsidP="004D1783">
            <w:pPr>
              <w:spacing w:after="120"/>
            </w:pPr>
            <w:r w:rsidRPr="00EC5D60">
              <w:t>Mrs Sally Jennings, Coordinator, SPS New Zealand, PO Box 2526, Wellington, New</w:t>
            </w:r>
            <w:r w:rsidR="009A446D">
              <w:t> </w:t>
            </w:r>
            <w:r w:rsidRPr="00EC5D60">
              <w:t>Zealand. Tel: +(64 4) 894 0431; Fax: +(64 4) 894 0733; E-mail: sps@mpi.govt.nz</w:t>
            </w:r>
            <w:bookmarkStart w:id="39" w:name="sps12c"/>
            <w:bookmarkEnd w:id="39"/>
          </w:p>
        </w:tc>
      </w:tr>
      <w:tr w:rsidR="00AF7CFB" w:rsidTr="00B056CB">
        <w:tc>
          <w:tcPr>
            <w:tcW w:w="707" w:type="dxa"/>
            <w:tcBorders>
              <w:top w:val="single" w:sz="6" w:space="0" w:color="auto"/>
            </w:tcBorders>
            <w:shd w:val="clear" w:color="auto" w:fill="auto"/>
          </w:tcPr>
          <w:p w:rsidR="00326D34" w:rsidRPr="004D1783" w:rsidRDefault="0095058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95058C"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95058C" w:rsidP="00B056CB">
            <w:pPr>
              <w:keepNext/>
              <w:keepLines/>
              <w:rPr>
                <w:bCs/>
              </w:rPr>
            </w:pPr>
            <w:r w:rsidRPr="00EC5D60">
              <w:rPr>
                <w:bCs/>
              </w:rPr>
              <w:t>Mrs Sally Jennings, Coordinator, SPS New Zealand, PO Box 2526, Wellington, New Zealand. Tel: +(64 4) 894 0431; Fax: +(64 4) 894 0733; E-mail: sps@mpi.govt.nz</w:t>
            </w:r>
          </w:p>
          <w:p w:rsidR="00326D34" w:rsidRPr="00EC5D60" w:rsidRDefault="0095058C" w:rsidP="00B056CB">
            <w:pPr>
              <w:keepNext/>
              <w:keepLines/>
              <w:spacing w:after="120"/>
              <w:rPr>
                <w:bCs/>
              </w:rPr>
            </w:pPr>
            <w:r w:rsidRPr="00EC5D60">
              <w:rPr>
                <w:bCs/>
              </w:rPr>
              <w:t>Website:</w:t>
            </w:r>
            <w:r w:rsidR="009A446D">
              <w:rPr>
                <w:bCs/>
              </w:rPr>
              <w:t> </w:t>
            </w:r>
            <w:hyperlink r:id="rId7" w:history="1">
              <w:r w:rsidR="009A446D" w:rsidRPr="001F3113">
                <w:rPr>
                  <w:rStyle w:val="Lienhypertexte"/>
                  <w:bCs/>
                </w:rPr>
                <w:t>https://www.mpi.govt.nz/importing/overview/access-and-trade-into-new-zealand/world-trade-organization-notifications/</w:t>
              </w:r>
            </w:hyperlink>
            <w:bookmarkStart w:id="42" w:name="sps13c"/>
            <w:bookmarkEnd w:id="42"/>
          </w:p>
        </w:tc>
      </w:tr>
    </w:tbl>
    <w:p w:rsidR="007141CF" w:rsidRPr="004D1783" w:rsidRDefault="007141CF" w:rsidP="004D1783"/>
    <w:sectPr w:rsidR="007141CF" w:rsidRPr="004D1783" w:rsidSect="0095058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EC2" w:rsidRDefault="0095058C">
      <w:r>
        <w:separator/>
      </w:r>
    </w:p>
  </w:endnote>
  <w:endnote w:type="continuationSeparator" w:id="0">
    <w:p w:rsidR="009C2EC2" w:rsidRDefault="0095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5058C" w:rsidRDefault="0095058C" w:rsidP="0095058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5058C" w:rsidRDefault="0095058C" w:rsidP="0095058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95058C"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EC2" w:rsidRDefault="0095058C">
      <w:r>
        <w:separator/>
      </w:r>
    </w:p>
  </w:footnote>
  <w:footnote w:type="continuationSeparator" w:id="0">
    <w:p w:rsidR="009C2EC2" w:rsidRDefault="0095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5058C" w:rsidRDefault="00326D34" w:rsidP="0095058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58C" w:rsidRPr="0095058C" w:rsidRDefault="0095058C" w:rsidP="0095058C">
    <w:pPr>
      <w:pStyle w:val="En-tte"/>
      <w:pBdr>
        <w:bottom w:val="single" w:sz="4" w:space="1" w:color="auto"/>
      </w:pBdr>
      <w:tabs>
        <w:tab w:val="clear" w:pos="4513"/>
        <w:tab w:val="clear" w:pos="9027"/>
      </w:tabs>
      <w:jc w:val="center"/>
    </w:pPr>
    <w:r w:rsidRPr="0095058C">
      <w:t>G/SPS/N/NZL/602</w:t>
    </w:r>
  </w:p>
  <w:p w:rsidR="0095058C" w:rsidRPr="0095058C" w:rsidRDefault="0095058C" w:rsidP="0095058C">
    <w:pPr>
      <w:pStyle w:val="En-tte"/>
      <w:pBdr>
        <w:bottom w:val="single" w:sz="4" w:space="1" w:color="auto"/>
      </w:pBdr>
      <w:tabs>
        <w:tab w:val="clear" w:pos="4513"/>
        <w:tab w:val="clear" w:pos="9027"/>
      </w:tabs>
      <w:jc w:val="center"/>
    </w:pPr>
  </w:p>
  <w:p w:rsidR="0095058C" w:rsidRPr="0095058C" w:rsidRDefault="0095058C" w:rsidP="0095058C">
    <w:pPr>
      <w:pStyle w:val="En-tte"/>
      <w:pBdr>
        <w:bottom w:val="single" w:sz="4" w:space="1" w:color="auto"/>
      </w:pBdr>
      <w:tabs>
        <w:tab w:val="clear" w:pos="4513"/>
        <w:tab w:val="clear" w:pos="9027"/>
      </w:tabs>
      <w:jc w:val="center"/>
    </w:pPr>
    <w:r w:rsidRPr="0095058C">
      <w:t xml:space="preserve">- </w:t>
    </w:r>
    <w:r w:rsidRPr="0095058C">
      <w:fldChar w:fldCharType="begin"/>
    </w:r>
    <w:r w:rsidRPr="0095058C">
      <w:instrText xml:space="preserve"> PAGE </w:instrText>
    </w:r>
    <w:r w:rsidRPr="0095058C">
      <w:fldChar w:fldCharType="separate"/>
    </w:r>
    <w:r w:rsidRPr="0095058C">
      <w:rPr>
        <w:noProof/>
      </w:rPr>
      <w:t>2</w:t>
    </w:r>
    <w:r w:rsidRPr="0095058C">
      <w:fldChar w:fldCharType="end"/>
    </w:r>
    <w:r w:rsidRPr="0095058C">
      <w:t xml:space="preserve"> -</w:t>
    </w:r>
  </w:p>
  <w:p w:rsidR="00326D34" w:rsidRPr="0095058C" w:rsidRDefault="00326D34" w:rsidP="0095058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7CFB"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95058C" w:rsidP="00545F9C">
          <w:pPr>
            <w:jc w:val="right"/>
            <w:rPr>
              <w:b/>
              <w:color w:val="FF0000"/>
              <w:szCs w:val="16"/>
            </w:rPr>
          </w:pPr>
          <w:r>
            <w:rPr>
              <w:b/>
              <w:color w:val="FF0000"/>
              <w:szCs w:val="16"/>
            </w:rPr>
            <w:t xml:space="preserve"> </w:t>
          </w:r>
        </w:p>
      </w:tc>
    </w:tr>
    <w:bookmarkEnd w:id="43"/>
    <w:tr w:rsidR="00AF7CFB" w:rsidTr="00F766DE">
      <w:trPr>
        <w:trHeight w:val="213"/>
        <w:jc w:val="center"/>
      </w:trPr>
      <w:tc>
        <w:tcPr>
          <w:tcW w:w="3794" w:type="dxa"/>
          <w:vMerge w:val="restart"/>
          <w:shd w:val="clear" w:color="auto" w:fill="FFFFFF"/>
          <w:tcMar>
            <w:left w:w="0" w:type="dxa"/>
            <w:right w:w="0" w:type="dxa"/>
          </w:tcMar>
        </w:tcPr>
        <w:p w:rsidR="00ED54E0" w:rsidRPr="00326D34" w:rsidRDefault="00DE7F84" w:rsidP="00545F9C">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45pt;visibility:visible">
                <v:imagedata r:id="rId1" o:title=""/>
              </v:shape>
            </w:pict>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AF7CFB"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95058C" w:rsidRDefault="0095058C" w:rsidP="00043762">
          <w:pPr>
            <w:jc w:val="right"/>
            <w:rPr>
              <w:b/>
              <w:szCs w:val="16"/>
            </w:rPr>
          </w:pPr>
          <w:bookmarkStart w:id="44" w:name="bmkSymbols"/>
          <w:r>
            <w:rPr>
              <w:b/>
              <w:szCs w:val="16"/>
            </w:rPr>
            <w:t>G/SPS/N/NZL/602</w:t>
          </w:r>
        </w:p>
        <w:bookmarkEnd w:id="44"/>
        <w:p w:rsidR="00ED54E0" w:rsidRPr="004D1783" w:rsidRDefault="00ED54E0" w:rsidP="00043762">
          <w:pPr>
            <w:jc w:val="right"/>
            <w:rPr>
              <w:b/>
              <w:szCs w:val="16"/>
            </w:rPr>
          </w:pPr>
        </w:p>
      </w:tc>
    </w:tr>
    <w:tr w:rsidR="00AF7CFB"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8566AA" w:rsidP="00545F9C">
          <w:pPr>
            <w:jc w:val="right"/>
            <w:rPr>
              <w:szCs w:val="16"/>
            </w:rPr>
          </w:pPr>
          <w:bookmarkStart w:id="45" w:name="spsDateDistribution"/>
          <w:bookmarkStart w:id="46" w:name="bmkDate"/>
          <w:bookmarkEnd w:id="45"/>
          <w:bookmarkEnd w:id="46"/>
          <w:r>
            <w:rPr>
              <w:szCs w:val="16"/>
            </w:rPr>
            <w:t>12 September 2019</w:t>
          </w:r>
        </w:p>
      </w:tc>
    </w:tr>
    <w:tr w:rsidR="00AF7CFB"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95058C" w:rsidP="00545F9C">
          <w:pPr>
            <w:jc w:val="left"/>
            <w:rPr>
              <w:b/>
            </w:rPr>
          </w:pPr>
          <w:bookmarkStart w:id="47" w:name="bmkSerial"/>
          <w:r w:rsidRPr="004D1783">
            <w:rPr>
              <w:color w:val="FF0000"/>
              <w:szCs w:val="16"/>
            </w:rPr>
            <w:t>(</w:t>
          </w:r>
          <w:bookmarkStart w:id="48" w:name="spsSerialNumber"/>
          <w:bookmarkEnd w:id="48"/>
          <w:r w:rsidR="008566AA">
            <w:rPr>
              <w:color w:val="FF0000"/>
              <w:szCs w:val="16"/>
            </w:rPr>
            <w:t>19-</w:t>
          </w:r>
          <w:r w:rsidR="00DE7F84">
            <w:rPr>
              <w:color w:val="FF0000"/>
              <w:szCs w:val="16"/>
            </w:rPr>
            <w:t>5860</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95058C"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AF7CFB"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95058C"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95058C" w:rsidP="00BD648A">
          <w:pPr>
            <w:jc w:val="right"/>
            <w:rPr>
              <w:bCs/>
              <w:szCs w:val="18"/>
            </w:rPr>
          </w:pPr>
          <w:bookmarkStart w:id="52" w:name="bmkLanguage"/>
          <w:r>
            <w:rPr>
              <w:bCs/>
              <w:szCs w:val="18"/>
            </w:rPr>
            <w:t>Original: English</w:t>
          </w:r>
          <w:bookmarkEnd w:id="52"/>
        </w:p>
      </w:tc>
    </w:tr>
  </w:tbl>
  <w:p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7449000">
      <w:start w:val="1"/>
      <w:numFmt w:val="decimal"/>
      <w:pStyle w:val="SummaryText"/>
      <w:lvlText w:val="%1."/>
      <w:lvlJc w:val="left"/>
      <w:pPr>
        <w:ind w:left="360" w:hanging="360"/>
      </w:pPr>
    </w:lvl>
    <w:lvl w:ilvl="1" w:tplc="CA98ABC4" w:tentative="1">
      <w:start w:val="1"/>
      <w:numFmt w:val="lowerLetter"/>
      <w:lvlText w:val="%2."/>
      <w:lvlJc w:val="left"/>
      <w:pPr>
        <w:ind w:left="1080" w:hanging="360"/>
      </w:pPr>
    </w:lvl>
    <w:lvl w:ilvl="2" w:tplc="FE80FD6A" w:tentative="1">
      <w:start w:val="1"/>
      <w:numFmt w:val="lowerRoman"/>
      <w:lvlText w:val="%3."/>
      <w:lvlJc w:val="right"/>
      <w:pPr>
        <w:ind w:left="1800" w:hanging="180"/>
      </w:pPr>
    </w:lvl>
    <w:lvl w:ilvl="3" w:tplc="7C2644EE" w:tentative="1">
      <w:start w:val="1"/>
      <w:numFmt w:val="decimal"/>
      <w:lvlText w:val="%4."/>
      <w:lvlJc w:val="left"/>
      <w:pPr>
        <w:ind w:left="2520" w:hanging="360"/>
      </w:pPr>
    </w:lvl>
    <w:lvl w:ilvl="4" w:tplc="D23AB1EA" w:tentative="1">
      <w:start w:val="1"/>
      <w:numFmt w:val="lowerLetter"/>
      <w:lvlText w:val="%5."/>
      <w:lvlJc w:val="left"/>
      <w:pPr>
        <w:ind w:left="3240" w:hanging="360"/>
      </w:pPr>
    </w:lvl>
    <w:lvl w:ilvl="5" w:tplc="D24C3344" w:tentative="1">
      <w:start w:val="1"/>
      <w:numFmt w:val="lowerRoman"/>
      <w:lvlText w:val="%6."/>
      <w:lvlJc w:val="right"/>
      <w:pPr>
        <w:ind w:left="3960" w:hanging="180"/>
      </w:pPr>
    </w:lvl>
    <w:lvl w:ilvl="6" w:tplc="3C7A601C" w:tentative="1">
      <w:start w:val="1"/>
      <w:numFmt w:val="decimal"/>
      <w:lvlText w:val="%7."/>
      <w:lvlJc w:val="left"/>
      <w:pPr>
        <w:ind w:left="4680" w:hanging="360"/>
      </w:pPr>
    </w:lvl>
    <w:lvl w:ilvl="7" w:tplc="A66870BE" w:tentative="1">
      <w:start w:val="1"/>
      <w:numFmt w:val="lowerLetter"/>
      <w:lvlText w:val="%8."/>
      <w:lvlJc w:val="left"/>
      <w:pPr>
        <w:ind w:left="5400" w:hanging="360"/>
      </w:pPr>
    </w:lvl>
    <w:lvl w:ilvl="8" w:tplc="99E8FCA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66AA"/>
    <w:rsid w:val="008573DA"/>
    <w:rsid w:val="008739FD"/>
    <w:rsid w:val="00883929"/>
    <w:rsid w:val="00893E85"/>
    <w:rsid w:val="008B509E"/>
    <w:rsid w:val="008E372C"/>
    <w:rsid w:val="008F3F4B"/>
    <w:rsid w:val="0095058C"/>
    <w:rsid w:val="00960067"/>
    <w:rsid w:val="009966BE"/>
    <w:rsid w:val="009A446D"/>
    <w:rsid w:val="009A6F54"/>
    <w:rsid w:val="009C2EC2"/>
    <w:rsid w:val="00A33716"/>
    <w:rsid w:val="00A56539"/>
    <w:rsid w:val="00A6057A"/>
    <w:rsid w:val="00A74017"/>
    <w:rsid w:val="00AA332C"/>
    <w:rsid w:val="00AC27F8"/>
    <w:rsid w:val="00AD4C72"/>
    <w:rsid w:val="00AD4D75"/>
    <w:rsid w:val="00AE2AEE"/>
    <w:rsid w:val="00AF7CFB"/>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E7F84"/>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D0F8"/>
  <w15:docId w15:val="{F8DEAEFE-84FC-4C78-9D6A-365B679D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Mentionnonrsolue">
    <w:name w:val="Unresolved Mention"/>
    <w:basedOn w:val="Policepardfaut"/>
    <w:uiPriority w:val="99"/>
    <w:rsid w:val="009A4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pi.govt.nz/importing/overview/access-and-trade-into-new-zealand/world-trade-organization-notif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description>LDIMD - DTU</dc:description>
  <cp:lastModifiedBy>Laverriere, Chantal</cp:lastModifiedBy>
  <cp:revision>5</cp:revision>
  <dcterms:created xsi:type="dcterms:W3CDTF">2019-09-09T14:05:00Z</dcterms:created>
  <dcterms:modified xsi:type="dcterms:W3CDTF">2019-09-12T09:21:00Z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G/SPS/N/NZL/602</vt:lpwstr>
  </property>
</Properties>
</file>