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CA1F1" w14:textId="77777777" w:rsidR="00EA4725" w:rsidRPr="00441372" w:rsidRDefault="00F662EE"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306011" w14:paraId="665A7D2F" w14:textId="77777777" w:rsidTr="00F3021D">
        <w:tc>
          <w:tcPr>
            <w:tcW w:w="707" w:type="dxa"/>
            <w:tcBorders>
              <w:bottom w:val="single" w:sz="6" w:space="0" w:color="auto"/>
            </w:tcBorders>
            <w:shd w:val="clear" w:color="auto" w:fill="auto"/>
          </w:tcPr>
          <w:p w14:paraId="015D50F4" w14:textId="77777777" w:rsidR="00EA4725" w:rsidRPr="00441372" w:rsidRDefault="00F662EE" w:rsidP="00441372">
            <w:pPr>
              <w:spacing w:before="120" w:after="120"/>
              <w:jc w:val="left"/>
            </w:pPr>
            <w:r w:rsidRPr="00441372">
              <w:rPr>
                <w:b/>
              </w:rPr>
              <w:t>1.</w:t>
            </w:r>
          </w:p>
        </w:tc>
        <w:tc>
          <w:tcPr>
            <w:tcW w:w="8320" w:type="dxa"/>
            <w:tcBorders>
              <w:bottom w:val="single" w:sz="6" w:space="0" w:color="auto"/>
            </w:tcBorders>
            <w:shd w:val="clear" w:color="auto" w:fill="auto"/>
          </w:tcPr>
          <w:p w14:paraId="73F74F2B" w14:textId="77777777" w:rsidR="00EA4725" w:rsidRPr="00441372" w:rsidRDefault="00F662EE"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TÜRKIYE</w:t>
            </w:r>
            <w:bookmarkEnd w:id="1"/>
          </w:p>
          <w:p w14:paraId="71A51D1B" w14:textId="77777777" w:rsidR="00EA4725" w:rsidRPr="00441372" w:rsidRDefault="00F662EE"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306011" w14:paraId="65504611" w14:textId="77777777" w:rsidTr="00F3021D">
        <w:tc>
          <w:tcPr>
            <w:tcW w:w="707" w:type="dxa"/>
            <w:tcBorders>
              <w:top w:val="single" w:sz="6" w:space="0" w:color="auto"/>
              <w:bottom w:val="single" w:sz="6" w:space="0" w:color="auto"/>
            </w:tcBorders>
            <w:shd w:val="clear" w:color="auto" w:fill="auto"/>
          </w:tcPr>
          <w:p w14:paraId="38814EF7" w14:textId="77777777" w:rsidR="00EA4725" w:rsidRPr="00441372" w:rsidRDefault="00F662EE"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53BF19DE" w14:textId="77777777" w:rsidR="00EA4725" w:rsidRPr="00441372" w:rsidRDefault="00F662EE"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Ministry of Agriculture and Forestry/General Directorate of Food and Control</w:t>
            </w:r>
            <w:bookmarkEnd w:id="5"/>
          </w:p>
        </w:tc>
      </w:tr>
      <w:tr w:rsidR="00306011" w14:paraId="76EC9753" w14:textId="77777777" w:rsidTr="00F3021D">
        <w:tc>
          <w:tcPr>
            <w:tcW w:w="707" w:type="dxa"/>
            <w:tcBorders>
              <w:top w:val="single" w:sz="6" w:space="0" w:color="auto"/>
              <w:bottom w:val="single" w:sz="6" w:space="0" w:color="auto"/>
            </w:tcBorders>
            <w:shd w:val="clear" w:color="auto" w:fill="auto"/>
          </w:tcPr>
          <w:p w14:paraId="539CF402" w14:textId="77777777" w:rsidR="00EA4725" w:rsidRPr="00441372" w:rsidRDefault="00F662EE"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4749D7E7" w14:textId="77777777" w:rsidR="00EA4725" w:rsidRPr="00441372" w:rsidRDefault="00F662EE"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Butter and clarified butter</w:t>
            </w:r>
            <w:bookmarkEnd w:id="7"/>
          </w:p>
        </w:tc>
      </w:tr>
      <w:tr w:rsidR="00306011" w14:paraId="65F5D5DC" w14:textId="77777777" w:rsidTr="00F3021D">
        <w:tc>
          <w:tcPr>
            <w:tcW w:w="707" w:type="dxa"/>
            <w:tcBorders>
              <w:top w:val="single" w:sz="6" w:space="0" w:color="auto"/>
              <w:bottom w:val="single" w:sz="6" w:space="0" w:color="auto"/>
            </w:tcBorders>
            <w:shd w:val="clear" w:color="auto" w:fill="auto"/>
          </w:tcPr>
          <w:p w14:paraId="6D764642" w14:textId="77777777" w:rsidR="00EA4725" w:rsidRPr="00441372" w:rsidRDefault="00F662EE"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6D723C99" w14:textId="77777777" w:rsidR="00EA4725" w:rsidRPr="00441372" w:rsidRDefault="00F662EE"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528BA5B4" w14:textId="77777777" w:rsidR="00EA4725" w:rsidRPr="00441372" w:rsidRDefault="00F662EE"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5260C86D" w14:textId="77777777" w:rsidR="00EA4725" w:rsidRPr="00441372" w:rsidRDefault="00F662EE"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306011" w14:paraId="39E72ACF" w14:textId="77777777" w:rsidTr="00F3021D">
        <w:tc>
          <w:tcPr>
            <w:tcW w:w="707" w:type="dxa"/>
            <w:tcBorders>
              <w:top w:val="single" w:sz="6" w:space="0" w:color="auto"/>
              <w:bottom w:val="single" w:sz="6" w:space="0" w:color="auto"/>
            </w:tcBorders>
            <w:shd w:val="clear" w:color="auto" w:fill="auto"/>
          </w:tcPr>
          <w:p w14:paraId="231A5814" w14:textId="77777777" w:rsidR="00EA4725" w:rsidRPr="00441372" w:rsidRDefault="00F662EE"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44B1B41C" w14:textId="77777777" w:rsidR="00EA4725" w:rsidRPr="00441372" w:rsidRDefault="00F662EE"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Turkish Food Codex Communiqué on Butter and Clarified Butter</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Turkish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3</w:t>
            </w:r>
            <w:bookmarkEnd w:id="20"/>
          </w:p>
          <w:bookmarkStart w:id="21" w:name="sps5d"/>
          <w:p w14:paraId="70575C87" w14:textId="77777777" w:rsidR="00EA4725" w:rsidRPr="00441372" w:rsidRDefault="00F662EE" w:rsidP="00ED51EF">
            <w:r>
              <w:fldChar w:fldCharType="begin"/>
            </w:r>
            <w:r>
              <w:instrText>HYPERLINK "https://www.tarimorman.gov.tr/GKGM/Duyuru/562/Mevzuat-Taslagi-Tgk-Tereyagi-Ve-Sadeyag-Tebligi" \t "_blank"</w:instrText>
            </w:r>
            <w:r>
              <w:fldChar w:fldCharType="separate"/>
            </w:r>
            <w:r w:rsidRPr="00441372">
              <w:rPr>
                <w:color w:val="0000FF"/>
                <w:u w:val="single"/>
              </w:rPr>
              <w:t>https://www.tarimorman.gov.tr/GKGM/Duyuru/562/Mevzuat-Taslagi-Tgk-Tereyagi-Ve-Sadeyag-Tebligi</w:t>
            </w:r>
            <w:r>
              <w:rPr>
                <w:color w:val="0000FF"/>
                <w:u w:val="single"/>
              </w:rPr>
              <w:fldChar w:fldCharType="end"/>
            </w:r>
          </w:p>
          <w:p w14:paraId="62859662" w14:textId="77777777" w:rsidR="00EA4725" w:rsidRPr="00441372" w:rsidRDefault="00AB3F6F" w:rsidP="00441372">
            <w:pPr>
              <w:spacing w:after="120"/>
            </w:pPr>
            <w:hyperlink r:id="rId8" w:tgtFrame="_blank" w:history="1">
              <w:r w:rsidR="00F662EE" w:rsidRPr="00441372">
                <w:rPr>
                  <w:color w:val="0000FF"/>
                  <w:u w:val="single"/>
                </w:rPr>
                <w:t>https://members.wto.org/crnattachments/2024/SPS/TUR/24_02339_00_x.pdf</w:t>
              </w:r>
            </w:hyperlink>
            <w:bookmarkEnd w:id="21"/>
          </w:p>
        </w:tc>
      </w:tr>
      <w:tr w:rsidR="00306011" w14:paraId="78578896" w14:textId="77777777" w:rsidTr="00F3021D">
        <w:tc>
          <w:tcPr>
            <w:tcW w:w="707" w:type="dxa"/>
            <w:tcBorders>
              <w:top w:val="single" w:sz="6" w:space="0" w:color="auto"/>
              <w:bottom w:val="single" w:sz="6" w:space="0" w:color="auto"/>
            </w:tcBorders>
            <w:shd w:val="clear" w:color="auto" w:fill="auto"/>
          </w:tcPr>
          <w:p w14:paraId="74620EAE" w14:textId="77777777" w:rsidR="00EA4725" w:rsidRPr="00441372" w:rsidRDefault="00F662EE"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70DA0DFD" w14:textId="77777777" w:rsidR="00EA4725" w:rsidRPr="00441372" w:rsidRDefault="00F662EE"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This Communiqué covers product characteristics of butter and clarified butter in order to ensure that they are produced, prepared, processed, transported, stored and supplied to the market.</w:t>
            </w:r>
            <w:bookmarkEnd w:id="23"/>
          </w:p>
        </w:tc>
      </w:tr>
      <w:tr w:rsidR="00306011" w14:paraId="52FB7526" w14:textId="77777777" w:rsidTr="00F3021D">
        <w:tc>
          <w:tcPr>
            <w:tcW w:w="707" w:type="dxa"/>
            <w:tcBorders>
              <w:top w:val="single" w:sz="6" w:space="0" w:color="auto"/>
              <w:bottom w:val="single" w:sz="6" w:space="0" w:color="auto"/>
            </w:tcBorders>
            <w:shd w:val="clear" w:color="auto" w:fill="auto"/>
          </w:tcPr>
          <w:p w14:paraId="511FCF10" w14:textId="77777777" w:rsidR="00EA4725" w:rsidRPr="00441372" w:rsidRDefault="00F662EE"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4C577A4B" w14:textId="77777777" w:rsidR="00EA4725" w:rsidRPr="00441372" w:rsidRDefault="00F662EE"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306011" w14:paraId="577D1837" w14:textId="77777777" w:rsidTr="00F3021D">
        <w:tc>
          <w:tcPr>
            <w:tcW w:w="707" w:type="dxa"/>
            <w:tcBorders>
              <w:top w:val="single" w:sz="6" w:space="0" w:color="auto"/>
              <w:bottom w:val="single" w:sz="6" w:space="0" w:color="auto"/>
            </w:tcBorders>
            <w:shd w:val="clear" w:color="auto" w:fill="auto"/>
          </w:tcPr>
          <w:p w14:paraId="13CA0DD8" w14:textId="77777777" w:rsidR="00EA4725" w:rsidRPr="00441372" w:rsidRDefault="00F662EE"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4981E58B" w14:textId="77777777" w:rsidR="00EA4725" w:rsidRPr="00441372" w:rsidRDefault="00F662EE"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174FE9AE" w14:textId="77777777" w:rsidR="00EA4725" w:rsidRPr="00441372" w:rsidRDefault="00F662EE" w:rsidP="00441372">
            <w:pPr>
              <w:spacing w:after="120"/>
              <w:ind w:left="720" w:hanging="720"/>
            </w:pPr>
            <w:r w:rsidRPr="00441372">
              <w:rPr>
                <w:b/>
              </w:rPr>
              <w:t>[</w:t>
            </w:r>
            <w:bookmarkStart w:id="37" w:name="sps8a"/>
            <w:r w:rsidRPr="00441372">
              <w:rPr>
                <w:b/>
              </w:rPr>
              <w:t>X</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r w:rsidRPr="0065690F">
              <w:t xml:space="preserve">Standard For Butter </w:t>
            </w:r>
            <w:proofErr w:type="spellStart"/>
            <w:r w:rsidRPr="0065690F">
              <w:t>CXS</w:t>
            </w:r>
            <w:proofErr w:type="spellEnd"/>
            <w:r w:rsidRPr="0065690F">
              <w:t xml:space="preserve"> 279-1971</w:t>
            </w:r>
            <w:bookmarkEnd w:id="39"/>
          </w:p>
          <w:p w14:paraId="6FC46611" w14:textId="77777777" w:rsidR="00EA4725" w:rsidRPr="00441372" w:rsidRDefault="00F662EE"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5C8C7A4F" w14:textId="77777777" w:rsidR="00EA4725" w:rsidRPr="00441372" w:rsidRDefault="00F662EE"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w:t>
            </w:r>
            <w:proofErr w:type="spellStart"/>
            <w:r w:rsidRPr="00441372">
              <w:rPr>
                <w:b/>
                <w:i/>
              </w:rPr>
              <w:t>ISPM</w:t>
            </w:r>
            <w:proofErr w:type="spellEnd"/>
            <w:r w:rsidRPr="00441372">
              <w:rPr>
                <w:b/>
                <w:i/>
              </w:rPr>
              <w:t xml:space="preserve"> number)</w:t>
            </w:r>
            <w:bookmarkEnd w:id="44"/>
            <w:r w:rsidR="007E510C" w:rsidRPr="00441372">
              <w:rPr>
                <w:b/>
              </w:rPr>
              <w:t>:</w:t>
            </w:r>
            <w:r w:rsidRPr="0065690F">
              <w:t xml:space="preserve"> </w:t>
            </w:r>
            <w:bookmarkStart w:id="45" w:name="sps8ctext"/>
            <w:bookmarkEnd w:id="45"/>
          </w:p>
          <w:p w14:paraId="143D0457" w14:textId="77777777" w:rsidR="00EA4725" w:rsidRPr="00441372" w:rsidRDefault="00F662EE" w:rsidP="00441372">
            <w:pPr>
              <w:spacing w:after="120"/>
              <w:ind w:left="720" w:hanging="720"/>
              <w:rPr>
                <w:b/>
              </w:rPr>
            </w:pPr>
            <w:r w:rsidRPr="00441372">
              <w:rPr>
                <w:b/>
              </w:rPr>
              <w:t>[</w:t>
            </w:r>
            <w:bookmarkStart w:id="46" w:name="sps8d"/>
            <w:r w:rsidRPr="00441372">
              <w:rPr>
                <w:b/>
              </w:rPr>
              <w:t> </w:t>
            </w:r>
            <w:bookmarkEnd w:id="46"/>
            <w:r w:rsidRPr="00441372">
              <w:rPr>
                <w:b/>
              </w:rPr>
              <w:t>]</w:t>
            </w:r>
            <w:r w:rsidRPr="00441372">
              <w:rPr>
                <w:b/>
              </w:rPr>
              <w:tab/>
            </w:r>
            <w:bookmarkStart w:id="47" w:name="X_SPS_Reg_8E"/>
            <w:r w:rsidRPr="00441372">
              <w:rPr>
                <w:b/>
              </w:rPr>
              <w:t>None</w:t>
            </w:r>
            <w:bookmarkEnd w:id="47"/>
          </w:p>
          <w:p w14:paraId="03DC36B4" w14:textId="77777777" w:rsidR="00EA4725" w:rsidRPr="00441372" w:rsidRDefault="00F662EE"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322B5A9A" w14:textId="77777777" w:rsidR="00EA4725" w:rsidRPr="00441372" w:rsidRDefault="00F662EE" w:rsidP="00441372">
            <w:pPr>
              <w:spacing w:after="120"/>
              <w:rPr>
                <w:b/>
              </w:rPr>
            </w:pPr>
            <w:r w:rsidRPr="00441372">
              <w:rPr>
                <w:b/>
              </w:rPr>
              <w:t>[</w:t>
            </w:r>
            <w:bookmarkStart w:id="49" w:name="sps8ey"/>
            <w:r w:rsidRPr="00441372">
              <w:rPr>
                <w:b/>
              </w:rPr>
              <w:t> </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X</w:t>
            </w:r>
            <w:bookmarkEnd w:id="51"/>
            <w:r w:rsidRPr="00441372">
              <w:rPr>
                <w:b/>
              </w:rPr>
              <w:t xml:space="preserve">] </w:t>
            </w:r>
            <w:bookmarkStart w:id="52" w:name="X_SPS_Reg_8H"/>
            <w:r w:rsidRPr="00441372">
              <w:rPr>
                <w:b/>
              </w:rPr>
              <w:t>No</w:t>
            </w:r>
            <w:bookmarkEnd w:id="52"/>
          </w:p>
          <w:p w14:paraId="443F9D29" w14:textId="77777777" w:rsidR="00EA4725" w:rsidRPr="00441372" w:rsidRDefault="00F662EE"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r w:rsidRPr="0065690F">
              <w:t xml:space="preserve">Turkish Food Codex Communiqué on Butter and Spreadable Fats published in Official Gazette dated 12 April 2005 is compatible with the Council Regulation (EC) No 2991/94 of 5 December 1994 laying down standards for spreadable fats. Since Regulation 2991/94 is repealed by "Regulation (EU) No 1308/2013 on establishing a </w:t>
            </w:r>
            <w:r w:rsidRPr="0065690F">
              <w:lastRenderedPageBreak/>
              <w:t>common organisation of the markets in agricultural products", the related Turkish Food Codex has been drafted. In this draft, for the assurance of a high level of consumer protection in relation to food information, taking into account the differences in the perception of consumers and their information needs whilst ensuring the smooth functioning of the internal market. Therefore, in scope of definitions, the milk-fat component of some products is amended and/or deleted in order to prevent the misleading consumer.</w:t>
            </w:r>
            <w:bookmarkEnd w:id="54"/>
          </w:p>
        </w:tc>
      </w:tr>
      <w:tr w:rsidR="00306011" w14:paraId="6B1EFBCA" w14:textId="77777777" w:rsidTr="00F3021D">
        <w:tc>
          <w:tcPr>
            <w:tcW w:w="707" w:type="dxa"/>
            <w:tcBorders>
              <w:top w:val="single" w:sz="6" w:space="0" w:color="auto"/>
              <w:bottom w:val="single" w:sz="6" w:space="0" w:color="auto"/>
            </w:tcBorders>
            <w:shd w:val="clear" w:color="auto" w:fill="auto"/>
          </w:tcPr>
          <w:p w14:paraId="7516EC84" w14:textId="77777777" w:rsidR="00EA4725" w:rsidRPr="00441372" w:rsidRDefault="00F662EE"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0B7C6B6F" w14:textId="77777777" w:rsidR="00EA4725" w:rsidRPr="00441372" w:rsidRDefault="00F662EE" w:rsidP="00ED51EF">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p>
          <w:p w14:paraId="3F322EF5" w14:textId="44B20D59" w:rsidR="00551D42" w:rsidRPr="0065690F" w:rsidRDefault="00F662EE" w:rsidP="00ED51EF">
            <w:pPr>
              <w:numPr>
                <w:ilvl w:val="0"/>
                <w:numId w:val="16"/>
              </w:numPr>
              <w:ind w:left="358"/>
            </w:pPr>
            <w:r w:rsidRPr="0065690F">
              <w:t>Veterinary, Phytosanitary, Food and Feed Law No: 5996 (G/SPS/N/TUR/9)</w:t>
            </w:r>
          </w:p>
          <w:p w14:paraId="51BA175C" w14:textId="6B60F163" w:rsidR="00551D42" w:rsidRPr="0065690F" w:rsidRDefault="00F662EE" w:rsidP="00ED51EF">
            <w:pPr>
              <w:numPr>
                <w:ilvl w:val="0"/>
                <w:numId w:val="16"/>
              </w:numPr>
              <w:spacing w:after="120"/>
              <w:ind w:left="358"/>
            </w:pPr>
            <w:r w:rsidRPr="0065690F">
              <w:t>Regulation on Specific Hygiene Rules for Food of Animal Origin (G/SPS/N/TUR/12)</w:t>
            </w:r>
            <w:bookmarkStart w:id="57" w:name="sps9b"/>
            <w:bookmarkEnd w:id="56"/>
            <w:bookmarkEnd w:id="57"/>
          </w:p>
        </w:tc>
      </w:tr>
      <w:tr w:rsidR="00306011" w14:paraId="58974378" w14:textId="77777777" w:rsidTr="00F3021D">
        <w:tc>
          <w:tcPr>
            <w:tcW w:w="707" w:type="dxa"/>
            <w:tcBorders>
              <w:top w:val="single" w:sz="6" w:space="0" w:color="auto"/>
              <w:bottom w:val="single" w:sz="6" w:space="0" w:color="auto"/>
            </w:tcBorders>
            <w:shd w:val="clear" w:color="auto" w:fill="auto"/>
          </w:tcPr>
          <w:p w14:paraId="1EAE5D49" w14:textId="77777777" w:rsidR="00EA4725" w:rsidRPr="00441372" w:rsidRDefault="00F662EE"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223D7863" w14:textId="77777777" w:rsidR="00EA4725" w:rsidRPr="00441372" w:rsidRDefault="00F662EE" w:rsidP="00441372">
            <w:pPr>
              <w:spacing w:before="120" w:after="120"/>
            </w:pPr>
            <w:bookmarkStart w:id="58"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8"/>
            <w:r w:rsidRPr="00441372">
              <w:rPr>
                <w:b/>
              </w:rPr>
              <w:t>:</w:t>
            </w:r>
            <w:r w:rsidRPr="0065690F">
              <w:t xml:space="preserve"> </w:t>
            </w:r>
            <w:bookmarkStart w:id="59" w:name="sps10a"/>
            <w:r w:rsidRPr="0065690F">
              <w:t>31 December 2024</w:t>
            </w:r>
            <w:bookmarkEnd w:id="59"/>
          </w:p>
          <w:p w14:paraId="2B4030A7" w14:textId="77777777" w:rsidR="00EA4725" w:rsidRPr="00441372" w:rsidRDefault="00F662EE" w:rsidP="00441372">
            <w:pPr>
              <w:spacing w:after="120"/>
            </w:pPr>
            <w:bookmarkStart w:id="60"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60"/>
            <w:r w:rsidRPr="00441372">
              <w:rPr>
                <w:b/>
              </w:rPr>
              <w:t>:</w:t>
            </w:r>
            <w:r w:rsidRPr="0065690F">
              <w:t xml:space="preserve"> </w:t>
            </w:r>
            <w:bookmarkStart w:id="61" w:name="sps10bisa"/>
            <w:r w:rsidRPr="0065690F">
              <w:t>31 December 2024</w:t>
            </w:r>
            <w:bookmarkEnd w:id="61"/>
          </w:p>
        </w:tc>
      </w:tr>
      <w:tr w:rsidR="00306011" w14:paraId="0775C9F1" w14:textId="77777777" w:rsidTr="00F3021D">
        <w:tc>
          <w:tcPr>
            <w:tcW w:w="707" w:type="dxa"/>
            <w:tcBorders>
              <w:top w:val="single" w:sz="6" w:space="0" w:color="auto"/>
              <w:bottom w:val="single" w:sz="6" w:space="0" w:color="auto"/>
            </w:tcBorders>
            <w:shd w:val="clear" w:color="auto" w:fill="auto"/>
          </w:tcPr>
          <w:p w14:paraId="3E043367" w14:textId="77777777" w:rsidR="00EA4725" w:rsidRPr="00441372" w:rsidRDefault="00F662EE"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7D4EDADB" w14:textId="7E02821F" w:rsidR="00551D42" w:rsidRPr="0065690F" w:rsidRDefault="00F662EE" w:rsidP="00ED51EF">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4"/>
            <w:r w:rsidRPr="00441372">
              <w:rPr>
                <w:b/>
              </w:rPr>
              <w:t>:</w:t>
            </w:r>
            <w:r w:rsidRPr="0065690F">
              <w:t xml:space="preserve"> </w:t>
            </w:r>
            <w:bookmarkStart w:id="65" w:name="sps11a"/>
            <w:r w:rsidRPr="0065690F">
              <w:t>31 December 2024</w:t>
            </w:r>
            <w:r>
              <w:t xml:space="preserve">. </w:t>
            </w:r>
            <w:r w:rsidRPr="0065690F">
              <w:t>This Communiqué enters into force on the date of its publication.</w:t>
            </w:r>
          </w:p>
          <w:p w14:paraId="552EF4A0" w14:textId="77777777" w:rsidR="00551D42" w:rsidRPr="0065690F" w:rsidRDefault="00F662EE" w:rsidP="00441372">
            <w:pPr>
              <w:spacing w:after="120"/>
            </w:pPr>
            <w:r w:rsidRPr="0065690F">
              <w:t>Food operators operating before the publication date of this Communiqué must comply with the provisions of this Communiqué until 31 December 2024. Products produced before 31 December 2024 may be available on the market until the end of their shelf life.</w:t>
            </w:r>
            <w:bookmarkEnd w:id="65"/>
          </w:p>
          <w:p w14:paraId="056B7BB7" w14:textId="77777777" w:rsidR="00EA4725" w:rsidRPr="00441372" w:rsidRDefault="00F662EE" w:rsidP="00441372">
            <w:pPr>
              <w:spacing w:after="120"/>
              <w:ind w:left="607" w:hanging="607"/>
              <w:rPr>
                <w:b/>
              </w:rPr>
            </w:pPr>
            <w:r w:rsidRPr="00441372">
              <w:rPr>
                <w:b/>
              </w:rPr>
              <w:t>[</w:t>
            </w:r>
            <w:bookmarkStart w:id="66" w:name="sps11e"/>
            <w:r w:rsidRPr="00441372">
              <w:rPr>
                <w:b/>
              </w:rPr>
              <w:t> </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306011" w14:paraId="3AB26B24" w14:textId="77777777" w:rsidTr="00F3021D">
        <w:tc>
          <w:tcPr>
            <w:tcW w:w="707" w:type="dxa"/>
            <w:tcBorders>
              <w:top w:val="single" w:sz="6" w:space="0" w:color="auto"/>
              <w:bottom w:val="single" w:sz="6" w:space="0" w:color="auto"/>
            </w:tcBorders>
            <w:shd w:val="clear" w:color="auto" w:fill="auto"/>
          </w:tcPr>
          <w:p w14:paraId="4CD0C757" w14:textId="77777777" w:rsidR="00EA4725" w:rsidRPr="00441372" w:rsidRDefault="00F662EE"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007C3591" w14:textId="77777777" w:rsidR="00EA4725" w:rsidRPr="00441372" w:rsidRDefault="00F662EE"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 </w:t>
            </w:r>
            <w:bookmarkEnd w:id="70"/>
            <w:r w:rsidRPr="00441372">
              <w:rPr>
                <w:b/>
              </w:rPr>
              <w:t>] </w:t>
            </w:r>
            <w:bookmarkStart w:id="71"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1"/>
            <w:r w:rsidRPr="00441372">
              <w:rPr>
                <w:b/>
              </w:rPr>
              <w:t>:</w:t>
            </w:r>
            <w:r w:rsidRPr="0065690F">
              <w:t xml:space="preserve"> </w:t>
            </w:r>
            <w:bookmarkStart w:id="72" w:name="sps12a"/>
            <w:r w:rsidRPr="0065690F">
              <w:t>5 June 2024</w:t>
            </w:r>
            <w:bookmarkEnd w:id="72"/>
          </w:p>
          <w:p w14:paraId="381FB0CD" w14:textId="77777777" w:rsidR="00EA4725" w:rsidRPr="00441372" w:rsidRDefault="00F662EE"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32CE79FF" w14:textId="77777777" w:rsidR="00551D42" w:rsidRPr="0065690F" w:rsidRDefault="00F662EE" w:rsidP="00441372">
            <w:r w:rsidRPr="0065690F">
              <w:t>Ministry of Agriculture and Forestry</w:t>
            </w:r>
          </w:p>
          <w:p w14:paraId="362B028E" w14:textId="77777777" w:rsidR="00551D42" w:rsidRPr="0065690F" w:rsidRDefault="00F662EE" w:rsidP="00441372">
            <w:r w:rsidRPr="0065690F">
              <w:t>General Directorate of Food and Control</w:t>
            </w:r>
          </w:p>
          <w:p w14:paraId="2B0DD00A" w14:textId="77777777" w:rsidR="00551D42" w:rsidRPr="0065690F" w:rsidRDefault="00F662EE" w:rsidP="00441372">
            <w:r w:rsidRPr="0065690F">
              <w:t xml:space="preserve">Eskisehir </w:t>
            </w:r>
            <w:proofErr w:type="spellStart"/>
            <w:r w:rsidRPr="0065690F">
              <w:t>Yolu</w:t>
            </w:r>
            <w:proofErr w:type="spellEnd"/>
            <w:r w:rsidRPr="0065690F">
              <w:t xml:space="preserve"> 9. Km. </w:t>
            </w:r>
            <w:proofErr w:type="spellStart"/>
            <w:r w:rsidRPr="0065690F">
              <w:t>Lodumlu</w:t>
            </w:r>
            <w:proofErr w:type="spellEnd"/>
            <w:r w:rsidRPr="0065690F">
              <w:t xml:space="preserve"> Ankara - Türkiye</w:t>
            </w:r>
          </w:p>
          <w:p w14:paraId="4BF2C9ED" w14:textId="77777777" w:rsidR="00551D42" w:rsidRPr="0065690F" w:rsidRDefault="00F662EE" w:rsidP="00441372">
            <w:r w:rsidRPr="0065690F">
              <w:t>Tel: +(90) 312 258 77 53</w:t>
            </w:r>
          </w:p>
          <w:p w14:paraId="3C396F13" w14:textId="77777777" w:rsidR="00551D42" w:rsidRPr="0065690F" w:rsidRDefault="00F662EE" w:rsidP="00441372">
            <w:r w:rsidRPr="0065690F">
              <w:t>Fax:+(90) 312 258 77 60</w:t>
            </w:r>
          </w:p>
          <w:p w14:paraId="02670DEA" w14:textId="77777777" w:rsidR="00551D42" w:rsidRPr="0065690F" w:rsidRDefault="00F662EE" w:rsidP="00441372">
            <w:r w:rsidRPr="0065690F">
              <w:t xml:space="preserve">E-mail : </w:t>
            </w:r>
            <w:hyperlink r:id="rId9" w:history="1">
              <w:r w:rsidRPr="0065690F">
                <w:rPr>
                  <w:color w:val="0000FF"/>
                  <w:u w:val="single"/>
                </w:rPr>
                <w:t>sps@tarimorman.gov.tr</w:t>
              </w:r>
            </w:hyperlink>
          </w:p>
          <w:p w14:paraId="468D6D99" w14:textId="77777777" w:rsidR="00551D42" w:rsidRPr="0065690F" w:rsidRDefault="00F662EE" w:rsidP="00441372">
            <w:pPr>
              <w:spacing w:after="120"/>
            </w:pPr>
            <w:r w:rsidRPr="0065690F">
              <w:t xml:space="preserve">Website: </w:t>
            </w:r>
            <w:hyperlink r:id="rId10" w:history="1">
              <w:r w:rsidRPr="0065690F">
                <w:rPr>
                  <w:color w:val="0000FF"/>
                  <w:u w:val="single"/>
                </w:rPr>
                <w:t>https://www.tarimorman.gov.tr/GKGM</w:t>
              </w:r>
            </w:hyperlink>
            <w:bookmarkEnd w:id="79"/>
          </w:p>
        </w:tc>
      </w:tr>
      <w:tr w:rsidR="00306011" w14:paraId="641E8BDE" w14:textId="77777777" w:rsidTr="00F3021D">
        <w:tc>
          <w:tcPr>
            <w:tcW w:w="707" w:type="dxa"/>
            <w:tcBorders>
              <w:top w:val="single" w:sz="6" w:space="0" w:color="auto"/>
            </w:tcBorders>
            <w:shd w:val="clear" w:color="auto" w:fill="auto"/>
          </w:tcPr>
          <w:p w14:paraId="69C5056A" w14:textId="77777777" w:rsidR="00EA4725" w:rsidRPr="00441372" w:rsidRDefault="00F662EE"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466D9C55" w14:textId="77777777" w:rsidR="00EA4725" w:rsidRPr="00441372" w:rsidRDefault="00F662EE"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76134723" w14:textId="77777777" w:rsidR="00EA4725" w:rsidRPr="0065690F" w:rsidRDefault="00F662EE" w:rsidP="00F3021D">
            <w:pPr>
              <w:keepNext/>
              <w:keepLines/>
              <w:rPr>
                <w:bCs/>
              </w:rPr>
            </w:pPr>
            <w:r w:rsidRPr="0065690F">
              <w:rPr>
                <w:bCs/>
              </w:rPr>
              <w:t>Ministry of Agriculture and Forestry</w:t>
            </w:r>
          </w:p>
          <w:p w14:paraId="5C9CF6E2" w14:textId="77777777" w:rsidR="00EA4725" w:rsidRPr="0065690F" w:rsidRDefault="00F662EE" w:rsidP="00F3021D">
            <w:pPr>
              <w:keepNext/>
              <w:keepLines/>
              <w:rPr>
                <w:bCs/>
              </w:rPr>
            </w:pPr>
            <w:r w:rsidRPr="0065690F">
              <w:rPr>
                <w:bCs/>
              </w:rPr>
              <w:t>General Directorate of Food and Control</w:t>
            </w:r>
          </w:p>
          <w:p w14:paraId="0CB82EF8" w14:textId="77777777" w:rsidR="00EA4725" w:rsidRPr="0065690F" w:rsidRDefault="00F662EE" w:rsidP="00F3021D">
            <w:pPr>
              <w:keepNext/>
              <w:keepLines/>
              <w:rPr>
                <w:bCs/>
              </w:rPr>
            </w:pPr>
            <w:r w:rsidRPr="0065690F">
              <w:rPr>
                <w:bCs/>
              </w:rPr>
              <w:t xml:space="preserve">Eskisehir </w:t>
            </w:r>
            <w:proofErr w:type="spellStart"/>
            <w:r w:rsidRPr="0065690F">
              <w:rPr>
                <w:bCs/>
              </w:rPr>
              <w:t>Yolu</w:t>
            </w:r>
            <w:proofErr w:type="spellEnd"/>
            <w:r w:rsidRPr="0065690F">
              <w:rPr>
                <w:bCs/>
              </w:rPr>
              <w:t xml:space="preserve"> 9. Km. </w:t>
            </w:r>
            <w:proofErr w:type="spellStart"/>
            <w:r w:rsidRPr="0065690F">
              <w:rPr>
                <w:bCs/>
              </w:rPr>
              <w:t>Lodumlu</w:t>
            </w:r>
            <w:proofErr w:type="spellEnd"/>
            <w:r w:rsidRPr="0065690F">
              <w:rPr>
                <w:bCs/>
              </w:rPr>
              <w:t xml:space="preserve"> Ankara - Türkiye</w:t>
            </w:r>
          </w:p>
          <w:p w14:paraId="10EEA508" w14:textId="77777777" w:rsidR="00EA4725" w:rsidRPr="0065690F" w:rsidRDefault="00F662EE" w:rsidP="00F3021D">
            <w:pPr>
              <w:keepNext/>
              <w:keepLines/>
              <w:rPr>
                <w:bCs/>
              </w:rPr>
            </w:pPr>
            <w:r w:rsidRPr="0065690F">
              <w:rPr>
                <w:bCs/>
              </w:rPr>
              <w:t>Tel: +(90) 312 258 77 53</w:t>
            </w:r>
          </w:p>
          <w:p w14:paraId="2E3DDB94" w14:textId="77777777" w:rsidR="00EA4725" w:rsidRPr="0065690F" w:rsidRDefault="00F662EE" w:rsidP="00F3021D">
            <w:pPr>
              <w:keepNext/>
              <w:keepLines/>
              <w:rPr>
                <w:bCs/>
              </w:rPr>
            </w:pPr>
            <w:r w:rsidRPr="0065690F">
              <w:rPr>
                <w:bCs/>
              </w:rPr>
              <w:t>Fax:+(90) 312 258 77 60</w:t>
            </w:r>
          </w:p>
          <w:p w14:paraId="161D9509" w14:textId="77777777" w:rsidR="00EA4725" w:rsidRPr="0065690F" w:rsidRDefault="00F662EE" w:rsidP="00F3021D">
            <w:pPr>
              <w:keepNext/>
              <w:keepLines/>
              <w:rPr>
                <w:bCs/>
              </w:rPr>
            </w:pPr>
            <w:r w:rsidRPr="0065690F">
              <w:rPr>
                <w:bCs/>
              </w:rPr>
              <w:t xml:space="preserve">E-mail : </w:t>
            </w:r>
            <w:hyperlink r:id="rId11" w:history="1">
              <w:r w:rsidRPr="0065690F">
                <w:rPr>
                  <w:bCs/>
                  <w:color w:val="0000FF"/>
                  <w:u w:val="single"/>
                </w:rPr>
                <w:t>sps@tarimorman.gov.tr</w:t>
              </w:r>
            </w:hyperlink>
          </w:p>
          <w:p w14:paraId="07EB2CB3" w14:textId="77777777" w:rsidR="00EA4725" w:rsidRPr="0065690F" w:rsidRDefault="00F662EE" w:rsidP="00F3021D">
            <w:pPr>
              <w:keepNext/>
              <w:keepLines/>
              <w:spacing w:after="120"/>
              <w:rPr>
                <w:bCs/>
              </w:rPr>
            </w:pPr>
            <w:r w:rsidRPr="0065690F">
              <w:rPr>
                <w:bCs/>
              </w:rPr>
              <w:t xml:space="preserve">Website: </w:t>
            </w:r>
            <w:hyperlink r:id="rId12" w:history="1">
              <w:r w:rsidRPr="0065690F">
                <w:rPr>
                  <w:bCs/>
                  <w:color w:val="0000FF"/>
                  <w:u w:val="single"/>
                </w:rPr>
                <w:t>https://www.tarimorman.gov.tr/GKGM</w:t>
              </w:r>
            </w:hyperlink>
            <w:bookmarkEnd w:id="86"/>
          </w:p>
        </w:tc>
      </w:tr>
    </w:tbl>
    <w:p w14:paraId="02E8B060" w14:textId="77777777" w:rsidR="007141CF" w:rsidRPr="00441372" w:rsidRDefault="007141CF" w:rsidP="00441372"/>
    <w:sectPr w:rsidR="007141CF" w:rsidRPr="00441372" w:rsidSect="00ED51EF">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E64CD" w14:textId="77777777" w:rsidR="00F662EE" w:rsidRDefault="00F662EE">
      <w:r>
        <w:separator/>
      </w:r>
    </w:p>
  </w:endnote>
  <w:endnote w:type="continuationSeparator" w:id="0">
    <w:p w14:paraId="26D76926" w14:textId="77777777" w:rsidR="00F662EE" w:rsidRDefault="00F66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EBD3D" w14:textId="66753515" w:rsidR="00EA4725" w:rsidRPr="00ED51EF" w:rsidRDefault="00F662EE" w:rsidP="00ED51EF">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A8A3D" w14:textId="1CE19699" w:rsidR="00EA4725" w:rsidRPr="00ED51EF" w:rsidRDefault="00F662EE" w:rsidP="00ED51EF">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78B38" w14:textId="77777777" w:rsidR="00C863EB" w:rsidRPr="00441372" w:rsidRDefault="00F662EE"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3E5A9" w14:textId="77777777" w:rsidR="00F662EE" w:rsidRDefault="00F662EE">
      <w:r>
        <w:separator/>
      </w:r>
    </w:p>
  </w:footnote>
  <w:footnote w:type="continuationSeparator" w:id="0">
    <w:p w14:paraId="39624F0A" w14:textId="77777777" w:rsidR="00F662EE" w:rsidRDefault="00F66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E84AC" w14:textId="77777777" w:rsidR="00ED51EF" w:rsidRPr="00ED51EF" w:rsidRDefault="00F662EE" w:rsidP="00ED51EF">
    <w:pPr>
      <w:pStyle w:val="Header"/>
      <w:pBdr>
        <w:bottom w:val="single" w:sz="4" w:space="1" w:color="auto"/>
      </w:pBdr>
      <w:tabs>
        <w:tab w:val="clear" w:pos="4513"/>
        <w:tab w:val="clear" w:pos="9027"/>
      </w:tabs>
      <w:jc w:val="center"/>
    </w:pPr>
    <w:r w:rsidRPr="00ED51EF">
      <w:t>G/SPS/N/TUR/145</w:t>
    </w:r>
  </w:p>
  <w:p w14:paraId="4E9FB61A" w14:textId="77777777" w:rsidR="00ED51EF" w:rsidRPr="00ED51EF" w:rsidRDefault="00ED51EF" w:rsidP="00ED51EF">
    <w:pPr>
      <w:pStyle w:val="Header"/>
      <w:pBdr>
        <w:bottom w:val="single" w:sz="4" w:space="1" w:color="auto"/>
      </w:pBdr>
      <w:tabs>
        <w:tab w:val="clear" w:pos="4513"/>
        <w:tab w:val="clear" w:pos="9027"/>
      </w:tabs>
      <w:jc w:val="center"/>
    </w:pPr>
  </w:p>
  <w:p w14:paraId="122B90C3" w14:textId="02C4AFFA" w:rsidR="00ED51EF" w:rsidRPr="00ED51EF" w:rsidRDefault="00F662EE" w:rsidP="00ED51EF">
    <w:pPr>
      <w:pStyle w:val="Header"/>
      <w:pBdr>
        <w:bottom w:val="single" w:sz="4" w:space="1" w:color="auto"/>
      </w:pBdr>
      <w:tabs>
        <w:tab w:val="clear" w:pos="4513"/>
        <w:tab w:val="clear" w:pos="9027"/>
      </w:tabs>
      <w:jc w:val="center"/>
    </w:pPr>
    <w:r w:rsidRPr="00ED51EF">
      <w:t xml:space="preserve">- </w:t>
    </w:r>
    <w:r w:rsidRPr="00ED51EF">
      <w:fldChar w:fldCharType="begin"/>
    </w:r>
    <w:r w:rsidRPr="00ED51EF">
      <w:instrText xml:space="preserve"> PAGE </w:instrText>
    </w:r>
    <w:r w:rsidRPr="00ED51EF">
      <w:fldChar w:fldCharType="separate"/>
    </w:r>
    <w:r w:rsidRPr="00ED51EF">
      <w:rPr>
        <w:noProof/>
      </w:rPr>
      <w:t>2</w:t>
    </w:r>
    <w:r w:rsidRPr="00ED51EF">
      <w:fldChar w:fldCharType="end"/>
    </w:r>
    <w:r w:rsidRPr="00ED51EF">
      <w:t xml:space="preserve"> -</w:t>
    </w:r>
  </w:p>
  <w:p w14:paraId="7618717E" w14:textId="007135DA" w:rsidR="00EA4725" w:rsidRPr="00ED51EF" w:rsidRDefault="00EA4725" w:rsidP="00ED51EF">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B853" w14:textId="77777777" w:rsidR="00ED51EF" w:rsidRPr="00ED51EF" w:rsidRDefault="00F662EE" w:rsidP="00ED51EF">
    <w:pPr>
      <w:pStyle w:val="Header"/>
      <w:pBdr>
        <w:bottom w:val="single" w:sz="4" w:space="1" w:color="auto"/>
      </w:pBdr>
      <w:tabs>
        <w:tab w:val="clear" w:pos="4513"/>
        <w:tab w:val="clear" w:pos="9027"/>
      </w:tabs>
      <w:jc w:val="center"/>
    </w:pPr>
    <w:r w:rsidRPr="00ED51EF">
      <w:t>G/SPS/N/TUR/145</w:t>
    </w:r>
  </w:p>
  <w:p w14:paraId="537D13E6" w14:textId="77777777" w:rsidR="00ED51EF" w:rsidRPr="00ED51EF" w:rsidRDefault="00ED51EF" w:rsidP="00ED51EF">
    <w:pPr>
      <w:pStyle w:val="Header"/>
      <w:pBdr>
        <w:bottom w:val="single" w:sz="4" w:space="1" w:color="auto"/>
      </w:pBdr>
      <w:tabs>
        <w:tab w:val="clear" w:pos="4513"/>
        <w:tab w:val="clear" w:pos="9027"/>
      </w:tabs>
      <w:jc w:val="center"/>
    </w:pPr>
  </w:p>
  <w:p w14:paraId="5620BF8E" w14:textId="73D5286F" w:rsidR="00ED51EF" w:rsidRPr="00ED51EF" w:rsidRDefault="00F662EE" w:rsidP="00ED51EF">
    <w:pPr>
      <w:pStyle w:val="Header"/>
      <w:pBdr>
        <w:bottom w:val="single" w:sz="4" w:space="1" w:color="auto"/>
      </w:pBdr>
      <w:tabs>
        <w:tab w:val="clear" w:pos="4513"/>
        <w:tab w:val="clear" w:pos="9027"/>
      </w:tabs>
      <w:jc w:val="center"/>
    </w:pPr>
    <w:r w:rsidRPr="00ED51EF">
      <w:t xml:space="preserve">- </w:t>
    </w:r>
    <w:r w:rsidRPr="00ED51EF">
      <w:fldChar w:fldCharType="begin"/>
    </w:r>
    <w:r w:rsidRPr="00ED51EF">
      <w:instrText xml:space="preserve"> PAGE </w:instrText>
    </w:r>
    <w:r w:rsidRPr="00ED51EF">
      <w:fldChar w:fldCharType="separate"/>
    </w:r>
    <w:r w:rsidRPr="00ED51EF">
      <w:rPr>
        <w:noProof/>
      </w:rPr>
      <w:t>2</w:t>
    </w:r>
    <w:r w:rsidRPr="00ED51EF">
      <w:fldChar w:fldCharType="end"/>
    </w:r>
    <w:r w:rsidRPr="00ED51EF">
      <w:t xml:space="preserve"> -</w:t>
    </w:r>
  </w:p>
  <w:p w14:paraId="24D8C0AC" w14:textId="39824869" w:rsidR="00EA4725" w:rsidRPr="00ED51EF" w:rsidRDefault="00EA4725" w:rsidP="00ED51EF">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06011" w14:paraId="196A7D85" w14:textId="77777777" w:rsidTr="00EE3CAF">
      <w:trPr>
        <w:trHeight w:val="240"/>
        <w:jc w:val="center"/>
      </w:trPr>
      <w:tc>
        <w:tcPr>
          <w:tcW w:w="3794" w:type="dxa"/>
          <w:shd w:val="clear" w:color="auto" w:fill="FFFFFF"/>
          <w:tcMar>
            <w:left w:w="108" w:type="dxa"/>
            <w:right w:w="108" w:type="dxa"/>
          </w:tcMar>
          <w:vAlign w:val="center"/>
        </w:tcPr>
        <w:p w14:paraId="69C0ADAD"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1FD3BF9C" w14:textId="4C5BF077" w:rsidR="00ED54E0" w:rsidRPr="00EA4725" w:rsidRDefault="00F662EE" w:rsidP="00422B6F">
          <w:pPr>
            <w:jc w:val="right"/>
            <w:rPr>
              <w:b/>
              <w:color w:val="FF0000"/>
              <w:szCs w:val="16"/>
            </w:rPr>
          </w:pPr>
          <w:r>
            <w:rPr>
              <w:b/>
              <w:color w:val="FF0000"/>
              <w:szCs w:val="16"/>
            </w:rPr>
            <w:t xml:space="preserve"> </w:t>
          </w:r>
        </w:p>
      </w:tc>
    </w:tr>
    <w:bookmarkEnd w:id="87"/>
    <w:tr w:rsidR="00306011" w14:paraId="16FFE095" w14:textId="77777777" w:rsidTr="00EE3CAF">
      <w:trPr>
        <w:trHeight w:val="213"/>
        <w:jc w:val="center"/>
      </w:trPr>
      <w:tc>
        <w:tcPr>
          <w:tcW w:w="3794" w:type="dxa"/>
          <w:vMerge w:val="restart"/>
          <w:shd w:val="clear" w:color="auto" w:fill="FFFFFF"/>
          <w:tcMar>
            <w:left w:w="0" w:type="dxa"/>
            <w:right w:w="0" w:type="dxa"/>
          </w:tcMar>
        </w:tcPr>
        <w:p w14:paraId="255E137C" w14:textId="77777777" w:rsidR="00ED54E0" w:rsidRPr="00EA4725" w:rsidRDefault="00BE1ABD" w:rsidP="00422B6F">
          <w:pPr>
            <w:jc w:val="left"/>
          </w:pPr>
          <w:r>
            <w:rPr>
              <w:lang w:eastAsia="en-GB"/>
            </w:rPr>
            <w:pict w14:anchorId="446E32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251E506B" w14:textId="77777777" w:rsidR="00ED54E0" w:rsidRPr="00EA4725" w:rsidRDefault="00ED54E0" w:rsidP="00422B6F">
          <w:pPr>
            <w:jc w:val="right"/>
            <w:rPr>
              <w:b/>
              <w:szCs w:val="16"/>
            </w:rPr>
          </w:pPr>
        </w:p>
      </w:tc>
    </w:tr>
    <w:tr w:rsidR="00306011" w14:paraId="5FA7F7DB" w14:textId="77777777" w:rsidTr="00EE3CAF">
      <w:trPr>
        <w:trHeight w:val="868"/>
        <w:jc w:val="center"/>
      </w:trPr>
      <w:tc>
        <w:tcPr>
          <w:tcW w:w="3794" w:type="dxa"/>
          <w:vMerge/>
          <w:shd w:val="clear" w:color="auto" w:fill="FFFFFF"/>
          <w:tcMar>
            <w:left w:w="108" w:type="dxa"/>
            <w:right w:w="108" w:type="dxa"/>
          </w:tcMar>
        </w:tcPr>
        <w:p w14:paraId="71576115"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34E88638" w14:textId="77777777" w:rsidR="00ED51EF" w:rsidRDefault="00F662EE" w:rsidP="00656ABC">
          <w:pPr>
            <w:jc w:val="right"/>
            <w:rPr>
              <w:b/>
              <w:szCs w:val="16"/>
            </w:rPr>
          </w:pPr>
          <w:bookmarkStart w:id="88" w:name="bmkSymbols"/>
          <w:r>
            <w:rPr>
              <w:b/>
              <w:szCs w:val="16"/>
            </w:rPr>
            <w:t>G/SPS/N/TUR/145</w:t>
          </w:r>
          <w:bookmarkEnd w:id="88"/>
        </w:p>
      </w:tc>
    </w:tr>
    <w:tr w:rsidR="00306011" w14:paraId="4BA4A050" w14:textId="77777777" w:rsidTr="00EE3CAF">
      <w:trPr>
        <w:trHeight w:val="240"/>
        <w:jc w:val="center"/>
      </w:trPr>
      <w:tc>
        <w:tcPr>
          <w:tcW w:w="3794" w:type="dxa"/>
          <w:vMerge/>
          <w:shd w:val="clear" w:color="auto" w:fill="FFFFFF"/>
          <w:tcMar>
            <w:left w:w="108" w:type="dxa"/>
            <w:right w:w="108" w:type="dxa"/>
          </w:tcMar>
          <w:vAlign w:val="center"/>
        </w:tcPr>
        <w:p w14:paraId="49DC7A07" w14:textId="77777777" w:rsidR="00ED54E0" w:rsidRPr="00EA4725" w:rsidRDefault="00ED54E0" w:rsidP="00422B6F"/>
      </w:tc>
      <w:tc>
        <w:tcPr>
          <w:tcW w:w="5448" w:type="dxa"/>
          <w:gridSpan w:val="2"/>
          <w:shd w:val="clear" w:color="auto" w:fill="FFFFFF"/>
          <w:tcMar>
            <w:left w:w="108" w:type="dxa"/>
            <w:right w:w="108" w:type="dxa"/>
          </w:tcMar>
          <w:vAlign w:val="center"/>
        </w:tcPr>
        <w:p w14:paraId="2A4246D8" w14:textId="4B380363" w:rsidR="00ED54E0" w:rsidRPr="00EA4725" w:rsidRDefault="00C721A4" w:rsidP="00422B6F">
          <w:pPr>
            <w:jc w:val="right"/>
            <w:rPr>
              <w:szCs w:val="16"/>
            </w:rPr>
          </w:pPr>
          <w:bookmarkStart w:id="89" w:name="spsDateDistribution"/>
          <w:bookmarkStart w:id="90" w:name="bmkDate"/>
          <w:bookmarkEnd w:id="89"/>
          <w:bookmarkEnd w:id="90"/>
          <w:r>
            <w:rPr>
              <w:szCs w:val="16"/>
            </w:rPr>
            <w:t>28 March 2024</w:t>
          </w:r>
        </w:p>
      </w:tc>
    </w:tr>
    <w:tr w:rsidR="00306011" w14:paraId="319622EC"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5A700B9" w14:textId="36666535" w:rsidR="00ED54E0" w:rsidRPr="00EA4725" w:rsidRDefault="00F662EE" w:rsidP="00422B6F">
          <w:pPr>
            <w:jc w:val="left"/>
            <w:rPr>
              <w:b/>
            </w:rPr>
          </w:pPr>
          <w:bookmarkStart w:id="91" w:name="bmkSerial"/>
          <w:r w:rsidRPr="00441372">
            <w:rPr>
              <w:color w:val="FF0000"/>
              <w:szCs w:val="16"/>
            </w:rPr>
            <w:t>(</w:t>
          </w:r>
          <w:bookmarkStart w:id="92" w:name="spsSerialNumber"/>
          <w:bookmarkEnd w:id="92"/>
          <w:r w:rsidR="00C721A4">
            <w:rPr>
              <w:color w:val="FF0000"/>
              <w:szCs w:val="16"/>
            </w:rPr>
            <w:t>24-</w:t>
          </w:r>
          <w:r w:rsidR="00BE1ABD">
            <w:rPr>
              <w:color w:val="FF0000"/>
              <w:szCs w:val="16"/>
            </w:rPr>
            <w:t>2705</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72D35CA5" w14:textId="77777777" w:rsidR="00ED54E0" w:rsidRPr="00EA4725" w:rsidRDefault="00F662EE"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306011" w14:paraId="3A96699B"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7C690AC" w14:textId="0A64F3A7" w:rsidR="00ED54E0" w:rsidRPr="00EA4725" w:rsidRDefault="00F662EE"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47A907A0" w14:textId="3AE0ED96" w:rsidR="00ED54E0" w:rsidRPr="00441372" w:rsidRDefault="00F662EE" w:rsidP="00EC687E">
          <w:pPr>
            <w:jc w:val="right"/>
            <w:rPr>
              <w:bCs/>
              <w:szCs w:val="18"/>
            </w:rPr>
          </w:pPr>
          <w:bookmarkStart w:id="95" w:name="bmkLanguage"/>
          <w:r>
            <w:rPr>
              <w:bCs/>
              <w:szCs w:val="18"/>
            </w:rPr>
            <w:t>Original: English</w:t>
          </w:r>
          <w:bookmarkEnd w:id="95"/>
        </w:p>
      </w:tc>
    </w:tr>
  </w:tbl>
  <w:p w14:paraId="375E290A"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28A4AA0">
      <w:start w:val="1"/>
      <w:numFmt w:val="decimal"/>
      <w:pStyle w:val="SummaryText"/>
      <w:lvlText w:val="%1."/>
      <w:lvlJc w:val="left"/>
      <w:pPr>
        <w:ind w:left="360" w:hanging="360"/>
      </w:pPr>
    </w:lvl>
    <w:lvl w:ilvl="1" w:tplc="60A4DBEE" w:tentative="1">
      <w:start w:val="1"/>
      <w:numFmt w:val="lowerLetter"/>
      <w:lvlText w:val="%2."/>
      <w:lvlJc w:val="left"/>
      <w:pPr>
        <w:ind w:left="1080" w:hanging="360"/>
      </w:pPr>
    </w:lvl>
    <w:lvl w:ilvl="2" w:tplc="BF863122" w:tentative="1">
      <w:start w:val="1"/>
      <w:numFmt w:val="lowerRoman"/>
      <w:lvlText w:val="%3."/>
      <w:lvlJc w:val="right"/>
      <w:pPr>
        <w:ind w:left="1800" w:hanging="180"/>
      </w:pPr>
    </w:lvl>
    <w:lvl w:ilvl="3" w:tplc="2C7299B2" w:tentative="1">
      <w:start w:val="1"/>
      <w:numFmt w:val="decimal"/>
      <w:lvlText w:val="%4."/>
      <w:lvlJc w:val="left"/>
      <w:pPr>
        <w:ind w:left="2520" w:hanging="360"/>
      </w:pPr>
    </w:lvl>
    <w:lvl w:ilvl="4" w:tplc="DF461976" w:tentative="1">
      <w:start w:val="1"/>
      <w:numFmt w:val="lowerLetter"/>
      <w:lvlText w:val="%5."/>
      <w:lvlJc w:val="left"/>
      <w:pPr>
        <w:ind w:left="3240" w:hanging="360"/>
      </w:pPr>
    </w:lvl>
    <w:lvl w:ilvl="5" w:tplc="4A8C6158" w:tentative="1">
      <w:start w:val="1"/>
      <w:numFmt w:val="lowerRoman"/>
      <w:lvlText w:val="%6."/>
      <w:lvlJc w:val="right"/>
      <w:pPr>
        <w:ind w:left="3960" w:hanging="180"/>
      </w:pPr>
    </w:lvl>
    <w:lvl w:ilvl="6" w:tplc="EAB4B516" w:tentative="1">
      <w:start w:val="1"/>
      <w:numFmt w:val="decimal"/>
      <w:lvlText w:val="%7."/>
      <w:lvlJc w:val="left"/>
      <w:pPr>
        <w:ind w:left="4680" w:hanging="360"/>
      </w:pPr>
    </w:lvl>
    <w:lvl w:ilvl="7" w:tplc="7CBE09D4" w:tentative="1">
      <w:start w:val="1"/>
      <w:numFmt w:val="lowerLetter"/>
      <w:lvlText w:val="%8."/>
      <w:lvlJc w:val="left"/>
      <w:pPr>
        <w:ind w:left="5400" w:hanging="360"/>
      </w:pPr>
    </w:lvl>
    <w:lvl w:ilvl="8" w:tplc="51383B54"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745084F6">
      <w:start w:val="1"/>
      <w:numFmt w:val="bullet"/>
      <w:lvlText w:val=""/>
      <w:lvlJc w:val="left"/>
      <w:pPr>
        <w:ind w:left="720" w:hanging="360"/>
      </w:pPr>
      <w:rPr>
        <w:rFonts w:ascii="Symbol" w:hAnsi="Symbol"/>
      </w:rPr>
    </w:lvl>
    <w:lvl w:ilvl="1" w:tplc="46102A26">
      <w:start w:val="1"/>
      <w:numFmt w:val="bullet"/>
      <w:lvlText w:val="o"/>
      <w:lvlJc w:val="left"/>
      <w:pPr>
        <w:tabs>
          <w:tab w:val="num" w:pos="1440"/>
        </w:tabs>
        <w:ind w:left="1440" w:hanging="360"/>
      </w:pPr>
      <w:rPr>
        <w:rFonts w:ascii="Courier New" w:hAnsi="Courier New"/>
      </w:rPr>
    </w:lvl>
    <w:lvl w:ilvl="2" w:tplc="6A36F2F8">
      <w:start w:val="1"/>
      <w:numFmt w:val="bullet"/>
      <w:lvlText w:val=""/>
      <w:lvlJc w:val="left"/>
      <w:pPr>
        <w:tabs>
          <w:tab w:val="num" w:pos="2160"/>
        </w:tabs>
        <w:ind w:left="2160" w:hanging="360"/>
      </w:pPr>
      <w:rPr>
        <w:rFonts w:ascii="Wingdings" w:hAnsi="Wingdings"/>
      </w:rPr>
    </w:lvl>
    <w:lvl w:ilvl="3" w:tplc="BF5EEB8C">
      <w:start w:val="1"/>
      <w:numFmt w:val="bullet"/>
      <w:lvlText w:val=""/>
      <w:lvlJc w:val="left"/>
      <w:pPr>
        <w:tabs>
          <w:tab w:val="num" w:pos="2880"/>
        </w:tabs>
        <w:ind w:left="2880" w:hanging="360"/>
      </w:pPr>
      <w:rPr>
        <w:rFonts w:ascii="Symbol" w:hAnsi="Symbol"/>
      </w:rPr>
    </w:lvl>
    <w:lvl w:ilvl="4" w:tplc="220A63BA">
      <w:start w:val="1"/>
      <w:numFmt w:val="bullet"/>
      <w:lvlText w:val="o"/>
      <w:lvlJc w:val="left"/>
      <w:pPr>
        <w:tabs>
          <w:tab w:val="num" w:pos="3600"/>
        </w:tabs>
        <w:ind w:left="3600" w:hanging="360"/>
      </w:pPr>
      <w:rPr>
        <w:rFonts w:ascii="Courier New" w:hAnsi="Courier New"/>
      </w:rPr>
    </w:lvl>
    <w:lvl w:ilvl="5" w:tplc="417EEE54">
      <w:start w:val="1"/>
      <w:numFmt w:val="bullet"/>
      <w:lvlText w:val=""/>
      <w:lvlJc w:val="left"/>
      <w:pPr>
        <w:tabs>
          <w:tab w:val="num" w:pos="4320"/>
        </w:tabs>
        <w:ind w:left="4320" w:hanging="360"/>
      </w:pPr>
      <w:rPr>
        <w:rFonts w:ascii="Wingdings" w:hAnsi="Wingdings"/>
      </w:rPr>
    </w:lvl>
    <w:lvl w:ilvl="6" w:tplc="8EA4BA70">
      <w:start w:val="1"/>
      <w:numFmt w:val="bullet"/>
      <w:lvlText w:val=""/>
      <w:lvlJc w:val="left"/>
      <w:pPr>
        <w:tabs>
          <w:tab w:val="num" w:pos="5040"/>
        </w:tabs>
        <w:ind w:left="5040" w:hanging="360"/>
      </w:pPr>
      <w:rPr>
        <w:rFonts w:ascii="Symbol" w:hAnsi="Symbol"/>
      </w:rPr>
    </w:lvl>
    <w:lvl w:ilvl="7" w:tplc="CD107DF6">
      <w:start w:val="1"/>
      <w:numFmt w:val="bullet"/>
      <w:lvlText w:val="o"/>
      <w:lvlJc w:val="left"/>
      <w:pPr>
        <w:tabs>
          <w:tab w:val="num" w:pos="5760"/>
        </w:tabs>
        <w:ind w:left="5760" w:hanging="360"/>
      </w:pPr>
      <w:rPr>
        <w:rFonts w:ascii="Courier New" w:hAnsi="Courier New"/>
      </w:rPr>
    </w:lvl>
    <w:lvl w:ilvl="8" w:tplc="BB704ADE">
      <w:start w:val="1"/>
      <w:numFmt w:val="bullet"/>
      <w:lvlText w:val=""/>
      <w:lvlJc w:val="left"/>
      <w:pPr>
        <w:tabs>
          <w:tab w:val="num" w:pos="6480"/>
        </w:tabs>
        <w:ind w:left="6480" w:hanging="360"/>
      </w:pPr>
      <w:rPr>
        <w:rFonts w:ascii="Wingdings" w:hAnsi="Wingdings"/>
      </w:rPr>
    </w:lvl>
  </w:abstractNum>
  <w:num w:numId="1" w16cid:durableId="1900432996">
    <w:abstractNumId w:val="9"/>
  </w:num>
  <w:num w:numId="2" w16cid:durableId="1365906192">
    <w:abstractNumId w:val="7"/>
  </w:num>
  <w:num w:numId="3" w16cid:durableId="483859353">
    <w:abstractNumId w:val="6"/>
  </w:num>
  <w:num w:numId="4" w16cid:durableId="994724640">
    <w:abstractNumId w:val="5"/>
  </w:num>
  <w:num w:numId="5" w16cid:durableId="649481553">
    <w:abstractNumId w:val="4"/>
  </w:num>
  <w:num w:numId="6" w16cid:durableId="215237088">
    <w:abstractNumId w:val="12"/>
  </w:num>
  <w:num w:numId="7" w16cid:durableId="247160560">
    <w:abstractNumId w:val="11"/>
  </w:num>
  <w:num w:numId="8" w16cid:durableId="379398630">
    <w:abstractNumId w:val="10"/>
  </w:num>
  <w:num w:numId="9" w16cid:durableId="18419647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7155564">
    <w:abstractNumId w:val="13"/>
  </w:num>
  <w:num w:numId="11" w16cid:durableId="1674141378">
    <w:abstractNumId w:val="8"/>
  </w:num>
  <w:num w:numId="12" w16cid:durableId="602685548">
    <w:abstractNumId w:val="3"/>
  </w:num>
  <w:num w:numId="13" w16cid:durableId="949166957">
    <w:abstractNumId w:val="2"/>
  </w:num>
  <w:num w:numId="14" w16cid:durableId="302661765">
    <w:abstractNumId w:val="1"/>
  </w:num>
  <w:num w:numId="15" w16cid:durableId="12535056">
    <w:abstractNumId w:val="0"/>
  </w:num>
  <w:num w:numId="16" w16cid:durableId="812189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06011"/>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51D42"/>
    <w:rsid w:val="005B04B9"/>
    <w:rsid w:val="005B68C7"/>
    <w:rsid w:val="005B7054"/>
    <w:rsid w:val="005C04C1"/>
    <w:rsid w:val="005D5981"/>
    <w:rsid w:val="005E6F8D"/>
    <w:rsid w:val="005F30CB"/>
    <w:rsid w:val="00612644"/>
    <w:rsid w:val="00650ACE"/>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B3F6F"/>
    <w:rsid w:val="00AC27F8"/>
    <w:rsid w:val="00AD4C72"/>
    <w:rsid w:val="00AE057B"/>
    <w:rsid w:val="00AE2AEE"/>
    <w:rsid w:val="00B00276"/>
    <w:rsid w:val="00B230EC"/>
    <w:rsid w:val="00B367FB"/>
    <w:rsid w:val="00B52738"/>
    <w:rsid w:val="00B56EDC"/>
    <w:rsid w:val="00B94A75"/>
    <w:rsid w:val="00BB1F84"/>
    <w:rsid w:val="00BC035A"/>
    <w:rsid w:val="00BE1ABD"/>
    <w:rsid w:val="00BE5468"/>
    <w:rsid w:val="00C11EAC"/>
    <w:rsid w:val="00C305D7"/>
    <w:rsid w:val="00C30F2A"/>
    <w:rsid w:val="00C43456"/>
    <w:rsid w:val="00C43F16"/>
    <w:rsid w:val="00C65C0C"/>
    <w:rsid w:val="00C721A4"/>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1EF"/>
    <w:rsid w:val="00ED54E0"/>
    <w:rsid w:val="00EE3CAF"/>
    <w:rsid w:val="00EF2394"/>
    <w:rsid w:val="00F17777"/>
    <w:rsid w:val="00F3021D"/>
    <w:rsid w:val="00F32397"/>
    <w:rsid w:val="00F35A6A"/>
    <w:rsid w:val="00F36972"/>
    <w:rsid w:val="00F40595"/>
    <w:rsid w:val="00F662EE"/>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5C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4/SPS/TUR/24_02339_00_x.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arimorman.gov.tr/GKG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s@tarimorman.gov.t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tarimorman.gov.tr/GKG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ps@tarimorman.gov.tr"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4cb5b505-2820-4b4b-8d4a-b1535d47a6d3</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6B7E6119-AECE-4A1D-9F28-4D985392355D}">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712</Words>
  <Characters>4170</Characters>
  <Application>Microsoft Office Word</Application>
  <DocSecurity>0</DocSecurity>
  <Lines>99</Lines>
  <Paragraphs>75</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10</cp:revision>
  <dcterms:created xsi:type="dcterms:W3CDTF">2017-07-03T11:19:00Z</dcterms:created>
  <dcterms:modified xsi:type="dcterms:W3CDTF">2024-03-28T10:10:00Z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G/SPS/N/TUR/145</vt:lpwstr>
  </property>
  <property fmtid="{D5CDD505-2E9C-101B-9397-08002B2CF9AE}" pid="3" name="TitusGUID">
    <vt:lpwstr>4cb5b505-2820-4b4b-8d4a-b1535d47a6d3</vt:lpwstr>
  </property>
  <property fmtid="{D5CDD505-2E9C-101B-9397-08002B2CF9AE}" pid="4" name="WTOCLASSIFICATION">
    <vt:lpwstr>WTO OFFICIAL</vt:lpwstr>
  </property>
</Properties>
</file>