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C0F3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967A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C0F3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</w:t>
            </w:r>
            <w:bookmarkStart w:id="7" w:name="_GoBack"/>
            <w:bookmarkEnd w:id="7"/>
            <w:r w:rsidRPr="00441372">
              <w:rPr>
                <w:b/>
              </w:rPr>
              <w:t>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Infant formula</w:t>
            </w:r>
            <w:bookmarkStart w:id="8" w:name="sps3a"/>
            <w:bookmarkEnd w:id="8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EC0F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EC0F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4:2019, Infant formula - Specification, Third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19</w:t>
            </w:r>
            <w:bookmarkEnd w:id="21"/>
          </w:p>
          <w:p w:rsidR="00EA4725" w:rsidRPr="00441372" w:rsidRDefault="00723164" w:rsidP="00441372">
            <w:pPr>
              <w:spacing w:after="120"/>
            </w:pPr>
            <w:hyperlink r:id="rId7" w:tgtFrame="_blank" w:history="1">
              <w:r w:rsidR="00EC0F33" w:rsidRPr="00441372">
                <w:rPr>
                  <w:color w:val="0000FF"/>
                  <w:u w:val="single"/>
                </w:rPr>
                <w:t>https://members.wto.org/crnattachments/2020/SPS/UGA/20_0330_00_e.pdf</w:t>
              </w:r>
            </w:hyperlink>
            <w:bookmarkStart w:id="22" w:name="sps5d"/>
            <w:bookmarkEnd w:id="22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 sampling and test methods for infant formula in liquid or powdered form intended for use, where necessary, as a substitute for breast milk in meeting the normal nutritional requirements of infants.</w:t>
            </w:r>
          </w:p>
          <w:p w:rsidR="009967AA" w:rsidRPr="0065690F" w:rsidRDefault="00EC0F33" w:rsidP="00EC0F33">
            <w:pPr>
              <w:spacing w:after="120"/>
            </w:pPr>
            <w:r w:rsidRPr="0065690F">
              <w:t>Note: This Draft Uganda Standard was also notified to the TBT Committee.</w:t>
            </w:r>
            <w:bookmarkStart w:id="24" w:name="sps6a"/>
            <w:bookmarkEnd w:id="24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EC0F3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CXS 72-1981, Standard for Infant Formula and Formulas for Special Medical Purposes Intended for Infants</w:t>
            </w:r>
            <w:bookmarkEnd w:id="40"/>
          </w:p>
          <w:p w:rsidR="00EA4725" w:rsidRPr="00441372" w:rsidRDefault="00EC0F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EC0F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EC0F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EC0F33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EC0F3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EC0F33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EC0F3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0F33" w:rsidRDefault="00EC0F33" w:rsidP="00EC0F33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EC0F33" w:rsidP="00EC0F33">
            <w:pPr>
              <w:keepNext/>
              <w:keepLines/>
            </w:pPr>
            <w:r w:rsidRPr="0065690F">
              <w:t>Uganda Gazette</w:t>
            </w:r>
            <w:r w:rsidR="00095130">
              <w:t>: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952.20, Cobalamin (Vitamin B12 Activity) in vitamin preparations ― Microbiological methods,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970.65, Riboflavin (Vitamin B2) in foods and vitamin preparations ― Fluorometric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984.26, Vitamin C (Total) in food ― Semi-automated fluorometric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984.27, Calcium, Copper, Iron, Magnesium, Manganese, Phosphorus, Potassium, Sodium, and Zinc in Infant Formula ― Inductively Coupled Plasma Emission Spectroscopic method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985.35, Minerals in Infant Formula, Enteral Products, and Pet Foods ― Atomic Absorption, Spectrophotometric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986.24, Phosphorus in infant formula and enteral products ― Spectrophotometric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986.26, Chloride in milk based infant formula ― Protentiometric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986.27, Thiamine (Vitamin B1) milk based infant formula ― Flurometric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992.04, Vitamin A (Retinol isomers) in milk and milk-based infant formula ― Liquid chromatographic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992.05, Total folate (pteroylglutamic acid) in infant formula ― Microbiological methods,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992.07, Pantothenic Acid in milk based infant formula ― Microbiological turbidimetric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992.24, Iodide in ready-to-feed milk-based infant formula ― Ion-selective electrode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992.26, Vitamin D3 (</w:t>
            </w:r>
            <w:r w:rsidRPr="0065690F">
              <w:rPr>
                <w:i/>
                <w:iCs/>
              </w:rPr>
              <w:t>Cholecalciferol</w:t>
            </w:r>
            <w:r w:rsidRPr="0065690F">
              <w:t>) in ready to feed milk based infant formula - Liquid chromatography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999.11, Lead, Cadmium, Copper, Iron, and Zinc in foods - Atomic absorption Spectrophotometry after dry ashing,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999.14, Isolated trans unsaturated fatty acid content in partially hydrogenated fats - Infrared spectrophotometric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999.15, Vitamin K in milk and infant formula - Liquid chromatography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2004.07, Vitamin B6 in reconstituted infant formula - Liquid chromatography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AOAC 2012.12, Analysis of free and total myo-inositol in infant formula by HPAEC-PAD (High Performance Anion Exchange Chromatography With Pulsed Amperometric Detection),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CAC/RCP 66, Code of hygienic practice for powdered formulae for infants and young children,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CODEX STAN 192, General standard for food additives,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EAS 38, General standard for the labelling of pre-packaged foods,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EAS 39, Hygiene in the food and drink manufacturing industry ― Code of practice,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ind w:left="302" w:hanging="266"/>
            </w:pPr>
            <w:r w:rsidRPr="0065690F">
              <w:t>ISO 8070, Milk and milk products ― Determination of calcium, sodium, potassium and magnesium contents ― Atomic Absorption Spectrometric Method,</w:t>
            </w:r>
          </w:p>
          <w:p w:rsidR="009967AA" w:rsidRPr="0065690F" w:rsidRDefault="00EC0F33" w:rsidP="00EC0F33">
            <w:pPr>
              <w:keepNext/>
              <w:keepLines/>
              <w:numPr>
                <w:ilvl w:val="0"/>
                <w:numId w:val="16"/>
              </w:numPr>
              <w:spacing w:after="120"/>
              <w:ind w:left="302" w:hanging="266"/>
            </w:pPr>
            <w:r w:rsidRPr="0065690F">
              <w:t>ISO 20649, Infant formula and adult nutritionals - Determination of chromium, selenium and molybdenum - Inductively coupled plasma mass spectrometry (ICP-MS).</w:t>
            </w:r>
            <w:bookmarkStart w:id="57" w:name="sps9a"/>
            <w:bookmarkEnd w:id="57"/>
            <w:r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60" w:name="sps10a"/>
            <w:bookmarkEnd w:id="60"/>
          </w:p>
          <w:p w:rsidR="00EA4725" w:rsidRPr="00441372" w:rsidRDefault="00EC0F33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EC0F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EC0F3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0F33" w:rsidP="00EC0F33">
            <w:pPr>
              <w:keepNext/>
              <w:keepLines/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10 March 2020</w:t>
            </w:r>
            <w:bookmarkEnd w:id="73"/>
          </w:p>
          <w:p w:rsidR="00EA4725" w:rsidRPr="00441372" w:rsidRDefault="00EC0F33" w:rsidP="00EC0F33">
            <w:pPr>
              <w:keepNext/>
              <w:keepLines/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967AA" w:rsidRPr="0065690F" w:rsidRDefault="00EC0F33" w:rsidP="00EC0F33">
            <w:pPr>
              <w:keepNext/>
              <w:keepLines/>
            </w:pPr>
            <w:r w:rsidRPr="0065690F">
              <w:t>Uganda National Bureau of Standards</w:t>
            </w:r>
          </w:p>
          <w:p w:rsidR="009967AA" w:rsidRPr="0065690F" w:rsidRDefault="00EC0F33" w:rsidP="00EC0F33">
            <w:pPr>
              <w:keepNext/>
              <w:keepLines/>
            </w:pPr>
            <w:r w:rsidRPr="0065690F">
              <w:t>Plot 2-12 ByPass Link, Bweyogerere Industrial and Business Park</w:t>
            </w:r>
          </w:p>
          <w:p w:rsidR="009967AA" w:rsidRPr="00EC0F33" w:rsidRDefault="00EC0F33" w:rsidP="00EC0F33">
            <w:pPr>
              <w:keepNext/>
              <w:keepLines/>
              <w:rPr>
                <w:lang w:val="es-ES"/>
              </w:rPr>
            </w:pPr>
            <w:r w:rsidRPr="00EC0F33">
              <w:rPr>
                <w:lang w:val="es-ES"/>
              </w:rPr>
              <w:t>P.O. Box 6329</w:t>
            </w:r>
          </w:p>
          <w:p w:rsidR="009967AA" w:rsidRPr="00EC0F33" w:rsidRDefault="00EC0F33" w:rsidP="00EC0F33">
            <w:pPr>
              <w:keepNext/>
              <w:keepLines/>
              <w:rPr>
                <w:lang w:val="es-ES"/>
              </w:rPr>
            </w:pPr>
            <w:r w:rsidRPr="00EC0F33">
              <w:rPr>
                <w:lang w:val="es-ES"/>
              </w:rPr>
              <w:t>Kampala, Uganda</w:t>
            </w:r>
          </w:p>
          <w:p w:rsidR="009967AA" w:rsidRPr="00EC0F33" w:rsidRDefault="00EC0F33" w:rsidP="00EC0F33">
            <w:pPr>
              <w:keepNext/>
              <w:keepLines/>
              <w:rPr>
                <w:lang w:val="es-ES"/>
              </w:rPr>
            </w:pPr>
            <w:r w:rsidRPr="00EC0F33">
              <w:rPr>
                <w:lang w:val="es-ES"/>
              </w:rPr>
              <w:t>Tel: +(256) 4 1733 3250/1/2</w:t>
            </w:r>
          </w:p>
          <w:p w:rsidR="009967AA" w:rsidRPr="00EC0F33" w:rsidRDefault="00EC0F33" w:rsidP="00EC0F33">
            <w:pPr>
              <w:keepNext/>
              <w:keepLines/>
              <w:rPr>
                <w:lang w:val="fr-CH"/>
              </w:rPr>
            </w:pPr>
            <w:r w:rsidRPr="00EC0F33">
              <w:rPr>
                <w:lang w:val="fr-CH"/>
              </w:rPr>
              <w:t>Fax: +(256) 4 1428 6123</w:t>
            </w:r>
          </w:p>
          <w:p w:rsidR="009967AA" w:rsidRPr="00EC0F33" w:rsidRDefault="00EC0F33" w:rsidP="00EC0F33">
            <w:pPr>
              <w:keepNext/>
              <w:keepLines/>
              <w:rPr>
                <w:lang w:val="fr-CH"/>
              </w:rPr>
            </w:pPr>
            <w:r w:rsidRPr="00EC0F33">
              <w:rPr>
                <w:lang w:val="fr-CH"/>
              </w:rPr>
              <w:t>E-mail: info@unbs.go.ug</w:t>
            </w:r>
          </w:p>
          <w:p w:rsidR="009967AA" w:rsidRPr="0065690F" w:rsidRDefault="00EC0F33" w:rsidP="00EC0F33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9967A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C0F3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C0F3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C0F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EC0F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C0F33" w:rsidRDefault="00EC0F33" w:rsidP="00F3021D">
            <w:pPr>
              <w:keepNext/>
              <w:keepLines/>
              <w:rPr>
                <w:bCs/>
                <w:lang w:val="es-ES"/>
              </w:rPr>
            </w:pPr>
            <w:r w:rsidRPr="00EC0F33">
              <w:rPr>
                <w:bCs/>
                <w:lang w:val="es-ES"/>
              </w:rPr>
              <w:t>P.O. Box 6329</w:t>
            </w:r>
          </w:p>
          <w:p w:rsidR="00EA4725" w:rsidRPr="00EC0F33" w:rsidRDefault="00EC0F33" w:rsidP="00F3021D">
            <w:pPr>
              <w:keepNext/>
              <w:keepLines/>
              <w:rPr>
                <w:bCs/>
                <w:lang w:val="es-ES"/>
              </w:rPr>
            </w:pPr>
            <w:r w:rsidRPr="00EC0F33">
              <w:rPr>
                <w:bCs/>
                <w:lang w:val="es-ES"/>
              </w:rPr>
              <w:t>Kampala, Uganda</w:t>
            </w:r>
          </w:p>
          <w:p w:rsidR="00EA4725" w:rsidRPr="00EC0F33" w:rsidRDefault="00EC0F33" w:rsidP="00F3021D">
            <w:pPr>
              <w:keepNext/>
              <w:keepLines/>
              <w:rPr>
                <w:bCs/>
                <w:lang w:val="es-ES"/>
              </w:rPr>
            </w:pPr>
            <w:r w:rsidRPr="00EC0F33">
              <w:rPr>
                <w:bCs/>
                <w:lang w:val="es-ES"/>
              </w:rPr>
              <w:t>Tel: +(256) 4 1733 3250/1/2</w:t>
            </w:r>
          </w:p>
          <w:p w:rsidR="00EA4725" w:rsidRPr="00EC0F33" w:rsidRDefault="00EC0F33" w:rsidP="00F3021D">
            <w:pPr>
              <w:keepNext/>
              <w:keepLines/>
              <w:rPr>
                <w:bCs/>
                <w:lang w:val="fr-CH"/>
              </w:rPr>
            </w:pPr>
            <w:r w:rsidRPr="00EC0F33">
              <w:rPr>
                <w:bCs/>
                <w:lang w:val="fr-CH"/>
              </w:rPr>
              <w:t>Fax: +(256) 4 1428 6123</w:t>
            </w:r>
          </w:p>
          <w:p w:rsidR="00EA4725" w:rsidRPr="00EC0F33" w:rsidRDefault="00EC0F33" w:rsidP="00F3021D">
            <w:pPr>
              <w:keepNext/>
              <w:keepLines/>
              <w:rPr>
                <w:bCs/>
                <w:lang w:val="fr-CH"/>
              </w:rPr>
            </w:pPr>
            <w:r w:rsidRPr="00EC0F33">
              <w:rPr>
                <w:bCs/>
                <w:lang w:val="fr-CH"/>
              </w:rPr>
              <w:t>E-mail: info@unbs.go.ug</w:t>
            </w:r>
          </w:p>
          <w:p w:rsidR="00EA4725" w:rsidRPr="0065690F" w:rsidRDefault="00EC0F3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EC0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782" w:rsidRDefault="00EC0F33">
      <w:r>
        <w:separator/>
      </w:r>
    </w:p>
  </w:endnote>
  <w:endnote w:type="continuationSeparator" w:id="0">
    <w:p w:rsidR="00651782" w:rsidRDefault="00EC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C0F33" w:rsidRDefault="00EC0F33" w:rsidP="00EC0F3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C0F33" w:rsidRDefault="00EC0F33" w:rsidP="00EC0F3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C0F3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782" w:rsidRDefault="00EC0F33">
      <w:r>
        <w:separator/>
      </w:r>
    </w:p>
  </w:footnote>
  <w:footnote w:type="continuationSeparator" w:id="0">
    <w:p w:rsidR="00651782" w:rsidRDefault="00EC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0F33">
      <w:t>G/SPS/N/UGA/117</w:t>
    </w:r>
  </w:p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0F33">
      <w:t xml:space="preserve">- </w:t>
    </w:r>
    <w:r w:rsidRPr="00EC0F33">
      <w:fldChar w:fldCharType="begin"/>
    </w:r>
    <w:r w:rsidRPr="00EC0F33">
      <w:instrText xml:space="preserve"> PAGE </w:instrText>
    </w:r>
    <w:r w:rsidRPr="00EC0F33">
      <w:fldChar w:fldCharType="separate"/>
    </w:r>
    <w:r w:rsidRPr="00EC0F33">
      <w:rPr>
        <w:noProof/>
      </w:rPr>
      <w:t>2</w:t>
    </w:r>
    <w:r w:rsidRPr="00EC0F33">
      <w:fldChar w:fldCharType="end"/>
    </w:r>
    <w:r w:rsidRPr="00EC0F33">
      <w:t xml:space="preserve"> -</w:t>
    </w:r>
  </w:p>
  <w:p w:rsidR="00EA4725" w:rsidRPr="00EC0F33" w:rsidRDefault="00EA4725" w:rsidP="00EC0F3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0F33">
      <w:t>G/SPS/N/UGA/117</w:t>
    </w:r>
  </w:p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0F33" w:rsidRPr="00EC0F33" w:rsidRDefault="00EC0F33" w:rsidP="00EC0F3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0F33">
      <w:t xml:space="preserve">- </w:t>
    </w:r>
    <w:r w:rsidRPr="00EC0F33">
      <w:fldChar w:fldCharType="begin"/>
    </w:r>
    <w:r w:rsidRPr="00EC0F33">
      <w:instrText xml:space="preserve"> PAGE </w:instrText>
    </w:r>
    <w:r w:rsidRPr="00EC0F33">
      <w:fldChar w:fldCharType="separate"/>
    </w:r>
    <w:r w:rsidRPr="00EC0F33">
      <w:rPr>
        <w:noProof/>
      </w:rPr>
      <w:t>2</w:t>
    </w:r>
    <w:r w:rsidRPr="00EC0F33">
      <w:fldChar w:fldCharType="end"/>
    </w:r>
    <w:r w:rsidRPr="00EC0F33">
      <w:t xml:space="preserve"> -</w:t>
    </w:r>
  </w:p>
  <w:p w:rsidR="00EA4725" w:rsidRPr="00EC0F33" w:rsidRDefault="00EA4725" w:rsidP="00EC0F3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67A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0F3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9967A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23164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967A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0F33" w:rsidRDefault="00EC0F33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G/SPS/N/UGA/117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967A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0F33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10 January 2020</w:t>
          </w:r>
          <w:bookmarkStart w:id="91" w:name="bmkDate"/>
          <w:bookmarkEnd w:id="90"/>
          <w:bookmarkEnd w:id="91"/>
        </w:p>
      </w:tc>
    </w:tr>
    <w:tr w:rsidR="009967A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C0F33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13490A">
            <w:rPr>
              <w:color w:val="FF0000"/>
              <w:szCs w:val="16"/>
            </w:rPr>
            <w:t>20-</w:t>
          </w:r>
          <w:r w:rsidR="00723164">
            <w:rPr>
              <w:color w:val="FF0000"/>
              <w:szCs w:val="16"/>
            </w:rPr>
            <w:t>0268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C0F3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967A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C0F33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C0F33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5F1DAC"/>
    <w:multiLevelType w:val="hybridMultilevel"/>
    <w:tmpl w:val="19A2C5C6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8EC8B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8477EE" w:tentative="1">
      <w:start w:val="1"/>
      <w:numFmt w:val="lowerLetter"/>
      <w:lvlText w:val="%2."/>
      <w:lvlJc w:val="left"/>
      <w:pPr>
        <w:ind w:left="1080" w:hanging="360"/>
      </w:pPr>
    </w:lvl>
    <w:lvl w:ilvl="2" w:tplc="4A063CFC" w:tentative="1">
      <w:start w:val="1"/>
      <w:numFmt w:val="lowerRoman"/>
      <w:lvlText w:val="%3."/>
      <w:lvlJc w:val="right"/>
      <w:pPr>
        <w:ind w:left="1800" w:hanging="180"/>
      </w:pPr>
    </w:lvl>
    <w:lvl w:ilvl="3" w:tplc="FBF8E984" w:tentative="1">
      <w:start w:val="1"/>
      <w:numFmt w:val="decimal"/>
      <w:lvlText w:val="%4."/>
      <w:lvlJc w:val="left"/>
      <w:pPr>
        <w:ind w:left="2520" w:hanging="360"/>
      </w:pPr>
    </w:lvl>
    <w:lvl w:ilvl="4" w:tplc="1506CC06" w:tentative="1">
      <w:start w:val="1"/>
      <w:numFmt w:val="lowerLetter"/>
      <w:lvlText w:val="%5."/>
      <w:lvlJc w:val="left"/>
      <w:pPr>
        <w:ind w:left="3240" w:hanging="360"/>
      </w:pPr>
    </w:lvl>
    <w:lvl w:ilvl="5" w:tplc="821022A0" w:tentative="1">
      <w:start w:val="1"/>
      <w:numFmt w:val="lowerRoman"/>
      <w:lvlText w:val="%6."/>
      <w:lvlJc w:val="right"/>
      <w:pPr>
        <w:ind w:left="3960" w:hanging="180"/>
      </w:pPr>
    </w:lvl>
    <w:lvl w:ilvl="6" w:tplc="9A845F2A" w:tentative="1">
      <w:start w:val="1"/>
      <w:numFmt w:val="decimal"/>
      <w:lvlText w:val="%7."/>
      <w:lvlJc w:val="left"/>
      <w:pPr>
        <w:ind w:left="4680" w:hanging="360"/>
      </w:pPr>
    </w:lvl>
    <w:lvl w:ilvl="7" w:tplc="40D2200E" w:tentative="1">
      <w:start w:val="1"/>
      <w:numFmt w:val="lowerLetter"/>
      <w:lvlText w:val="%8."/>
      <w:lvlJc w:val="left"/>
      <w:pPr>
        <w:ind w:left="5400" w:hanging="360"/>
      </w:pPr>
    </w:lvl>
    <w:lvl w:ilvl="8" w:tplc="FA24DD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C32AA8"/>
    <w:multiLevelType w:val="hybridMultilevel"/>
    <w:tmpl w:val="C3FE87EC"/>
    <w:lvl w:ilvl="0" w:tplc="5A26DBBE">
      <w:start w:val="1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5130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490A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1782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164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67A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0F33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7D59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5541BF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33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14</cp:revision>
  <dcterms:created xsi:type="dcterms:W3CDTF">2017-07-03T11:19:00Z</dcterms:created>
  <dcterms:modified xsi:type="dcterms:W3CDTF">2020-01-10T06:55:00Z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G/SPS/N/UGA/117</vt:lpwstr>
  </property>
</Properties>
</file>