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83418C"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25A19" w:rsidTr="00F3021D">
        <w:tc>
          <w:tcPr>
            <w:tcW w:w="707" w:type="dxa"/>
            <w:tcBorders>
              <w:bottom w:val="single" w:sz="6" w:space="0" w:color="auto"/>
            </w:tcBorders>
            <w:shd w:val="clear" w:color="auto" w:fill="auto"/>
          </w:tcPr>
          <w:p w:rsidR="00EA4725" w:rsidRPr="00441372" w:rsidRDefault="0083418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83418C" w:rsidP="00441372">
            <w:pPr>
              <w:spacing w:before="120" w:after="120"/>
            </w:pPr>
            <w:r w:rsidRPr="00441372">
              <w:rPr>
                <w:b/>
              </w:rPr>
              <w:t xml:space="preserve">Notifying Member: </w:t>
            </w:r>
            <w:bookmarkStart w:id="0" w:name="sps1a"/>
            <w:r w:rsidRPr="00A52B02">
              <w:rPr>
                <w:caps/>
                <w:u w:val="single"/>
              </w:rPr>
              <w:t>Uganda</w:t>
            </w:r>
            <w:bookmarkEnd w:id="0"/>
          </w:p>
          <w:p w:rsidR="00EA4725" w:rsidRPr="00441372" w:rsidRDefault="0083418C" w:rsidP="00441372">
            <w:pPr>
              <w:spacing w:after="120"/>
            </w:pPr>
            <w:r w:rsidRPr="00441372">
              <w:rPr>
                <w:b/>
                <w:bCs/>
              </w:rPr>
              <w:t xml:space="preserve">If applicable, name of local government involved: </w:t>
            </w:r>
            <w:bookmarkStart w:id="1" w:name="sps1b"/>
            <w:bookmarkEnd w:id="1"/>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 xml:space="preserve">Agency responsible: </w:t>
            </w:r>
            <w:r>
              <w:t>Uganda National Bureau of Standards</w:t>
            </w:r>
            <w:bookmarkStart w:id="2" w:name="sps2a"/>
            <w:bookmarkEnd w:id="2"/>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Composite flour</w:t>
            </w:r>
            <w:bookmarkStart w:id="3" w:name="sps3a"/>
            <w:bookmarkEnd w:id="3"/>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83418C"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83418C"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 xml:space="preserve">Title of the notified document: </w:t>
            </w:r>
            <w:proofErr w:type="spellStart"/>
            <w:r>
              <w:t>DUS</w:t>
            </w:r>
            <w:proofErr w:type="spellEnd"/>
            <w:r>
              <w:t xml:space="preserve"> </w:t>
            </w:r>
            <w:proofErr w:type="spellStart"/>
            <w:r>
              <w:t>EAS</w:t>
            </w:r>
            <w:proofErr w:type="spellEnd"/>
            <w:r>
              <w:t xml:space="preserve"> 782:2018, Composite flour - Specification, Second Edition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12</w:t>
            </w:r>
            <w:bookmarkEnd w:id="10"/>
          </w:p>
          <w:p w:rsidR="00EA4725" w:rsidRPr="00441372" w:rsidRDefault="00163ACC" w:rsidP="00441372">
            <w:pPr>
              <w:spacing w:after="120"/>
            </w:pPr>
            <w:hyperlink r:id="rId7" w:tgtFrame="_blank" w:history="1">
              <w:r w:rsidR="0083418C">
                <w:rPr>
                  <w:color w:val="0000FF"/>
                  <w:u w:val="single"/>
                </w:rPr>
                <w:t>https://members.wto.org/crnattachments/2018/SPS/UGA/18_5806_00_e.pdf</w:t>
              </w:r>
            </w:hyperlink>
            <w:bookmarkStart w:id="11" w:name="sps5d"/>
            <w:bookmarkEnd w:id="11"/>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 xml:space="preserve">Description of content: </w:t>
            </w:r>
            <w:r>
              <w:t>This Draft Uganda Standard specifies requirements, sampling and test methods for composite flour intended for human consumption. This standard does not apply where there are specific standards for blends or composites exist.</w:t>
            </w:r>
            <w:bookmarkStart w:id="12" w:name="sps6a"/>
            <w:bookmarkEnd w:id="12"/>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Is there a relevant international standard? If so, identify the standard:</w:t>
            </w:r>
          </w:p>
          <w:p w:rsidR="00EA4725" w:rsidRPr="00441372" w:rsidRDefault="0083418C"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83418C"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83418C"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83418C"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83418C" w:rsidP="00441372">
            <w:pPr>
              <w:spacing w:after="120"/>
              <w:rPr>
                <w:b/>
              </w:rPr>
            </w:pPr>
            <w:r w:rsidRPr="00441372">
              <w:rPr>
                <w:b/>
              </w:rPr>
              <w:t xml:space="preserve">Does this proposed regulation conform to the relevant international standard? </w:t>
            </w:r>
          </w:p>
          <w:p w:rsidR="00EA4725" w:rsidRPr="00441372" w:rsidRDefault="0083418C"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83418C" w:rsidP="00441372">
            <w:pPr>
              <w:spacing w:after="120"/>
            </w:pPr>
            <w:r w:rsidRPr="00441372">
              <w:rPr>
                <w:b/>
              </w:rPr>
              <w:t xml:space="preserve">If no, describe, whenever possible, how and why it deviates from the international standard: </w:t>
            </w:r>
            <w:bookmarkStart w:id="28" w:name="sps8e"/>
            <w:bookmarkEnd w:id="28"/>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83418C">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83418C" w:rsidRDefault="0083418C" w:rsidP="0083418C">
            <w:pPr>
              <w:keepNext/>
              <w:spacing w:before="120"/>
              <w:rPr>
                <w:b/>
              </w:rPr>
            </w:pPr>
            <w:r w:rsidRPr="00441372">
              <w:rPr>
                <w:b/>
              </w:rPr>
              <w:t xml:space="preserve">Other relevant documents and language(s) in which these are available: </w:t>
            </w:r>
          </w:p>
          <w:p w:rsidR="00EA4725" w:rsidRPr="00441372" w:rsidRDefault="0083418C" w:rsidP="0083418C">
            <w:pPr>
              <w:pStyle w:val="Paragraphedeliste"/>
              <w:keepNext/>
              <w:numPr>
                <w:ilvl w:val="0"/>
                <w:numId w:val="16"/>
              </w:numPr>
              <w:spacing w:before="120"/>
              <w:ind w:left="364"/>
            </w:pPr>
            <w:proofErr w:type="spellStart"/>
            <w:r>
              <w:t>EAS</w:t>
            </w:r>
            <w:proofErr w:type="spellEnd"/>
            <w:r>
              <w:t xml:space="preserve"> 38, General standard for the labelling of pre-packaged foods;</w:t>
            </w:r>
          </w:p>
          <w:p w:rsidR="00925A19" w:rsidRDefault="0083418C" w:rsidP="0083418C">
            <w:pPr>
              <w:pStyle w:val="Paragraphedeliste"/>
              <w:keepNext/>
              <w:numPr>
                <w:ilvl w:val="0"/>
                <w:numId w:val="16"/>
              </w:numPr>
              <w:ind w:left="364"/>
            </w:pPr>
            <w:proofErr w:type="spellStart"/>
            <w:r>
              <w:t>EAS</w:t>
            </w:r>
            <w:proofErr w:type="spellEnd"/>
            <w:r>
              <w:t xml:space="preserve"> 39, Hygiene in the food and drink manufacturing industry - Code of practice;</w:t>
            </w:r>
          </w:p>
          <w:p w:rsidR="00925A19" w:rsidRDefault="0083418C" w:rsidP="0083418C">
            <w:pPr>
              <w:pStyle w:val="Paragraphedeliste"/>
              <w:keepNext/>
              <w:numPr>
                <w:ilvl w:val="0"/>
                <w:numId w:val="16"/>
              </w:numPr>
              <w:ind w:left="364"/>
            </w:pPr>
            <w:proofErr w:type="spellStart"/>
            <w:r>
              <w:t>EAS</w:t>
            </w:r>
            <w:proofErr w:type="spellEnd"/>
            <w:r>
              <w:t xml:space="preserve"> 744, Cassava and cassava products - Determination of total </w:t>
            </w:r>
            <w:proofErr w:type="spellStart"/>
            <w:r>
              <w:t>cyanogens</w:t>
            </w:r>
            <w:proofErr w:type="spellEnd"/>
            <w:r>
              <w:t xml:space="preserve"> - Enzymatic assay method;</w:t>
            </w:r>
          </w:p>
          <w:p w:rsidR="00925A19" w:rsidRDefault="0083418C" w:rsidP="0083418C">
            <w:pPr>
              <w:pStyle w:val="Paragraphedeliste"/>
              <w:keepNext/>
              <w:numPr>
                <w:ilvl w:val="0"/>
                <w:numId w:val="16"/>
              </w:numPr>
              <w:ind w:left="364"/>
            </w:pPr>
            <w:proofErr w:type="spellStart"/>
            <w:r>
              <w:t>EAS</w:t>
            </w:r>
            <w:proofErr w:type="spellEnd"/>
            <w:r>
              <w:t xml:space="preserve"> 900, Cereals and Pulses - Sampling;</w:t>
            </w:r>
          </w:p>
          <w:p w:rsidR="00925A19" w:rsidRDefault="0083418C" w:rsidP="0083418C">
            <w:pPr>
              <w:pStyle w:val="Paragraphedeliste"/>
              <w:keepNext/>
              <w:numPr>
                <w:ilvl w:val="0"/>
                <w:numId w:val="16"/>
              </w:numPr>
              <w:ind w:left="364"/>
            </w:pPr>
            <w:proofErr w:type="spellStart"/>
            <w:r>
              <w:t>EAS</w:t>
            </w:r>
            <w:proofErr w:type="spellEnd"/>
            <w:r>
              <w:t xml:space="preserve"> 901, Cereals and Pulses - Test Methods;</w:t>
            </w:r>
          </w:p>
          <w:p w:rsidR="00925A19" w:rsidRDefault="0083418C" w:rsidP="0083418C">
            <w:pPr>
              <w:pStyle w:val="Paragraphedeliste"/>
              <w:keepNext/>
              <w:numPr>
                <w:ilvl w:val="0"/>
                <w:numId w:val="16"/>
              </w:numPr>
              <w:ind w:left="364"/>
            </w:pPr>
            <w:r>
              <w:t>Codex Stan 192, General Standard of Food Additive;</w:t>
            </w:r>
          </w:p>
          <w:p w:rsidR="00925A19" w:rsidRDefault="0083418C" w:rsidP="0083418C">
            <w:pPr>
              <w:pStyle w:val="Paragraphedeliste"/>
              <w:keepNext/>
              <w:numPr>
                <w:ilvl w:val="0"/>
                <w:numId w:val="16"/>
              </w:numPr>
              <w:ind w:left="364"/>
            </w:pPr>
            <w:r>
              <w:t>CODEX STAN 193, Codex General Standard for Contaminants and Toxins in Food and Feed;</w:t>
            </w:r>
          </w:p>
          <w:p w:rsidR="00925A19" w:rsidRDefault="0083418C" w:rsidP="0083418C">
            <w:pPr>
              <w:pStyle w:val="Paragraphedeliste"/>
              <w:keepNext/>
              <w:numPr>
                <w:ilvl w:val="0"/>
                <w:numId w:val="16"/>
              </w:numPr>
              <w:ind w:left="364"/>
            </w:pPr>
            <w:proofErr w:type="spellStart"/>
            <w:r>
              <w:t>AOAC</w:t>
            </w:r>
            <w:proofErr w:type="spellEnd"/>
            <w:r>
              <w:t xml:space="preserve"> 952.13, Arsenic in food. Silver diethyldithiocarbamate;</w:t>
            </w:r>
          </w:p>
          <w:p w:rsidR="00925A19" w:rsidRDefault="0083418C" w:rsidP="0083418C">
            <w:pPr>
              <w:pStyle w:val="Paragraphedeliste"/>
              <w:keepNext/>
              <w:numPr>
                <w:ilvl w:val="0"/>
                <w:numId w:val="16"/>
              </w:numPr>
              <w:ind w:left="364"/>
            </w:pPr>
            <w:r>
              <w:t>ISO 4833-1 Microbiology of the food chain - Horizontal method for the enumeration of microorganisms - Part 1: Colony count at 30 degrees C by the pour plate technique;</w:t>
            </w:r>
          </w:p>
          <w:p w:rsidR="00925A19" w:rsidRDefault="0083418C" w:rsidP="0083418C">
            <w:pPr>
              <w:pStyle w:val="Paragraphedeliste"/>
              <w:keepNext/>
              <w:numPr>
                <w:ilvl w:val="0"/>
                <w:numId w:val="16"/>
              </w:numPr>
              <w:ind w:left="364"/>
            </w:pPr>
            <w:r>
              <w:t>AOAS Ba9-58, Determination of Urease Activity;</w:t>
            </w:r>
          </w:p>
          <w:p w:rsidR="00925A19" w:rsidRDefault="0083418C" w:rsidP="0083418C">
            <w:pPr>
              <w:pStyle w:val="Paragraphedeliste"/>
              <w:keepNext/>
              <w:numPr>
                <w:ilvl w:val="0"/>
                <w:numId w:val="16"/>
              </w:numPr>
              <w:ind w:left="364"/>
            </w:pPr>
            <w:r>
              <w:t>ISO 5498, Agricultural food products - Determination of crude fibre content - General method;</w:t>
            </w:r>
          </w:p>
          <w:p w:rsidR="00925A19" w:rsidRDefault="0083418C" w:rsidP="0083418C">
            <w:pPr>
              <w:pStyle w:val="Paragraphedeliste"/>
              <w:keepNext/>
              <w:numPr>
                <w:ilvl w:val="0"/>
                <w:numId w:val="16"/>
              </w:numPr>
              <w:ind w:left="364"/>
            </w:pPr>
            <w:r>
              <w:t>ISO 5985, Animal feeding stuffs - Determination of ash insoluble in hydrochloric acid;</w:t>
            </w:r>
          </w:p>
          <w:p w:rsidR="00925A19" w:rsidRDefault="0083418C" w:rsidP="0083418C">
            <w:pPr>
              <w:pStyle w:val="Paragraphedeliste"/>
              <w:keepNext/>
              <w:numPr>
                <w:ilvl w:val="0"/>
                <w:numId w:val="16"/>
              </w:numPr>
              <w:ind w:left="364"/>
            </w:pPr>
            <w:r>
              <w:t>ISO 6561-1, Fruits, vegetables and derived products - Determination of cadmium content - Part 1: Method using graphite furnace atomic absorption spectrometry;</w:t>
            </w:r>
          </w:p>
          <w:p w:rsidR="00925A19" w:rsidRDefault="0083418C" w:rsidP="0083418C">
            <w:pPr>
              <w:pStyle w:val="Paragraphedeliste"/>
              <w:keepNext/>
              <w:numPr>
                <w:ilvl w:val="0"/>
                <w:numId w:val="16"/>
              </w:numPr>
              <w:ind w:left="364"/>
            </w:pPr>
            <w:r>
              <w:t>ISO 6561-2, Fruits, vegetables and derived products - Determination of cadmium content - Part 2: Method using flame atomic absorption spectrometry;</w:t>
            </w:r>
          </w:p>
          <w:p w:rsidR="00925A19" w:rsidRDefault="0083418C" w:rsidP="0083418C">
            <w:pPr>
              <w:pStyle w:val="Paragraphedeliste"/>
              <w:keepNext/>
              <w:numPr>
                <w:ilvl w:val="0"/>
                <w:numId w:val="16"/>
              </w:numPr>
              <w:ind w:left="364"/>
            </w:pPr>
            <w:r>
              <w:t xml:space="preserve">ISO 6579-1, Microbiology of the food chain - Horizontal method for the detection, enumeration and serotyping of Salmonella - Part 1: Detection of </w:t>
            </w:r>
            <w:r w:rsidRPr="0083418C">
              <w:rPr>
                <w:i/>
                <w:iCs/>
              </w:rPr>
              <w:t>Salmonella</w:t>
            </w:r>
            <w:r>
              <w:t xml:space="preserve"> spp.;</w:t>
            </w:r>
          </w:p>
          <w:p w:rsidR="00925A19" w:rsidRDefault="0083418C" w:rsidP="0083418C">
            <w:pPr>
              <w:pStyle w:val="Paragraphedeliste"/>
              <w:keepNext/>
              <w:numPr>
                <w:ilvl w:val="0"/>
                <w:numId w:val="16"/>
              </w:numPr>
              <w:ind w:left="364"/>
            </w:pPr>
            <w:r>
              <w:t>ISO 6633 Fruits, vegetables and derived products - Determination of lead content - Flameless atomic absorption spectrometric method;</w:t>
            </w:r>
          </w:p>
          <w:p w:rsidR="00925A19" w:rsidRDefault="0083418C" w:rsidP="0083418C">
            <w:pPr>
              <w:pStyle w:val="Paragraphedeliste"/>
              <w:keepNext/>
              <w:numPr>
                <w:ilvl w:val="0"/>
                <w:numId w:val="16"/>
              </w:numPr>
              <w:ind w:left="364"/>
            </w:pPr>
            <w:r>
              <w:t>ISO 9648, Sorghum - Determination of tannin content;</w:t>
            </w:r>
          </w:p>
          <w:p w:rsidR="00925A19" w:rsidRDefault="0083418C" w:rsidP="0083418C">
            <w:pPr>
              <w:pStyle w:val="Paragraphedeliste"/>
              <w:keepNext/>
              <w:numPr>
                <w:ilvl w:val="0"/>
                <w:numId w:val="16"/>
              </w:numPr>
              <w:ind w:left="364"/>
            </w:pPr>
            <w:r>
              <w:t>ISO 14902, Animal feeding stuffs - Determination of trypsin inhibitor activity of soya products;</w:t>
            </w:r>
          </w:p>
          <w:p w:rsidR="00925A19" w:rsidRDefault="0083418C" w:rsidP="0083418C">
            <w:pPr>
              <w:pStyle w:val="Paragraphedeliste"/>
              <w:keepNext/>
              <w:numPr>
                <w:ilvl w:val="0"/>
                <w:numId w:val="16"/>
              </w:numPr>
              <w:ind w:left="364"/>
            </w:pPr>
            <w:r>
              <w:t xml:space="preserve">ISO 16649-2, Microbiology of food and animal feeding stuffs - Horizontal method for the enumeration of </w:t>
            </w:r>
            <w:proofErr w:type="spellStart"/>
            <w:r>
              <w:t>betaglucuronidase</w:t>
            </w:r>
            <w:proofErr w:type="spellEnd"/>
            <w:r>
              <w:t xml:space="preserve">-positive </w:t>
            </w:r>
            <w:r w:rsidRPr="0083418C">
              <w:rPr>
                <w:i/>
                <w:iCs/>
              </w:rPr>
              <w:t>Escherichia coli</w:t>
            </w:r>
            <w:r>
              <w:t xml:space="preserve"> - Part 2: Colony-count technique at 44 degrees C using 5-bromo-4-chloro-3-indolyl beta-D-glucuronide;</w:t>
            </w:r>
          </w:p>
          <w:p w:rsidR="00925A19" w:rsidRDefault="0083418C" w:rsidP="0083418C">
            <w:pPr>
              <w:pStyle w:val="Paragraphedeliste"/>
              <w:keepNext/>
              <w:numPr>
                <w:ilvl w:val="0"/>
                <w:numId w:val="16"/>
              </w:numPr>
              <w:ind w:left="364"/>
            </w:pPr>
            <w:r>
              <w:t>ISO 21527-2, Microbiology of food and animal feeding stuffs - Horizontal method for the enumeration of yeasts and moulds - Part 2: Colony count technique in products with water activity less than or equal to 0.95;</w:t>
            </w:r>
          </w:p>
          <w:p w:rsidR="00925A19" w:rsidRDefault="0083418C" w:rsidP="0083418C">
            <w:pPr>
              <w:pStyle w:val="Paragraphedeliste"/>
              <w:keepNext/>
              <w:numPr>
                <w:ilvl w:val="0"/>
                <w:numId w:val="16"/>
              </w:numPr>
              <w:spacing w:after="120"/>
              <w:ind w:left="364"/>
            </w:pPr>
            <w:r>
              <w:t>Uganda Gazette.</w:t>
            </w:r>
            <w:bookmarkStart w:id="29" w:name="sps9a"/>
            <w:bookmarkEnd w:id="29"/>
            <w:r w:rsidRPr="0083418C">
              <w:rPr>
                <w:bCs/>
              </w:rPr>
              <w:t xml:space="preserve"> </w:t>
            </w:r>
            <w:bookmarkStart w:id="30" w:name="sps9b"/>
            <w:bookmarkEnd w:id="30"/>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March 2019</w:t>
            </w:r>
            <w:bookmarkStart w:id="31" w:name="sps10a"/>
            <w:bookmarkEnd w:id="31"/>
          </w:p>
          <w:p w:rsidR="00EA4725" w:rsidRPr="00441372" w:rsidRDefault="0083418C"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Upon declaration as mandatory by the Minister for Trade, Industry and Cooperatives.</w:t>
            </w:r>
            <w:bookmarkStart w:id="34" w:name="sps11a"/>
            <w:bookmarkEnd w:id="34"/>
          </w:p>
          <w:p w:rsidR="00EA4725" w:rsidRPr="00441372" w:rsidRDefault="0083418C"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925A19" w:rsidTr="00F3021D">
        <w:tc>
          <w:tcPr>
            <w:tcW w:w="707" w:type="dxa"/>
            <w:tcBorders>
              <w:top w:val="single" w:sz="6" w:space="0" w:color="auto"/>
              <w:bottom w:val="single" w:sz="6" w:space="0" w:color="auto"/>
            </w:tcBorders>
            <w:shd w:val="clear" w:color="auto" w:fill="auto"/>
          </w:tcPr>
          <w:p w:rsidR="00EA4725" w:rsidRPr="00441372" w:rsidRDefault="0083418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83418C"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8 January 2019</w:t>
            </w:r>
            <w:bookmarkEnd w:id="38"/>
          </w:p>
          <w:p w:rsidR="00EA4725" w:rsidRPr="00441372" w:rsidRDefault="0083418C"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925A19" w:rsidRDefault="0083418C">
            <w:r>
              <w:t>Uganda National Bureau of Standards</w:t>
            </w:r>
          </w:p>
          <w:p w:rsidR="00925A19" w:rsidRDefault="0083418C">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925A19" w:rsidRPr="009B1038" w:rsidRDefault="0083418C">
            <w:pPr>
              <w:rPr>
                <w:lang w:val="es-ES"/>
              </w:rPr>
            </w:pPr>
            <w:r w:rsidRPr="009B1038">
              <w:rPr>
                <w:lang w:val="es-ES"/>
              </w:rPr>
              <w:t>P.O. Box 6329</w:t>
            </w:r>
          </w:p>
          <w:p w:rsidR="00925A19" w:rsidRPr="009B1038" w:rsidRDefault="0083418C">
            <w:pPr>
              <w:rPr>
                <w:lang w:val="es-ES"/>
              </w:rPr>
            </w:pPr>
            <w:r w:rsidRPr="009B1038">
              <w:rPr>
                <w:lang w:val="es-ES"/>
              </w:rPr>
              <w:t>Kampala</w:t>
            </w:r>
          </w:p>
          <w:p w:rsidR="00925A19" w:rsidRPr="009B1038" w:rsidRDefault="0083418C">
            <w:pPr>
              <w:rPr>
                <w:lang w:val="es-ES"/>
              </w:rPr>
            </w:pPr>
            <w:r w:rsidRPr="009B1038">
              <w:rPr>
                <w:lang w:val="es-ES"/>
              </w:rPr>
              <w:t>Uganda</w:t>
            </w:r>
          </w:p>
          <w:p w:rsidR="00925A19" w:rsidRPr="009B1038" w:rsidRDefault="0083418C">
            <w:pPr>
              <w:rPr>
                <w:lang w:val="es-ES"/>
              </w:rPr>
            </w:pPr>
            <w:r w:rsidRPr="009B1038">
              <w:rPr>
                <w:lang w:val="es-ES"/>
              </w:rPr>
              <w:t>Tel: +(256) 4 1733 3250/1/2</w:t>
            </w:r>
          </w:p>
          <w:p w:rsidR="00925A19" w:rsidRPr="009B1038" w:rsidRDefault="0083418C">
            <w:pPr>
              <w:rPr>
                <w:lang w:val="fr-CH"/>
              </w:rPr>
            </w:pPr>
            <w:proofErr w:type="gramStart"/>
            <w:r w:rsidRPr="009B1038">
              <w:rPr>
                <w:lang w:val="fr-CH"/>
              </w:rPr>
              <w:t>Fax:</w:t>
            </w:r>
            <w:proofErr w:type="gramEnd"/>
            <w:r w:rsidRPr="009B1038">
              <w:rPr>
                <w:lang w:val="fr-CH"/>
              </w:rPr>
              <w:t xml:space="preserve"> +(256) 4 1428 6123</w:t>
            </w:r>
          </w:p>
          <w:p w:rsidR="00925A19" w:rsidRPr="009B1038" w:rsidRDefault="0083418C">
            <w:pPr>
              <w:rPr>
                <w:lang w:val="fr-CH"/>
              </w:rPr>
            </w:pPr>
            <w:proofErr w:type="gramStart"/>
            <w:r w:rsidRPr="009B1038">
              <w:rPr>
                <w:lang w:val="fr-CH"/>
              </w:rPr>
              <w:t>E-mail:</w:t>
            </w:r>
            <w:proofErr w:type="gramEnd"/>
            <w:r w:rsidRPr="009B1038">
              <w:rPr>
                <w:lang w:val="fr-CH"/>
              </w:rPr>
              <w:t xml:space="preserve"> info@unbs.go.ug</w:t>
            </w:r>
          </w:p>
          <w:p w:rsidR="00925A19" w:rsidRDefault="0083418C">
            <w:pPr>
              <w:spacing w:after="120"/>
            </w:pPr>
            <w:r>
              <w:t xml:space="preserve">Website: </w:t>
            </w:r>
            <w:hyperlink r:id="rId8" w:tgtFrame="_blank" w:history="1">
              <w:r>
                <w:rPr>
                  <w:color w:val="0000FF"/>
                  <w:u w:val="single"/>
                </w:rPr>
                <w:t>http://www.unbs.go.ug</w:t>
              </w:r>
            </w:hyperlink>
            <w:bookmarkStart w:id="41" w:name="sps12d"/>
            <w:bookmarkEnd w:id="41"/>
          </w:p>
        </w:tc>
      </w:tr>
      <w:tr w:rsidR="00925A19" w:rsidTr="00F3021D">
        <w:tc>
          <w:tcPr>
            <w:tcW w:w="707" w:type="dxa"/>
            <w:tcBorders>
              <w:top w:val="single" w:sz="6" w:space="0" w:color="auto"/>
            </w:tcBorders>
            <w:shd w:val="clear" w:color="auto" w:fill="auto"/>
          </w:tcPr>
          <w:p w:rsidR="00EA4725" w:rsidRPr="00441372" w:rsidRDefault="0083418C"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83418C"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925A19" w:rsidRDefault="0083418C">
            <w:r>
              <w:t>Uganda National Bureau of Standards</w:t>
            </w:r>
          </w:p>
          <w:p w:rsidR="00925A19" w:rsidRDefault="0083418C">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925A19" w:rsidRPr="009B1038" w:rsidRDefault="0083418C">
            <w:pPr>
              <w:rPr>
                <w:lang w:val="es-ES"/>
              </w:rPr>
            </w:pPr>
            <w:r w:rsidRPr="009B1038">
              <w:rPr>
                <w:lang w:val="es-ES"/>
              </w:rPr>
              <w:t>P.O. Box 6329</w:t>
            </w:r>
          </w:p>
          <w:p w:rsidR="00925A19" w:rsidRPr="009B1038" w:rsidRDefault="0083418C">
            <w:pPr>
              <w:rPr>
                <w:lang w:val="es-ES"/>
              </w:rPr>
            </w:pPr>
            <w:r w:rsidRPr="009B1038">
              <w:rPr>
                <w:lang w:val="es-ES"/>
              </w:rPr>
              <w:t>Kampala</w:t>
            </w:r>
          </w:p>
          <w:p w:rsidR="00925A19" w:rsidRPr="009B1038" w:rsidRDefault="0083418C">
            <w:pPr>
              <w:rPr>
                <w:lang w:val="es-ES"/>
              </w:rPr>
            </w:pPr>
            <w:r w:rsidRPr="009B1038">
              <w:rPr>
                <w:lang w:val="es-ES"/>
              </w:rPr>
              <w:t>Uganda</w:t>
            </w:r>
          </w:p>
          <w:p w:rsidR="00925A19" w:rsidRPr="009B1038" w:rsidRDefault="0083418C">
            <w:pPr>
              <w:rPr>
                <w:lang w:val="es-ES"/>
              </w:rPr>
            </w:pPr>
            <w:r w:rsidRPr="009B1038">
              <w:rPr>
                <w:lang w:val="es-ES"/>
              </w:rPr>
              <w:t>Tel: +(256) 4 1733 3250/1/2</w:t>
            </w:r>
          </w:p>
          <w:p w:rsidR="00925A19" w:rsidRPr="009B1038" w:rsidRDefault="0083418C">
            <w:pPr>
              <w:rPr>
                <w:lang w:val="fr-CH"/>
              </w:rPr>
            </w:pPr>
            <w:proofErr w:type="gramStart"/>
            <w:r w:rsidRPr="009B1038">
              <w:rPr>
                <w:lang w:val="fr-CH"/>
              </w:rPr>
              <w:t>Fax:</w:t>
            </w:r>
            <w:proofErr w:type="gramEnd"/>
            <w:r w:rsidRPr="009B1038">
              <w:rPr>
                <w:lang w:val="fr-CH"/>
              </w:rPr>
              <w:t xml:space="preserve"> +(256) 4 1428 6123</w:t>
            </w:r>
          </w:p>
          <w:p w:rsidR="00925A19" w:rsidRPr="009B1038" w:rsidRDefault="0083418C">
            <w:pPr>
              <w:rPr>
                <w:lang w:val="fr-CH"/>
              </w:rPr>
            </w:pPr>
            <w:proofErr w:type="gramStart"/>
            <w:r w:rsidRPr="009B1038">
              <w:rPr>
                <w:lang w:val="fr-CH"/>
              </w:rPr>
              <w:t>E-mail:</w:t>
            </w:r>
            <w:proofErr w:type="gramEnd"/>
            <w:r w:rsidRPr="009B1038">
              <w:rPr>
                <w:lang w:val="fr-CH"/>
              </w:rPr>
              <w:t xml:space="preserve"> info@unbs.go.ug</w:t>
            </w:r>
          </w:p>
          <w:p w:rsidR="00925A19" w:rsidRDefault="0083418C">
            <w:pPr>
              <w:spacing w:after="120"/>
            </w:pPr>
            <w:r>
              <w:t xml:space="preserve">Website: </w:t>
            </w:r>
            <w:hyperlink r:id="rId9" w:tgtFrame="_blank" w:history="1">
              <w:r>
                <w:rPr>
                  <w:color w:val="0000FF"/>
                  <w:u w:val="single"/>
                </w:rPr>
                <w:t>http://www.unbs.go.ug</w:t>
              </w:r>
            </w:hyperlink>
            <w:bookmarkStart w:id="44" w:name="sps13c"/>
            <w:bookmarkEnd w:id="44"/>
          </w:p>
        </w:tc>
      </w:tr>
    </w:tbl>
    <w:p w:rsidR="007141CF" w:rsidRPr="00441372" w:rsidRDefault="00163ACC" w:rsidP="00441372"/>
    <w:sectPr w:rsidR="007141CF" w:rsidRPr="00441372" w:rsidSect="009B103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45B" w:rsidRDefault="0083418C">
      <w:r>
        <w:separator/>
      </w:r>
    </w:p>
  </w:endnote>
  <w:endnote w:type="continuationSeparator" w:id="0">
    <w:p w:rsidR="00C0045B" w:rsidRDefault="0083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9B1038" w:rsidRDefault="009B1038" w:rsidP="009B103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9B1038" w:rsidRDefault="009B1038" w:rsidP="009B103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83418C"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45B" w:rsidRDefault="0083418C">
      <w:r>
        <w:separator/>
      </w:r>
    </w:p>
  </w:footnote>
  <w:footnote w:type="continuationSeparator" w:id="0">
    <w:p w:rsidR="00C0045B" w:rsidRDefault="0083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038" w:rsidRPr="009B1038" w:rsidRDefault="009B1038" w:rsidP="009B1038">
    <w:pPr>
      <w:pStyle w:val="En-tte"/>
      <w:pBdr>
        <w:bottom w:val="single" w:sz="4" w:space="1" w:color="auto"/>
      </w:pBdr>
      <w:tabs>
        <w:tab w:val="clear" w:pos="4513"/>
        <w:tab w:val="clear" w:pos="9027"/>
      </w:tabs>
      <w:jc w:val="center"/>
    </w:pPr>
    <w:r w:rsidRPr="009B1038">
      <w:t>G/SPS/N/</w:t>
    </w:r>
    <w:proofErr w:type="spellStart"/>
    <w:r w:rsidRPr="009B1038">
      <w:t>UGA</w:t>
    </w:r>
    <w:proofErr w:type="spellEnd"/>
    <w:r w:rsidRPr="009B1038">
      <w:t>/47</w:t>
    </w:r>
  </w:p>
  <w:p w:rsidR="009B1038" w:rsidRPr="009B1038" w:rsidRDefault="009B1038" w:rsidP="009B1038">
    <w:pPr>
      <w:pStyle w:val="En-tte"/>
      <w:pBdr>
        <w:bottom w:val="single" w:sz="4" w:space="1" w:color="auto"/>
      </w:pBdr>
      <w:tabs>
        <w:tab w:val="clear" w:pos="4513"/>
        <w:tab w:val="clear" w:pos="9027"/>
      </w:tabs>
      <w:jc w:val="center"/>
    </w:pPr>
  </w:p>
  <w:p w:rsidR="009B1038" w:rsidRPr="009B1038" w:rsidRDefault="009B1038" w:rsidP="009B1038">
    <w:pPr>
      <w:pStyle w:val="En-tte"/>
      <w:pBdr>
        <w:bottom w:val="single" w:sz="4" w:space="1" w:color="auto"/>
      </w:pBdr>
      <w:tabs>
        <w:tab w:val="clear" w:pos="4513"/>
        <w:tab w:val="clear" w:pos="9027"/>
      </w:tabs>
      <w:jc w:val="center"/>
    </w:pPr>
    <w:r w:rsidRPr="009B1038">
      <w:t xml:space="preserve">- </w:t>
    </w:r>
    <w:r w:rsidRPr="009B1038">
      <w:fldChar w:fldCharType="begin"/>
    </w:r>
    <w:r w:rsidRPr="009B1038">
      <w:instrText xml:space="preserve"> PAGE </w:instrText>
    </w:r>
    <w:r w:rsidRPr="009B1038">
      <w:fldChar w:fldCharType="separate"/>
    </w:r>
    <w:r w:rsidR="00163ACC">
      <w:rPr>
        <w:noProof/>
      </w:rPr>
      <w:t>2</w:t>
    </w:r>
    <w:r w:rsidRPr="009B1038">
      <w:fldChar w:fldCharType="end"/>
    </w:r>
    <w:r w:rsidRPr="009B1038">
      <w:t xml:space="preserve"> -</w:t>
    </w:r>
  </w:p>
  <w:p w:rsidR="00EA4725" w:rsidRPr="009B1038" w:rsidRDefault="00163ACC" w:rsidP="009B103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038" w:rsidRPr="009B1038" w:rsidRDefault="009B1038" w:rsidP="009B1038">
    <w:pPr>
      <w:pStyle w:val="En-tte"/>
      <w:pBdr>
        <w:bottom w:val="single" w:sz="4" w:space="1" w:color="auto"/>
      </w:pBdr>
      <w:tabs>
        <w:tab w:val="clear" w:pos="4513"/>
        <w:tab w:val="clear" w:pos="9027"/>
      </w:tabs>
      <w:jc w:val="center"/>
    </w:pPr>
    <w:r w:rsidRPr="009B1038">
      <w:t>G/SPS/N/</w:t>
    </w:r>
    <w:proofErr w:type="spellStart"/>
    <w:r w:rsidRPr="009B1038">
      <w:t>UGA</w:t>
    </w:r>
    <w:proofErr w:type="spellEnd"/>
    <w:r w:rsidRPr="009B1038">
      <w:t>/47</w:t>
    </w:r>
  </w:p>
  <w:p w:rsidR="009B1038" w:rsidRPr="009B1038" w:rsidRDefault="009B1038" w:rsidP="009B1038">
    <w:pPr>
      <w:pStyle w:val="En-tte"/>
      <w:pBdr>
        <w:bottom w:val="single" w:sz="4" w:space="1" w:color="auto"/>
      </w:pBdr>
      <w:tabs>
        <w:tab w:val="clear" w:pos="4513"/>
        <w:tab w:val="clear" w:pos="9027"/>
      </w:tabs>
      <w:jc w:val="center"/>
    </w:pPr>
  </w:p>
  <w:p w:rsidR="009B1038" w:rsidRPr="009B1038" w:rsidRDefault="009B1038" w:rsidP="009B1038">
    <w:pPr>
      <w:pStyle w:val="En-tte"/>
      <w:pBdr>
        <w:bottom w:val="single" w:sz="4" w:space="1" w:color="auto"/>
      </w:pBdr>
      <w:tabs>
        <w:tab w:val="clear" w:pos="4513"/>
        <w:tab w:val="clear" w:pos="9027"/>
      </w:tabs>
      <w:jc w:val="center"/>
    </w:pPr>
    <w:r w:rsidRPr="009B1038">
      <w:t xml:space="preserve">- </w:t>
    </w:r>
    <w:r w:rsidRPr="009B1038">
      <w:fldChar w:fldCharType="begin"/>
    </w:r>
    <w:r w:rsidRPr="009B1038">
      <w:instrText xml:space="preserve"> PAGE </w:instrText>
    </w:r>
    <w:r w:rsidRPr="009B1038">
      <w:fldChar w:fldCharType="separate"/>
    </w:r>
    <w:r w:rsidR="00163ACC">
      <w:rPr>
        <w:noProof/>
      </w:rPr>
      <w:t>3</w:t>
    </w:r>
    <w:r w:rsidRPr="009B1038">
      <w:fldChar w:fldCharType="end"/>
    </w:r>
    <w:r w:rsidRPr="009B1038">
      <w:t xml:space="preserve"> -</w:t>
    </w:r>
  </w:p>
  <w:p w:rsidR="00EA4725" w:rsidRPr="009B1038" w:rsidRDefault="00163ACC" w:rsidP="009B103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5A19" w:rsidTr="00EE3CAF">
      <w:trPr>
        <w:trHeight w:val="240"/>
        <w:jc w:val="center"/>
      </w:trPr>
      <w:tc>
        <w:tcPr>
          <w:tcW w:w="3794" w:type="dxa"/>
          <w:shd w:val="clear" w:color="auto" w:fill="FFFFFF"/>
          <w:tcMar>
            <w:left w:w="108" w:type="dxa"/>
            <w:right w:w="108" w:type="dxa"/>
          </w:tcMar>
          <w:vAlign w:val="center"/>
        </w:tcPr>
        <w:p w:rsidR="00ED54E0" w:rsidRPr="00EA4725" w:rsidRDefault="00163ACC"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9B1038" w:rsidP="00422B6F">
          <w:pPr>
            <w:jc w:val="right"/>
            <w:rPr>
              <w:b/>
              <w:color w:val="FF0000"/>
              <w:szCs w:val="16"/>
            </w:rPr>
          </w:pPr>
          <w:r>
            <w:rPr>
              <w:b/>
              <w:color w:val="FF0000"/>
              <w:szCs w:val="16"/>
            </w:rPr>
            <w:t xml:space="preserve"> </w:t>
          </w:r>
        </w:p>
      </w:tc>
    </w:tr>
    <w:bookmarkEnd w:id="45"/>
    <w:tr w:rsidR="00925A19" w:rsidTr="00EE3CAF">
      <w:trPr>
        <w:trHeight w:val="213"/>
        <w:jc w:val="center"/>
      </w:trPr>
      <w:tc>
        <w:tcPr>
          <w:tcW w:w="3794" w:type="dxa"/>
          <w:vMerge w:val="restart"/>
          <w:shd w:val="clear" w:color="auto" w:fill="FFFFFF"/>
          <w:tcMar>
            <w:left w:w="0" w:type="dxa"/>
            <w:right w:w="0" w:type="dxa"/>
          </w:tcMar>
        </w:tcPr>
        <w:p w:rsidR="00ED54E0" w:rsidRPr="00EA4725" w:rsidRDefault="009B1038"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63ACC" w:rsidP="00422B6F">
          <w:pPr>
            <w:jc w:val="right"/>
            <w:rPr>
              <w:b/>
              <w:szCs w:val="16"/>
            </w:rPr>
          </w:pPr>
        </w:p>
      </w:tc>
    </w:tr>
    <w:tr w:rsidR="00925A19" w:rsidTr="00EE3CAF">
      <w:trPr>
        <w:trHeight w:val="868"/>
        <w:jc w:val="center"/>
      </w:trPr>
      <w:tc>
        <w:tcPr>
          <w:tcW w:w="3794" w:type="dxa"/>
          <w:vMerge/>
          <w:shd w:val="clear" w:color="auto" w:fill="FFFFFF"/>
          <w:tcMar>
            <w:left w:w="108" w:type="dxa"/>
            <w:right w:w="108" w:type="dxa"/>
          </w:tcMar>
        </w:tcPr>
        <w:p w:rsidR="00ED54E0" w:rsidRPr="00EA4725" w:rsidRDefault="00163ACC" w:rsidP="00422B6F">
          <w:pPr>
            <w:jc w:val="left"/>
            <w:rPr>
              <w:noProof/>
              <w:lang w:eastAsia="en-GB"/>
            </w:rPr>
          </w:pPr>
        </w:p>
      </w:tc>
      <w:tc>
        <w:tcPr>
          <w:tcW w:w="5448" w:type="dxa"/>
          <w:gridSpan w:val="2"/>
          <w:shd w:val="clear" w:color="auto" w:fill="FFFFFF"/>
          <w:tcMar>
            <w:left w:w="108" w:type="dxa"/>
            <w:right w:w="108" w:type="dxa"/>
          </w:tcMar>
        </w:tcPr>
        <w:p w:rsidR="009B1038" w:rsidRDefault="009B1038" w:rsidP="00656ABC">
          <w:pPr>
            <w:jc w:val="right"/>
            <w:rPr>
              <w:b/>
              <w:szCs w:val="16"/>
            </w:rPr>
          </w:pPr>
          <w:bookmarkStart w:id="46" w:name="bmkSymbols"/>
          <w:r>
            <w:rPr>
              <w:b/>
              <w:szCs w:val="16"/>
            </w:rPr>
            <w:t>G/SPS/N/</w:t>
          </w:r>
          <w:proofErr w:type="spellStart"/>
          <w:r>
            <w:rPr>
              <w:b/>
              <w:szCs w:val="16"/>
            </w:rPr>
            <w:t>UGA</w:t>
          </w:r>
          <w:proofErr w:type="spellEnd"/>
          <w:r>
            <w:rPr>
              <w:b/>
              <w:szCs w:val="16"/>
            </w:rPr>
            <w:t>/47</w:t>
          </w:r>
        </w:p>
        <w:bookmarkEnd w:id="46"/>
        <w:p w:rsidR="00656ABC" w:rsidRPr="00EA4725" w:rsidRDefault="00163ACC" w:rsidP="00656ABC">
          <w:pPr>
            <w:jc w:val="right"/>
            <w:rPr>
              <w:b/>
              <w:szCs w:val="16"/>
            </w:rPr>
          </w:pPr>
        </w:p>
      </w:tc>
    </w:tr>
    <w:tr w:rsidR="00925A19" w:rsidTr="00EE3CAF">
      <w:trPr>
        <w:trHeight w:val="240"/>
        <w:jc w:val="center"/>
      </w:trPr>
      <w:tc>
        <w:tcPr>
          <w:tcW w:w="3794" w:type="dxa"/>
          <w:vMerge/>
          <w:shd w:val="clear" w:color="auto" w:fill="FFFFFF"/>
          <w:tcMar>
            <w:left w:w="108" w:type="dxa"/>
            <w:right w:w="108" w:type="dxa"/>
          </w:tcMar>
          <w:vAlign w:val="center"/>
        </w:tcPr>
        <w:p w:rsidR="00ED54E0" w:rsidRPr="00EA4725" w:rsidRDefault="00163ACC" w:rsidP="00422B6F"/>
      </w:tc>
      <w:tc>
        <w:tcPr>
          <w:tcW w:w="5448" w:type="dxa"/>
          <w:gridSpan w:val="2"/>
          <w:shd w:val="clear" w:color="auto" w:fill="FFFFFF"/>
          <w:tcMar>
            <w:left w:w="108" w:type="dxa"/>
            <w:right w:w="108" w:type="dxa"/>
          </w:tcMar>
          <w:vAlign w:val="center"/>
        </w:tcPr>
        <w:p w:rsidR="00ED54E0" w:rsidRPr="00EA4725" w:rsidRDefault="0083418C" w:rsidP="00422B6F">
          <w:pPr>
            <w:jc w:val="right"/>
            <w:rPr>
              <w:szCs w:val="16"/>
            </w:rPr>
          </w:pPr>
          <w:bookmarkStart w:id="47" w:name="spsDateDistribution"/>
          <w:r>
            <w:t>9 November 2018</w:t>
          </w:r>
          <w:bookmarkStart w:id="48" w:name="bmkDate"/>
          <w:bookmarkEnd w:id="47"/>
          <w:bookmarkEnd w:id="48"/>
        </w:p>
      </w:tc>
    </w:tr>
    <w:tr w:rsidR="00925A1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83418C" w:rsidP="00422B6F">
          <w:pPr>
            <w:jc w:val="left"/>
            <w:rPr>
              <w:b/>
            </w:rPr>
          </w:pPr>
          <w:bookmarkStart w:id="49" w:name="bmkSerial"/>
          <w:r w:rsidRPr="00441372">
            <w:rPr>
              <w:color w:val="FF0000"/>
              <w:szCs w:val="16"/>
            </w:rPr>
            <w:t>(</w:t>
          </w:r>
          <w:bookmarkStart w:id="50" w:name="spsSerialNumber"/>
          <w:bookmarkEnd w:id="50"/>
          <w:r w:rsidR="00163ACC">
            <w:rPr>
              <w:color w:val="FF0000"/>
              <w:szCs w:val="16"/>
            </w:rPr>
            <w:t>18-7033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83418C"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63AC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63ACC">
            <w:rPr>
              <w:bCs/>
              <w:noProof/>
              <w:szCs w:val="16"/>
            </w:rPr>
            <w:t>3</w:t>
          </w:r>
          <w:r w:rsidRPr="00441372">
            <w:rPr>
              <w:bCs/>
              <w:szCs w:val="16"/>
            </w:rPr>
            <w:fldChar w:fldCharType="end"/>
          </w:r>
          <w:bookmarkEnd w:id="52"/>
        </w:p>
      </w:tc>
    </w:tr>
    <w:tr w:rsidR="00925A1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9B1038"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9B1038" w:rsidP="00EC687E">
          <w:pPr>
            <w:jc w:val="right"/>
            <w:rPr>
              <w:bCs/>
              <w:szCs w:val="18"/>
            </w:rPr>
          </w:pPr>
          <w:bookmarkStart w:id="54" w:name="bmkLanguage"/>
          <w:r>
            <w:rPr>
              <w:bCs/>
              <w:szCs w:val="18"/>
            </w:rPr>
            <w:t>Original: English</w:t>
          </w:r>
          <w:bookmarkEnd w:id="54"/>
        </w:p>
      </w:tc>
    </w:tr>
  </w:tbl>
  <w:p w:rsidR="00ED54E0" w:rsidRPr="00441372" w:rsidRDefault="00163A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86145"/>
    <w:multiLevelType w:val="hybridMultilevel"/>
    <w:tmpl w:val="B896CCE4"/>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FCCB7E8">
      <w:start w:val="1"/>
      <w:numFmt w:val="decimal"/>
      <w:pStyle w:val="SummaryText"/>
      <w:lvlText w:val="%1."/>
      <w:lvlJc w:val="left"/>
      <w:pPr>
        <w:ind w:left="360" w:hanging="360"/>
      </w:pPr>
    </w:lvl>
    <w:lvl w:ilvl="1" w:tplc="C8166FA4" w:tentative="1">
      <w:start w:val="1"/>
      <w:numFmt w:val="lowerLetter"/>
      <w:lvlText w:val="%2."/>
      <w:lvlJc w:val="left"/>
      <w:pPr>
        <w:ind w:left="1080" w:hanging="360"/>
      </w:pPr>
    </w:lvl>
    <w:lvl w:ilvl="2" w:tplc="88FEE736" w:tentative="1">
      <w:start w:val="1"/>
      <w:numFmt w:val="lowerRoman"/>
      <w:lvlText w:val="%3."/>
      <w:lvlJc w:val="right"/>
      <w:pPr>
        <w:ind w:left="1800" w:hanging="180"/>
      </w:pPr>
    </w:lvl>
    <w:lvl w:ilvl="3" w:tplc="B628B65E" w:tentative="1">
      <w:start w:val="1"/>
      <w:numFmt w:val="decimal"/>
      <w:lvlText w:val="%4."/>
      <w:lvlJc w:val="left"/>
      <w:pPr>
        <w:ind w:left="2520" w:hanging="360"/>
      </w:pPr>
    </w:lvl>
    <w:lvl w:ilvl="4" w:tplc="B9EE89B8" w:tentative="1">
      <w:start w:val="1"/>
      <w:numFmt w:val="lowerLetter"/>
      <w:lvlText w:val="%5."/>
      <w:lvlJc w:val="left"/>
      <w:pPr>
        <w:ind w:left="3240" w:hanging="360"/>
      </w:pPr>
    </w:lvl>
    <w:lvl w:ilvl="5" w:tplc="D6B6A3E4" w:tentative="1">
      <w:start w:val="1"/>
      <w:numFmt w:val="lowerRoman"/>
      <w:lvlText w:val="%6."/>
      <w:lvlJc w:val="right"/>
      <w:pPr>
        <w:ind w:left="3960" w:hanging="180"/>
      </w:pPr>
    </w:lvl>
    <w:lvl w:ilvl="6" w:tplc="066CBEAA" w:tentative="1">
      <w:start w:val="1"/>
      <w:numFmt w:val="decimal"/>
      <w:lvlText w:val="%7."/>
      <w:lvlJc w:val="left"/>
      <w:pPr>
        <w:ind w:left="4680" w:hanging="360"/>
      </w:pPr>
    </w:lvl>
    <w:lvl w:ilvl="7" w:tplc="3364F654" w:tentative="1">
      <w:start w:val="1"/>
      <w:numFmt w:val="lowerLetter"/>
      <w:lvlText w:val="%8."/>
      <w:lvlJc w:val="left"/>
      <w:pPr>
        <w:ind w:left="5400" w:hanging="360"/>
      </w:pPr>
    </w:lvl>
    <w:lvl w:ilvl="8" w:tplc="A0C094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19"/>
    <w:rsid w:val="00163ACC"/>
    <w:rsid w:val="0083418C"/>
    <w:rsid w:val="00925A19"/>
    <w:rsid w:val="009B1038"/>
    <w:rsid w:val="00C0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8CBD"/>
  <w15:docId w15:val="{995217F4-83E0-4956-B6C7-9E43AE2D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UGA/18_580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4</cp:revision>
  <dcterms:created xsi:type="dcterms:W3CDTF">2018-11-09T08:09:00Z</dcterms:created>
  <dcterms:modified xsi:type="dcterms:W3CDTF">2018-11-09T09:00:00Z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G/SPS/N/UGA/47</vt:lpwstr>
  </property>
</Properties>
</file>