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AF43A" w14:textId="77777777" w:rsidR="00EA4725" w:rsidRPr="00441372" w:rsidRDefault="00AA6806"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4E2BE1" w14:paraId="76042082" w14:textId="77777777" w:rsidTr="00F3021D">
        <w:tc>
          <w:tcPr>
            <w:tcW w:w="707" w:type="dxa"/>
            <w:tcBorders>
              <w:bottom w:val="single" w:sz="6" w:space="0" w:color="auto"/>
            </w:tcBorders>
            <w:shd w:val="clear" w:color="auto" w:fill="auto"/>
          </w:tcPr>
          <w:p w14:paraId="6C880087" w14:textId="77777777" w:rsidR="00EA4725" w:rsidRPr="00441372" w:rsidRDefault="00AA6806" w:rsidP="00441372">
            <w:pPr>
              <w:spacing w:before="120" w:after="120"/>
              <w:jc w:val="left"/>
            </w:pPr>
            <w:r w:rsidRPr="00441372">
              <w:rPr>
                <w:b/>
              </w:rPr>
              <w:t>1.</w:t>
            </w:r>
          </w:p>
        </w:tc>
        <w:tc>
          <w:tcPr>
            <w:tcW w:w="8320" w:type="dxa"/>
            <w:tcBorders>
              <w:bottom w:val="single" w:sz="6" w:space="0" w:color="auto"/>
            </w:tcBorders>
            <w:shd w:val="clear" w:color="auto" w:fill="auto"/>
          </w:tcPr>
          <w:p w14:paraId="3889225F" w14:textId="77777777" w:rsidR="00EA4725" w:rsidRPr="00441372" w:rsidRDefault="00AA6806"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14:paraId="7FF85C91" w14:textId="77777777" w:rsidR="00EA4725" w:rsidRPr="00441372" w:rsidRDefault="00AA6806"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4E2BE1" w14:paraId="3E4DD869" w14:textId="77777777" w:rsidTr="00F3021D">
        <w:tc>
          <w:tcPr>
            <w:tcW w:w="707" w:type="dxa"/>
            <w:tcBorders>
              <w:top w:val="single" w:sz="6" w:space="0" w:color="auto"/>
              <w:bottom w:val="single" w:sz="6" w:space="0" w:color="auto"/>
            </w:tcBorders>
            <w:shd w:val="clear" w:color="auto" w:fill="auto"/>
          </w:tcPr>
          <w:p w14:paraId="1760028E" w14:textId="77777777" w:rsidR="00EA4725" w:rsidRPr="00441372" w:rsidRDefault="00AA680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94EC7A5" w14:textId="77777777" w:rsidR="00EA4725" w:rsidRPr="00441372" w:rsidRDefault="00AA6806" w:rsidP="00441372">
            <w:pPr>
              <w:spacing w:before="120" w:after="120"/>
            </w:pPr>
            <w:bookmarkStart w:id="4" w:name="X_SPS_Reg_2A"/>
            <w:r w:rsidRPr="00441372">
              <w:rPr>
                <w:b/>
              </w:rPr>
              <w:t>Agency responsible</w:t>
            </w:r>
            <w:bookmarkEnd w:id="4"/>
            <w:r w:rsidRPr="00441372">
              <w:rPr>
                <w:b/>
              </w:rPr>
              <w:t>:</w:t>
            </w:r>
            <w:r w:rsidRPr="0065690F">
              <w:t xml:space="preserve"> Ministry for Development of Economy, Trade and Agriculture of Ukraine</w:t>
            </w:r>
            <w:bookmarkStart w:id="5" w:name="sps2a"/>
            <w:bookmarkEnd w:id="5"/>
          </w:p>
        </w:tc>
      </w:tr>
      <w:tr w:rsidR="004E2BE1" w14:paraId="4A403445" w14:textId="77777777" w:rsidTr="00F3021D">
        <w:tc>
          <w:tcPr>
            <w:tcW w:w="707" w:type="dxa"/>
            <w:tcBorders>
              <w:top w:val="single" w:sz="6" w:space="0" w:color="auto"/>
              <w:bottom w:val="single" w:sz="6" w:space="0" w:color="auto"/>
            </w:tcBorders>
            <w:shd w:val="clear" w:color="auto" w:fill="auto"/>
          </w:tcPr>
          <w:p w14:paraId="4B741B52" w14:textId="77777777" w:rsidR="00EA4725" w:rsidRPr="00441372" w:rsidRDefault="00AA680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048F733" w14:textId="77777777" w:rsidR="00EA4725" w:rsidRPr="00441372" w:rsidRDefault="00AA6806"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Organic products</w:t>
            </w:r>
            <w:bookmarkStart w:id="7" w:name="sps3a"/>
            <w:bookmarkEnd w:id="7"/>
          </w:p>
        </w:tc>
      </w:tr>
      <w:tr w:rsidR="004E2BE1" w14:paraId="65AC5363" w14:textId="77777777" w:rsidTr="00F3021D">
        <w:tc>
          <w:tcPr>
            <w:tcW w:w="707" w:type="dxa"/>
            <w:tcBorders>
              <w:top w:val="single" w:sz="6" w:space="0" w:color="auto"/>
              <w:bottom w:val="single" w:sz="6" w:space="0" w:color="auto"/>
            </w:tcBorders>
            <w:shd w:val="clear" w:color="auto" w:fill="auto"/>
          </w:tcPr>
          <w:p w14:paraId="1C22259E" w14:textId="77777777" w:rsidR="00EA4725" w:rsidRPr="00441372" w:rsidRDefault="00AA680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509DD1D" w14:textId="77777777" w:rsidR="00EA4725" w:rsidRPr="00441372" w:rsidRDefault="00AA6806"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46747CA6" w14:textId="77777777" w:rsidR="00EA4725" w:rsidRPr="00441372" w:rsidRDefault="00AA6806"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7DDEC158" w14:textId="77777777" w:rsidR="00EA4725" w:rsidRPr="00441372" w:rsidRDefault="00AA6806"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4E2BE1" w14:paraId="4B2486D0" w14:textId="77777777" w:rsidTr="00F3021D">
        <w:tc>
          <w:tcPr>
            <w:tcW w:w="707" w:type="dxa"/>
            <w:tcBorders>
              <w:top w:val="single" w:sz="6" w:space="0" w:color="auto"/>
              <w:bottom w:val="single" w:sz="6" w:space="0" w:color="auto"/>
            </w:tcBorders>
            <w:shd w:val="clear" w:color="auto" w:fill="auto"/>
          </w:tcPr>
          <w:p w14:paraId="1F07F813" w14:textId="77777777" w:rsidR="00EA4725" w:rsidRPr="00441372" w:rsidRDefault="00AA680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FC4B517" w14:textId="535A681A" w:rsidR="00EA4725" w:rsidRPr="00441372" w:rsidRDefault="00AA6806" w:rsidP="00441372">
            <w:pPr>
              <w:spacing w:before="120" w:after="120"/>
            </w:pPr>
            <w:bookmarkStart w:id="15" w:name="X_SPS_Reg_5A"/>
            <w:r w:rsidRPr="00441372">
              <w:rPr>
                <w:b/>
              </w:rPr>
              <w:t>Title of the notified document</w:t>
            </w:r>
            <w:bookmarkEnd w:id="15"/>
            <w:r w:rsidRPr="00441372">
              <w:rPr>
                <w:b/>
              </w:rPr>
              <w:t>:</w:t>
            </w:r>
            <w:r w:rsidRPr="0065690F">
              <w:t xml:space="preserve"> Draft Order of the Ministry for Development of Economy, Trade and Agriculture of Ukraine "On Approval of the Procedure for Conducting the List of Foreign Certification Authorities"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Ukrainian</w:t>
            </w:r>
            <w:bookmarkEnd w:id="18"/>
            <w:r w:rsidR="007E510C" w:rsidRPr="00441372">
              <w:rPr>
                <w:bCs/>
              </w:rPr>
              <w:t>.</w:t>
            </w:r>
            <w:r w:rsidRPr="00441372">
              <w:t xml:space="preserve"> </w:t>
            </w:r>
            <w:bookmarkStart w:id="19" w:name="X_SPS_Reg_5C"/>
            <w:r w:rsidRPr="00441372">
              <w:rPr>
                <w:b/>
              </w:rPr>
              <w:t>Number</w:t>
            </w:r>
            <w:r w:rsidR="00820A86">
              <w:rPr>
                <w:b/>
              </w:rPr>
              <w:t> </w:t>
            </w:r>
            <w:r w:rsidRPr="00441372">
              <w:rPr>
                <w:b/>
              </w:rPr>
              <w:t>of</w:t>
            </w:r>
            <w:r w:rsidR="00820A86">
              <w:rPr>
                <w:b/>
              </w:rPr>
              <w:t> </w:t>
            </w:r>
            <w:r w:rsidRPr="00441372">
              <w:rPr>
                <w:b/>
              </w:rPr>
              <w:t>pages</w:t>
            </w:r>
            <w:bookmarkEnd w:id="19"/>
            <w:r w:rsidRPr="00441372">
              <w:rPr>
                <w:b/>
              </w:rPr>
              <w:t>:</w:t>
            </w:r>
            <w:r w:rsidRPr="0065690F">
              <w:t xml:space="preserve"> </w:t>
            </w:r>
            <w:bookmarkStart w:id="20" w:name="sps5c"/>
            <w:r w:rsidRPr="0065690F">
              <w:t>7</w:t>
            </w:r>
            <w:bookmarkEnd w:id="20"/>
          </w:p>
          <w:p w14:paraId="0863F213" w14:textId="4BD79374" w:rsidR="00EA4725" w:rsidRDefault="00715709" w:rsidP="00441372">
            <w:hyperlink r:id="rId7" w:tgtFrame="_blank" w:history="1">
              <w:r w:rsidR="00AA6806" w:rsidRPr="00441372">
                <w:rPr>
                  <w:color w:val="0000FF"/>
                  <w:u w:val="single"/>
                </w:rPr>
                <w:t>http://me.gov.ua/Documents/Det</w:t>
              </w:r>
              <w:r w:rsidR="00AA6806" w:rsidRPr="00441372">
                <w:rPr>
                  <w:color w:val="0000FF"/>
                  <w:u w:val="single"/>
                </w:rPr>
                <w:t>a</w:t>
              </w:r>
              <w:r w:rsidR="00AA6806" w:rsidRPr="00441372">
                <w:rPr>
                  <w:color w:val="0000FF"/>
                  <w:u w:val="single"/>
                </w:rPr>
                <w:t>il?lang=uk-UA&amp;id=b16fa12b-c479-46c9-bc4d-6500fcec3c91&amp;title=ProektNakazuMinisterstvaRozvitkuEkonomiki-TorgivliTaSilskogoGospodarstvaUkrainiproZatverdzhenniaPoriadkuVedenniaPerelikuOrganivInozemnoiSertifikatsii</w:t>
              </w:r>
            </w:hyperlink>
          </w:p>
          <w:p w14:paraId="2840AB00" w14:textId="77777777" w:rsidR="00820A86" w:rsidRPr="00441372" w:rsidRDefault="00820A86" w:rsidP="00441372"/>
          <w:p w14:paraId="7D4A77A6" w14:textId="77777777" w:rsidR="004E2BE1" w:rsidRPr="00441372" w:rsidRDefault="00715709" w:rsidP="00441372">
            <w:hyperlink r:id="rId8" w:tgtFrame="_blank" w:history="1">
              <w:r w:rsidR="00AA6806" w:rsidRPr="00441372">
                <w:rPr>
                  <w:color w:val="0000FF"/>
                  <w:u w:val="single"/>
                </w:rPr>
                <w:t>https://members.wto.org/crnattachments/2</w:t>
              </w:r>
              <w:r w:rsidR="00AA6806" w:rsidRPr="00441372">
                <w:rPr>
                  <w:color w:val="0000FF"/>
                  <w:u w:val="single"/>
                </w:rPr>
                <w:t>0</w:t>
              </w:r>
              <w:r w:rsidR="00AA6806" w:rsidRPr="00441372">
                <w:rPr>
                  <w:color w:val="0000FF"/>
                  <w:u w:val="single"/>
                </w:rPr>
                <w:t>20/SPS/UKR/20_1344_00_x.pdf</w:t>
              </w:r>
            </w:hyperlink>
          </w:p>
          <w:p w14:paraId="2CDD16B7" w14:textId="77777777" w:rsidR="004E2BE1" w:rsidRPr="00441372" w:rsidRDefault="00715709" w:rsidP="00441372">
            <w:hyperlink r:id="rId9" w:tgtFrame="_blank" w:history="1">
              <w:r w:rsidR="00AA6806" w:rsidRPr="00441372">
                <w:rPr>
                  <w:color w:val="0000FF"/>
                  <w:u w:val="single"/>
                </w:rPr>
                <w:t>https://members.wto.org/crnattachments/202</w:t>
              </w:r>
              <w:r w:rsidR="00AA6806" w:rsidRPr="00441372">
                <w:rPr>
                  <w:color w:val="0000FF"/>
                  <w:u w:val="single"/>
                </w:rPr>
                <w:t>0</w:t>
              </w:r>
              <w:r w:rsidR="00AA6806" w:rsidRPr="00441372">
                <w:rPr>
                  <w:color w:val="0000FF"/>
                  <w:u w:val="single"/>
                </w:rPr>
                <w:t>/SPS/UKR/20_1344_01_x.pdf</w:t>
              </w:r>
            </w:hyperlink>
          </w:p>
          <w:p w14:paraId="38BD2440" w14:textId="77777777" w:rsidR="004E2BE1" w:rsidRPr="00441372" w:rsidRDefault="00715709" w:rsidP="00441372">
            <w:pPr>
              <w:spacing w:after="120"/>
            </w:pPr>
            <w:hyperlink r:id="rId10" w:tgtFrame="_blank" w:history="1">
              <w:r w:rsidR="00AA6806" w:rsidRPr="00441372">
                <w:rPr>
                  <w:color w:val="0000FF"/>
                  <w:u w:val="single"/>
                </w:rPr>
                <w:t>https://members.wto.org/crnattachments/202</w:t>
              </w:r>
              <w:bookmarkStart w:id="21" w:name="_GoBack"/>
              <w:bookmarkEnd w:id="21"/>
              <w:r w:rsidR="00AA6806" w:rsidRPr="00441372">
                <w:rPr>
                  <w:color w:val="0000FF"/>
                  <w:u w:val="single"/>
                </w:rPr>
                <w:t>0</w:t>
              </w:r>
              <w:r w:rsidR="00AA6806" w:rsidRPr="00441372">
                <w:rPr>
                  <w:color w:val="0000FF"/>
                  <w:u w:val="single"/>
                </w:rPr>
                <w:t>/SPS/UKR/20_1344_02_x.pdf</w:t>
              </w:r>
            </w:hyperlink>
            <w:bookmarkStart w:id="22" w:name="sps5d"/>
            <w:bookmarkEnd w:id="22"/>
          </w:p>
        </w:tc>
      </w:tr>
      <w:tr w:rsidR="004E2BE1" w14:paraId="1984910A" w14:textId="77777777" w:rsidTr="00F3021D">
        <w:tc>
          <w:tcPr>
            <w:tcW w:w="707" w:type="dxa"/>
            <w:tcBorders>
              <w:top w:val="single" w:sz="6" w:space="0" w:color="auto"/>
              <w:bottom w:val="single" w:sz="6" w:space="0" w:color="auto"/>
            </w:tcBorders>
            <w:shd w:val="clear" w:color="auto" w:fill="auto"/>
          </w:tcPr>
          <w:p w14:paraId="5354B20D" w14:textId="77777777" w:rsidR="00EA4725" w:rsidRPr="00441372" w:rsidRDefault="00AA680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EE071BF" w14:textId="77777777" w:rsidR="00AA6806" w:rsidRDefault="00AA6806" w:rsidP="00AA6806">
            <w:pPr>
              <w:spacing w:before="120"/>
            </w:pPr>
            <w:bookmarkStart w:id="23" w:name="X_SPS_Reg_6A"/>
            <w:r w:rsidRPr="00441372">
              <w:rPr>
                <w:b/>
              </w:rPr>
              <w:t>Description of content</w:t>
            </w:r>
            <w:bookmarkEnd w:id="23"/>
            <w:r w:rsidRPr="00441372">
              <w:rPr>
                <w:b/>
              </w:rPr>
              <w:t>:</w:t>
            </w:r>
            <w:r w:rsidRPr="0065690F">
              <w:t xml:space="preserve"> The Draft Order establishes the mechanism for recognition of certificates of organic production and/or organic products turnover that have been issued under the legislation other than Ukraine's.</w:t>
            </w:r>
          </w:p>
          <w:p w14:paraId="1AA3B130" w14:textId="77777777" w:rsidR="00AA6806" w:rsidRDefault="00AA6806" w:rsidP="00AA6806">
            <w:r w:rsidRPr="0065690F">
              <w:t>Thus, the certificate approving the production and/or turnover of organic products under the legislation other than the legislation of Ukraine that had been issued by foreign certification authority for the purpose of import or export will be recognized in Ukraine if such authority listed in the foreign certification authority List, that is conducted by the State Service of Ukraine on Food Safety and Consumer Protection.</w:t>
            </w:r>
          </w:p>
          <w:p w14:paraId="67AE01B6" w14:textId="1DA597DB" w:rsidR="004E2BE1" w:rsidRPr="0065690F" w:rsidRDefault="00AA6806" w:rsidP="00AA6806">
            <w:pPr>
              <w:spacing w:after="120"/>
            </w:pPr>
            <w:r w:rsidRPr="0065690F">
              <w:t>To be included in the foreign certification authority List the importer or exporter shall submit a free-form application for registration in the abovementioned List to the State</w:t>
            </w:r>
            <w:r>
              <w:t> </w:t>
            </w:r>
            <w:r w:rsidRPr="0065690F">
              <w:t>Service of Ukraine on Food Safety and Consumer Protection.</w:t>
            </w:r>
            <w:bookmarkStart w:id="24" w:name="sps6a"/>
            <w:bookmarkEnd w:id="24"/>
          </w:p>
        </w:tc>
      </w:tr>
      <w:tr w:rsidR="004E2BE1" w14:paraId="6139A453" w14:textId="77777777" w:rsidTr="00F3021D">
        <w:tc>
          <w:tcPr>
            <w:tcW w:w="707" w:type="dxa"/>
            <w:tcBorders>
              <w:top w:val="single" w:sz="6" w:space="0" w:color="auto"/>
              <w:bottom w:val="single" w:sz="6" w:space="0" w:color="auto"/>
            </w:tcBorders>
            <w:shd w:val="clear" w:color="auto" w:fill="auto"/>
          </w:tcPr>
          <w:p w14:paraId="0DBCF205" w14:textId="77777777" w:rsidR="00EA4725" w:rsidRPr="00441372" w:rsidRDefault="00AA6806"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249D64F0" w14:textId="77777777" w:rsidR="00EA4725" w:rsidRPr="00441372" w:rsidRDefault="00AA6806" w:rsidP="00AA6806">
            <w:pPr>
              <w:keepNext/>
              <w:keepLines/>
              <w:spacing w:before="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 ]</w:t>
            </w:r>
            <w:bookmarkStart w:id="28" w:name="sps7b"/>
            <w:bookmarkEnd w:id="28"/>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w:t>
            </w:r>
            <w:bookmarkStart w:id="32" w:name="sps7d"/>
            <w:r w:rsidRPr="00441372">
              <w:rPr>
                <w:b/>
              </w:rPr>
              <w:t>X</w:t>
            </w:r>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r w:rsidRPr="0065690F">
              <w:t>The goals of state regulation of this sphere are:</w:t>
            </w:r>
          </w:p>
          <w:p w14:paraId="45360ABA" w14:textId="681DB2FD" w:rsidR="004E2BE1" w:rsidRPr="0065690F" w:rsidRDefault="00AA6806" w:rsidP="00AA6806">
            <w:pPr>
              <w:pStyle w:val="ListParagraph"/>
              <w:keepNext/>
              <w:keepLines/>
              <w:numPr>
                <w:ilvl w:val="0"/>
                <w:numId w:val="16"/>
              </w:numPr>
              <w:ind w:left="436" w:hanging="425"/>
            </w:pPr>
            <w:r w:rsidRPr="0065690F">
              <w:t>introduction of the List of foreign certification bodies;</w:t>
            </w:r>
          </w:p>
          <w:p w14:paraId="45465C9C" w14:textId="6C047041" w:rsidR="004E2BE1" w:rsidRPr="0065690F" w:rsidRDefault="00AA6806" w:rsidP="00AA6806">
            <w:pPr>
              <w:pStyle w:val="ListParagraph"/>
              <w:keepNext/>
              <w:keepLines/>
              <w:numPr>
                <w:ilvl w:val="0"/>
                <w:numId w:val="16"/>
              </w:numPr>
              <w:spacing w:before="120" w:after="120"/>
              <w:ind w:left="436" w:hanging="425"/>
            </w:pPr>
            <w:r w:rsidRPr="0065690F">
              <w:t>promoting the development and transparency of the organic market;</w:t>
            </w:r>
          </w:p>
          <w:p w14:paraId="375B9ABF" w14:textId="0E327516" w:rsidR="004E2BE1" w:rsidRPr="0065690F" w:rsidRDefault="00AA6806" w:rsidP="00AA6806">
            <w:pPr>
              <w:pStyle w:val="ListParagraph"/>
              <w:keepNext/>
              <w:keepLines/>
              <w:numPr>
                <w:ilvl w:val="0"/>
                <w:numId w:val="16"/>
              </w:numPr>
              <w:spacing w:before="120" w:after="120"/>
              <w:ind w:left="436" w:hanging="425"/>
            </w:pPr>
            <w:r w:rsidRPr="0065690F">
              <w:t>increasing consumer confidence in imported organic products;</w:t>
            </w:r>
          </w:p>
          <w:p w14:paraId="504C7591" w14:textId="18AA04BF" w:rsidR="004E2BE1" w:rsidRPr="0065690F" w:rsidRDefault="00AA6806" w:rsidP="00AA6806">
            <w:pPr>
              <w:pStyle w:val="ListParagraph"/>
              <w:keepNext/>
              <w:keepLines/>
              <w:numPr>
                <w:ilvl w:val="0"/>
                <w:numId w:val="16"/>
              </w:numPr>
              <w:spacing w:before="120" w:after="120"/>
              <w:ind w:left="436" w:hanging="425"/>
            </w:pPr>
            <w:r w:rsidRPr="0065690F">
              <w:t>establishment of opportunities for Government to establish an effective system of protection of consumers of organic products;</w:t>
            </w:r>
          </w:p>
          <w:p w14:paraId="20470FE6" w14:textId="5BE85ECC" w:rsidR="004E2BE1" w:rsidRPr="0065690F" w:rsidRDefault="00AA6806" w:rsidP="00AA6806">
            <w:pPr>
              <w:pStyle w:val="ListParagraph"/>
              <w:keepNext/>
              <w:keepLines/>
              <w:numPr>
                <w:ilvl w:val="0"/>
                <w:numId w:val="16"/>
              </w:numPr>
              <w:spacing w:before="120" w:after="120"/>
              <w:ind w:left="436" w:hanging="425"/>
            </w:pPr>
            <w:r w:rsidRPr="0065690F">
              <w:t>improving the image of Ukraine as a reliable producer of organic products at the international level.</w:t>
            </w:r>
            <w:bookmarkEnd w:id="36"/>
          </w:p>
        </w:tc>
      </w:tr>
      <w:tr w:rsidR="004E2BE1" w14:paraId="666AA414" w14:textId="77777777" w:rsidTr="00F3021D">
        <w:tc>
          <w:tcPr>
            <w:tcW w:w="707" w:type="dxa"/>
            <w:tcBorders>
              <w:top w:val="single" w:sz="6" w:space="0" w:color="auto"/>
              <w:bottom w:val="single" w:sz="6" w:space="0" w:color="auto"/>
            </w:tcBorders>
            <w:shd w:val="clear" w:color="auto" w:fill="auto"/>
          </w:tcPr>
          <w:p w14:paraId="7B61DFB6" w14:textId="77777777" w:rsidR="00EA4725" w:rsidRPr="00441372" w:rsidRDefault="00AA680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4D047F8" w14:textId="77777777" w:rsidR="00EA4725" w:rsidRPr="00441372" w:rsidRDefault="00AA6806"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7565E2DC" w14:textId="77777777" w:rsidR="00EA4725" w:rsidRPr="00441372" w:rsidRDefault="00AA6806" w:rsidP="00441372">
            <w:pPr>
              <w:spacing w:after="120"/>
              <w:ind w:left="720" w:hanging="720"/>
            </w:pPr>
            <w:r w:rsidRPr="00441372">
              <w:rPr>
                <w:b/>
              </w:rPr>
              <w:t>[ ]</w:t>
            </w:r>
            <w:bookmarkStart w:id="38" w:name="sps8a"/>
            <w:bookmarkEnd w:id="38"/>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bookmarkEnd w:id="40"/>
          </w:p>
          <w:p w14:paraId="60BD162B" w14:textId="77777777" w:rsidR="00EA4725" w:rsidRPr="00441372" w:rsidRDefault="00AA6806" w:rsidP="00441372">
            <w:pPr>
              <w:spacing w:after="120"/>
              <w:ind w:left="720" w:hanging="720"/>
              <w:rPr>
                <w:b/>
              </w:rPr>
            </w:pPr>
            <w:r w:rsidRPr="00441372">
              <w:rPr>
                <w:b/>
              </w:rPr>
              <w:t>[ ]</w:t>
            </w:r>
            <w:bookmarkStart w:id="41" w:name="sps8b"/>
            <w:bookmarkEnd w:id="41"/>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51086063" w14:textId="77777777" w:rsidR="00EA4725" w:rsidRPr="00441372" w:rsidRDefault="00AA6806" w:rsidP="00441372">
            <w:pPr>
              <w:spacing w:after="120"/>
              <w:ind w:left="720" w:hanging="720"/>
              <w:rPr>
                <w:b/>
              </w:rPr>
            </w:pPr>
            <w:r w:rsidRPr="00441372">
              <w:rPr>
                <w:b/>
              </w:rPr>
              <w:t>[ ]</w:t>
            </w:r>
            <w:bookmarkStart w:id="44" w:name="sps8c"/>
            <w:bookmarkEnd w:id="44"/>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49669DF7" w14:textId="77777777" w:rsidR="00EA4725" w:rsidRPr="00441372" w:rsidRDefault="00AA6806" w:rsidP="00441372">
            <w:pPr>
              <w:spacing w:after="120"/>
              <w:ind w:left="720" w:hanging="720"/>
              <w:rPr>
                <w:b/>
              </w:rPr>
            </w:pPr>
            <w:r w:rsidRPr="00441372">
              <w:rPr>
                <w:b/>
              </w:rPr>
              <w:t>[</w:t>
            </w:r>
            <w:bookmarkStart w:id="47" w:name="sps8d"/>
            <w:r w:rsidRPr="00441372">
              <w:rPr>
                <w:b/>
              </w:rPr>
              <w:t>X</w:t>
            </w:r>
            <w:bookmarkEnd w:id="47"/>
            <w:r w:rsidRPr="00441372">
              <w:rPr>
                <w:b/>
              </w:rPr>
              <w:t>]</w:t>
            </w:r>
            <w:r w:rsidRPr="00441372">
              <w:rPr>
                <w:b/>
              </w:rPr>
              <w:tab/>
            </w:r>
            <w:bookmarkStart w:id="48" w:name="X_SPS_Reg_8E"/>
            <w:r w:rsidRPr="00441372">
              <w:rPr>
                <w:b/>
              </w:rPr>
              <w:t>None</w:t>
            </w:r>
            <w:bookmarkEnd w:id="48"/>
          </w:p>
          <w:p w14:paraId="00C6EB12" w14:textId="77777777" w:rsidR="00EA4725" w:rsidRPr="00441372" w:rsidRDefault="00AA6806"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14:paraId="6A34B8F3" w14:textId="77777777" w:rsidR="00EA4725" w:rsidRPr="00441372" w:rsidRDefault="00AA6806" w:rsidP="00441372">
            <w:pPr>
              <w:spacing w:after="120"/>
              <w:rPr>
                <w:b/>
              </w:rPr>
            </w:pPr>
            <w:r w:rsidRPr="00441372">
              <w:rPr>
                <w:b/>
              </w:rPr>
              <w:t>[ ]</w:t>
            </w:r>
            <w:bookmarkStart w:id="50" w:name="sps8ey"/>
            <w:bookmarkEnd w:id="50"/>
            <w:r w:rsidRPr="00441372">
              <w:rPr>
                <w:b/>
              </w:rPr>
              <w:t xml:space="preserve"> </w:t>
            </w:r>
            <w:bookmarkStart w:id="51" w:name="X_SPS_Reg_8G"/>
            <w:r w:rsidRPr="00441372">
              <w:rPr>
                <w:b/>
              </w:rPr>
              <w:t>Yes</w:t>
            </w:r>
            <w:bookmarkEnd w:id="51"/>
            <w:r w:rsidRPr="00441372">
              <w:rPr>
                <w:b/>
              </w:rPr>
              <w:t xml:space="preserve">   [ ]</w:t>
            </w:r>
            <w:bookmarkStart w:id="52" w:name="sps8en"/>
            <w:bookmarkEnd w:id="52"/>
            <w:r w:rsidRPr="00441372">
              <w:rPr>
                <w:b/>
              </w:rPr>
              <w:t xml:space="preserve"> </w:t>
            </w:r>
            <w:bookmarkStart w:id="53" w:name="X_SPS_Reg_8H"/>
            <w:r w:rsidRPr="00441372">
              <w:rPr>
                <w:b/>
              </w:rPr>
              <w:t>No</w:t>
            </w:r>
            <w:bookmarkEnd w:id="53"/>
          </w:p>
          <w:p w14:paraId="03A830F4" w14:textId="77777777" w:rsidR="00EA4725" w:rsidRPr="00441372" w:rsidRDefault="00AA6806"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4E2BE1" w14:paraId="4DE924CB" w14:textId="77777777" w:rsidTr="00F3021D">
        <w:tc>
          <w:tcPr>
            <w:tcW w:w="707" w:type="dxa"/>
            <w:tcBorders>
              <w:top w:val="single" w:sz="6" w:space="0" w:color="auto"/>
              <w:bottom w:val="single" w:sz="6" w:space="0" w:color="auto"/>
            </w:tcBorders>
            <w:shd w:val="clear" w:color="auto" w:fill="auto"/>
          </w:tcPr>
          <w:p w14:paraId="2425903F" w14:textId="77777777" w:rsidR="00EA4725" w:rsidRPr="00441372" w:rsidRDefault="00AA6806"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501B99D3" w14:textId="77777777" w:rsidR="00EA4725" w:rsidRPr="00441372" w:rsidRDefault="00AA6806"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The Law of Ukraine "On Basic Principles and Requirements for Organic Production, Turnover and Labelling of Organic Products".</w:t>
            </w:r>
            <w:bookmarkStart w:id="57" w:name="sps9a"/>
            <w:bookmarkEnd w:id="57"/>
            <w:r w:rsidRPr="0065690F">
              <w:rPr>
                <w:bCs/>
              </w:rPr>
              <w:t xml:space="preserve"> (available in Ukrainian)</w:t>
            </w:r>
            <w:bookmarkStart w:id="58" w:name="sps9b"/>
            <w:bookmarkEnd w:id="58"/>
          </w:p>
        </w:tc>
      </w:tr>
      <w:tr w:rsidR="004E2BE1" w14:paraId="4C2BA852" w14:textId="77777777" w:rsidTr="00F3021D">
        <w:tc>
          <w:tcPr>
            <w:tcW w:w="707" w:type="dxa"/>
            <w:tcBorders>
              <w:top w:val="single" w:sz="6" w:space="0" w:color="auto"/>
              <w:bottom w:val="single" w:sz="6" w:space="0" w:color="auto"/>
            </w:tcBorders>
            <w:shd w:val="clear" w:color="auto" w:fill="auto"/>
          </w:tcPr>
          <w:p w14:paraId="0435643B" w14:textId="77777777" w:rsidR="00EA4725" w:rsidRPr="00441372" w:rsidRDefault="00AA680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F52CECE" w14:textId="77777777" w:rsidR="00EA4725" w:rsidRPr="00441372" w:rsidRDefault="00AA6806"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To be determined.</w:t>
            </w:r>
            <w:bookmarkStart w:id="60" w:name="sps10a"/>
            <w:bookmarkEnd w:id="60"/>
          </w:p>
          <w:p w14:paraId="76D45E1E" w14:textId="77777777" w:rsidR="00EA4725" w:rsidRPr="00441372" w:rsidRDefault="00AA6806"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To be determined.</w:t>
            </w:r>
            <w:bookmarkStart w:id="62" w:name="sps10bisa"/>
            <w:bookmarkEnd w:id="62"/>
          </w:p>
        </w:tc>
      </w:tr>
      <w:tr w:rsidR="004E2BE1" w14:paraId="23405C33" w14:textId="77777777" w:rsidTr="00F3021D">
        <w:tc>
          <w:tcPr>
            <w:tcW w:w="707" w:type="dxa"/>
            <w:tcBorders>
              <w:top w:val="single" w:sz="6" w:space="0" w:color="auto"/>
              <w:bottom w:val="single" w:sz="6" w:space="0" w:color="auto"/>
            </w:tcBorders>
            <w:shd w:val="clear" w:color="auto" w:fill="auto"/>
          </w:tcPr>
          <w:p w14:paraId="41E542B5" w14:textId="77777777" w:rsidR="00EA4725" w:rsidRPr="00441372" w:rsidRDefault="00AA680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33CE955" w14:textId="77777777" w:rsidR="00EA4725" w:rsidRPr="00441372" w:rsidRDefault="00AA6806" w:rsidP="00441372">
            <w:pPr>
              <w:spacing w:before="120" w:after="120"/>
            </w:pPr>
            <w:bookmarkStart w:id="63" w:name="X_SPS_Reg_11A"/>
            <w:r w:rsidRPr="00441372">
              <w:rPr>
                <w:b/>
              </w:rPr>
              <w:t>Proposed date of entry into force</w:t>
            </w:r>
            <w:bookmarkEnd w:id="63"/>
            <w:r w:rsidRPr="00441372">
              <w:rPr>
                <w:b/>
              </w:rPr>
              <w:t>: [ ]</w:t>
            </w:r>
            <w:bookmarkStart w:id="64" w:name="sps11c"/>
            <w:bookmarkEnd w:id="64"/>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5"/>
            <w:r w:rsidRPr="00441372">
              <w:rPr>
                <w:b/>
              </w:rPr>
              <w:t>:</w:t>
            </w:r>
            <w:r w:rsidRPr="0065690F">
              <w:t xml:space="preserve"> The Draft Order comes into force from the date of its official publication.</w:t>
            </w:r>
            <w:bookmarkStart w:id="66" w:name="sps11a"/>
            <w:bookmarkEnd w:id="66"/>
          </w:p>
          <w:p w14:paraId="22D0119C" w14:textId="77777777" w:rsidR="00EA4725" w:rsidRPr="00441372" w:rsidRDefault="00AA6806" w:rsidP="00441372">
            <w:pPr>
              <w:spacing w:after="120"/>
              <w:ind w:left="607" w:hanging="607"/>
              <w:rPr>
                <w:b/>
              </w:rPr>
            </w:pPr>
            <w:r w:rsidRPr="00441372">
              <w:rPr>
                <w:b/>
              </w:rPr>
              <w:t>[ ]</w:t>
            </w:r>
            <w:bookmarkStart w:id="67" w:name="sps11e"/>
            <w:bookmarkEnd w:id="67"/>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4E2BE1" w14:paraId="62953CAB" w14:textId="77777777" w:rsidTr="00F3021D">
        <w:tc>
          <w:tcPr>
            <w:tcW w:w="707" w:type="dxa"/>
            <w:tcBorders>
              <w:top w:val="single" w:sz="6" w:space="0" w:color="auto"/>
              <w:bottom w:val="single" w:sz="6" w:space="0" w:color="auto"/>
            </w:tcBorders>
            <w:shd w:val="clear" w:color="auto" w:fill="auto"/>
          </w:tcPr>
          <w:p w14:paraId="771DD1C9" w14:textId="77777777" w:rsidR="00EA4725" w:rsidRPr="00441372" w:rsidRDefault="00AA680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E06143D" w14:textId="4F909730" w:rsidR="00EA4725" w:rsidRPr="00441372" w:rsidRDefault="00AA6806" w:rsidP="00441372">
            <w:pPr>
              <w:spacing w:before="120" w:after="120"/>
            </w:pPr>
            <w:bookmarkStart w:id="70" w:name="X_SPS_Reg_12A"/>
            <w:r w:rsidRPr="00441372">
              <w:rPr>
                <w:b/>
              </w:rPr>
              <w:t>Final date for comments</w:t>
            </w:r>
            <w:bookmarkEnd w:id="70"/>
            <w:r w:rsidRPr="00441372">
              <w:rPr>
                <w:b/>
              </w:rPr>
              <w:t>: [</w:t>
            </w:r>
            <w:bookmarkStart w:id="71" w:name="sps12e"/>
            <w:r w:rsidRPr="00441372">
              <w:rPr>
                <w:b/>
              </w:rPr>
              <w:t>X</w:t>
            </w:r>
            <w:bookmarkEnd w:id="71"/>
            <w:r w:rsidRPr="00441372">
              <w:rPr>
                <w:b/>
              </w:rPr>
              <w:t>] </w:t>
            </w:r>
            <w:bookmarkStart w:id="72"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2"/>
            <w:r w:rsidRPr="00441372">
              <w:rPr>
                <w:b/>
              </w:rPr>
              <w:t>:</w:t>
            </w:r>
            <w:r w:rsidRPr="0065690F">
              <w:t xml:space="preserve"> </w:t>
            </w:r>
            <w:bookmarkStart w:id="73" w:name="sps12a"/>
            <w:r w:rsidRPr="0065690F">
              <w:t>2</w:t>
            </w:r>
            <w:r w:rsidR="00461640">
              <w:t>4</w:t>
            </w:r>
            <w:r w:rsidRPr="0065690F">
              <w:t xml:space="preserve"> April 2020</w:t>
            </w:r>
            <w:bookmarkEnd w:id="73"/>
          </w:p>
          <w:p w14:paraId="5A434AB1" w14:textId="77777777" w:rsidR="00EA4725" w:rsidRPr="00441372" w:rsidRDefault="00AA6806" w:rsidP="00441372">
            <w:pPr>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bookmarkStart w:id="80" w:name="sps12d"/>
            <w:bookmarkEnd w:id="80"/>
          </w:p>
        </w:tc>
      </w:tr>
      <w:tr w:rsidR="004E2BE1" w14:paraId="21ACC781" w14:textId="77777777" w:rsidTr="00F3021D">
        <w:tc>
          <w:tcPr>
            <w:tcW w:w="707" w:type="dxa"/>
            <w:tcBorders>
              <w:top w:val="single" w:sz="6" w:space="0" w:color="auto"/>
            </w:tcBorders>
            <w:shd w:val="clear" w:color="auto" w:fill="auto"/>
          </w:tcPr>
          <w:p w14:paraId="12455A32" w14:textId="77777777" w:rsidR="00EA4725" w:rsidRPr="00441372" w:rsidRDefault="00AA680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9A1DD20" w14:textId="77777777" w:rsidR="00EA4725" w:rsidRPr="00441372" w:rsidRDefault="00AA6806"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bookmarkStart w:id="87" w:name="sps13c"/>
            <w:bookmarkEnd w:id="87"/>
          </w:p>
        </w:tc>
      </w:tr>
    </w:tbl>
    <w:p w14:paraId="7C6E6026" w14:textId="77777777" w:rsidR="007141CF" w:rsidRPr="00441372" w:rsidRDefault="007141CF" w:rsidP="00441372"/>
    <w:sectPr w:rsidR="007141CF" w:rsidRPr="00441372" w:rsidSect="00820A86">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001D4" w14:textId="77777777" w:rsidR="004930DF" w:rsidRDefault="00AA6806">
      <w:r>
        <w:separator/>
      </w:r>
    </w:p>
  </w:endnote>
  <w:endnote w:type="continuationSeparator" w:id="0">
    <w:p w14:paraId="0F5A0B32" w14:textId="77777777" w:rsidR="004930DF" w:rsidRDefault="00AA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EAE3" w14:textId="6053AE2E" w:rsidR="00EA4725" w:rsidRPr="00820A86" w:rsidRDefault="00820A86" w:rsidP="00820A8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619FD" w14:textId="5B436A2D" w:rsidR="00EA4725" w:rsidRPr="00820A86" w:rsidRDefault="00820A86" w:rsidP="00820A8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E8151" w14:textId="77777777" w:rsidR="00C863EB" w:rsidRPr="00441372" w:rsidRDefault="00AA6806"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B8C2A" w14:textId="77777777" w:rsidR="004930DF" w:rsidRDefault="00AA6806">
      <w:r>
        <w:separator/>
      </w:r>
    </w:p>
  </w:footnote>
  <w:footnote w:type="continuationSeparator" w:id="0">
    <w:p w14:paraId="6E2246D7" w14:textId="77777777" w:rsidR="004930DF" w:rsidRDefault="00AA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60B8A" w14:textId="77777777" w:rsidR="00820A86" w:rsidRPr="00820A86" w:rsidRDefault="00820A86" w:rsidP="00820A86">
    <w:pPr>
      <w:pStyle w:val="Header"/>
      <w:pBdr>
        <w:bottom w:val="single" w:sz="4" w:space="1" w:color="auto"/>
      </w:pBdr>
      <w:tabs>
        <w:tab w:val="clear" w:pos="4513"/>
        <w:tab w:val="clear" w:pos="9027"/>
      </w:tabs>
      <w:jc w:val="center"/>
    </w:pPr>
    <w:r w:rsidRPr="00820A86">
      <w:t>G/SPS/N/UKR/144</w:t>
    </w:r>
  </w:p>
  <w:p w14:paraId="69A075E4" w14:textId="77777777" w:rsidR="00820A86" w:rsidRPr="00820A86" w:rsidRDefault="00820A86" w:rsidP="00820A86">
    <w:pPr>
      <w:pStyle w:val="Header"/>
      <w:pBdr>
        <w:bottom w:val="single" w:sz="4" w:space="1" w:color="auto"/>
      </w:pBdr>
      <w:tabs>
        <w:tab w:val="clear" w:pos="4513"/>
        <w:tab w:val="clear" w:pos="9027"/>
      </w:tabs>
      <w:jc w:val="center"/>
    </w:pPr>
  </w:p>
  <w:p w14:paraId="06DDB9A5" w14:textId="78157117" w:rsidR="00820A86" w:rsidRPr="00820A86" w:rsidRDefault="00820A86" w:rsidP="00820A86">
    <w:pPr>
      <w:pStyle w:val="Header"/>
      <w:pBdr>
        <w:bottom w:val="single" w:sz="4" w:space="1" w:color="auto"/>
      </w:pBdr>
      <w:tabs>
        <w:tab w:val="clear" w:pos="4513"/>
        <w:tab w:val="clear" w:pos="9027"/>
      </w:tabs>
      <w:jc w:val="center"/>
    </w:pPr>
    <w:r w:rsidRPr="00820A86">
      <w:t xml:space="preserve">- </w:t>
    </w:r>
    <w:r w:rsidRPr="00820A86">
      <w:fldChar w:fldCharType="begin"/>
    </w:r>
    <w:r w:rsidRPr="00820A86">
      <w:instrText xml:space="preserve"> PAGE </w:instrText>
    </w:r>
    <w:r w:rsidRPr="00820A86">
      <w:fldChar w:fldCharType="separate"/>
    </w:r>
    <w:r w:rsidRPr="00820A86">
      <w:rPr>
        <w:noProof/>
      </w:rPr>
      <w:t>2</w:t>
    </w:r>
    <w:r w:rsidRPr="00820A86">
      <w:fldChar w:fldCharType="end"/>
    </w:r>
    <w:r w:rsidRPr="00820A86">
      <w:t xml:space="preserve"> -</w:t>
    </w:r>
  </w:p>
  <w:p w14:paraId="5EE1B2D2" w14:textId="66D7FBA4" w:rsidR="00EA4725" w:rsidRPr="00820A86" w:rsidRDefault="00EA4725" w:rsidP="00820A8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3AF2D" w14:textId="77777777" w:rsidR="00820A86" w:rsidRPr="00820A86" w:rsidRDefault="00820A86" w:rsidP="00820A86">
    <w:pPr>
      <w:pStyle w:val="Header"/>
      <w:pBdr>
        <w:bottom w:val="single" w:sz="4" w:space="1" w:color="auto"/>
      </w:pBdr>
      <w:tabs>
        <w:tab w:val="clear" w:pos="4513"/>
        <w:tab w:val="clear" w:pos="9027"/>
      </w:tabs>
      <w:jc w:val="center"/>
    </w:pPr>
    <w:r w:rsidRPr="00820A86">
      <w:t>G/SPS/N/UKR/144</w:t>
    </w:r>
  </w:p>
  <w:p w14:paraId="1C82F404" w14:textId="77777777" w:rsidR="00820A86" w:rsidRPr="00820A86" w:rsidRDefault="00820A86" w:rsidP="00820A86">
    <w:pPr>
      <w:pStyle w:val="Header"/>
      <w:pBdr>
        <w:bottom w:val="single" w:sz="4" w:space="1" w:color="auto"/>
      </w:pBdr>
      <w:tabs>
        <w:tab w:val="clear" w:pos="4513"/>
        <w:tab w:val="clear" w:pos="9027"/>
      </w:tabs>
      <w:jc w:val="center"/>
    </w:pPr>
  </w:p>
  <w:p w14:paraId="1E6E8B93" w14:textId="3C94335B" w:rsidR="00820A86" w:rsidRPr="00820A86" w:rsidRDefault="00820A86" w:rsidP="00820A86">
    <w:pPr>
      <w:pStyle w:val="Header"/>
      <w:pBdr>
        <w:bottom w:val="single" w:sz="4" w:space="1" w:color="auto"/>
      </w:pBdr>
      <w:tabs>
        <w:tab w:val="clear" w:pos="4513"/>
        <w:tab w:val="clear" w:pos="9027"/>
      </w:tabs>
      <w:jc w:val="center"/>
    </w:pPr>
    <w:r w:rsidRPr="00820A86">
      <w:t xml:space="preserve">- </w:t>
    </w:r>
    <w:r w:rsidRPr="00820A86">
      <w:fldChar w:fldCharType="begin"/>
    </w:r>
    <w:r w:rsidRPr="00820A86">
      <w:instrText xml:space="preserve"> PAGE </w:instrText>
    </w:r>
    <w:r w:rsidRPr="00820A86">
      <w:fldChar w:fldCharType="separate"/>
    </w:r>
    <w:r w:rsidRPr="00820A86">
      <w:rPr>
        <w:noProof/>
      </w:rPr>
      <w:t>2</w:t>
    </w:r>
    <w:r w:rsidRPr="00820A86">
      <w:fldChar w:fldCharType="end"/>
    </w:r>
    <w:r w:rsidRPr="00820A86">
      <w:t xml:space="preserve"> -</w:t>
    </w:r>
  </w:p>
  <w:p w14:paraId="0A1B1CA5" w14:textId="054E0DA8" w:rsidR="00EA4725" w:rsidRPr="00820A86" w:rsidRDefault="00EA4725" w:rsidP="00820A8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E2BE1" w14:paraId="6C70632D" w14:textId="77777777" w:rsidTr="00EE3CAF">
      <w:trPr>
        <w:trHeight w:val="240"/>
        <w:jc w:val="center"/>
      </w:trPr>
      <w:tc>
        <w:tcPr>
          <w:tcW w:w="3794" w:type="dxa"/>
          <w:shd w:val="clear" w:color="auto" w:fill="FFFFFF"/>
          <w:tcMar>
            <w:left w:w="108" w:type="dxa"/>
            <w:right w:w="108" w:type="dxa"/>
          </w:tcMar>
          <w:vAlign w:val="center"/>
        </w:tcPr>
        <w:p w14:paraId="42DDF9C5"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58C3D933" w14:textId="4B0DE8B2" w:rsidR="00ED54E0" w:rsidRPr="00EA4725" w:rsidRDefault="00820A86" w:rsidP="00422B6F">
          <w:pPr>
            <w:jc w:val="right"/>
            <w:rPr>
              <w:b/>
              <w:color w:val="FF0000"/>
              <w:szCs w:val="16"/>
            </w:rPr>
          </w:pPr>
          <w:r>
            <w:rPr>
              <w:b/>
              <w:color w:val="FF0000"/>
              <w:szCs w:val="16"/>
            </w:rPr>
            <w:t xml:space="preserve"> </w:t>
          </w:r>
        </w:p>
      </w:tc>
    </w:tr>
    <w:bookmarkEnd w:id="88"/>
    <w:tr w:rsidR="004E2BE1" w14:paraId="0BE34718" w14:textId="77777777" w:rsidTr="00EE3CAF">
      <w:trPr>
        <w:trHeight w:val="213"/>
        <w:jc w:val="center"/>
      </w:trPr>
      <w:tc>
        <w:tcPr>
          <w:tcW w:w="3794" w:type="dxa"/>
          <w:vMerge w:val="restart"/>
          <w:shd w:val="clear" w:color="auto" w:fill="FFFFFF"/>
          <w:tcMar>
            <w:left w:w="0" w:type="dxa"/>
            <w:right w:w="0" w:type="dxa"/>
          </w:tcMar>
        </w:tcPr>
        <w:p w14:paraId="2E999389" w14:textId="210CAC96" w:rsidR="00ED54E0" w:rsidRPr="00EA4725" w:rsidRDefault="00F123AB" w:rsidP="00422B6F">
          <w:pPr>
            <w:jc w:val="left"/>
          </w:pPr>
          <w:r>
            <w:rPr>
              <w:noProof/>
              <w:lang w:eastAsia="en-GB"/>
            </w:rPr>
            <w:drawing>
              <wp:inline distT="0" distB="0" distL="0" distR="0" wp14:anchorId="64550C5C" wp14:editId="6D8BA382">
                <wp:extent cx="2403475"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4BDAEAF" w14:textId="77777777" w:rsidR="00ED54E0" w:rsidRPr="00EA4725" w:rsidRDefault="00ED54E0" w:rsidP="00422B6F">
          <w:pPr>
            <w:jc w:val="right"/>
            <w:rPr>
              <w:b/>
              <w:szCs w:val="16"/>
            </w:rPr>
          </w:pPr>
        </w:p>
      </w:tc>
    </w:tr>
    <w:tr w:rsidR="004E2BE1" w14:paraId="4C32CFDF" w14:textId="77777777" w:rsidTr="00EE3CAF">
      <w:trPr>
        <w:trHeight w:val="868"/>
        <w:jc w:val="center"/>
      </w:trPr>
      <w:tc>
        <w:tcPr>
          <w:tcW w:w="3794" w:type="dxa"/>
          <w:vMerge/>
          <w:shd w:val="clear" w:color="auto" w:fill="FFFFFF"/>
          <w:tcMar>
            <w:left w:w="108" w:type="dxa"/>
            <w:right w:w="108" w:type="dxa"/>
          </w:tcMar>
        </w:tcPr>
        <w:p w14:paraId="292B1D3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C58D294" w14:textId="77777777" w:rsidR="00820A86" w:rsidRDefault="00820A86" w:rsidP="00656ABC">
          <w:pPr>
            <w:jc w:val="right"/>
            <w:rPr>
              <w:b/>
              <w:szCs w:val="16"/>
            </w:rPr>
          </w:pPr>
          <w:bookmarkStart w:id="89" w:name="bmkSymbols"/>
          <w:r>
            <w:rPr>
              <w:b/>
              <w:szCs w:val="16"/>
            </w:rPr>
            <w:t>G/SPS/N/UKR/144</w:t>
          </w:r>
        </w:p>
        <w:bookmarkEnd w:id="89"/>
        <w:p w14:paraId="3718C463" w14:textId="5A438BD8" w:rsidR="00656ABC" w:rsidRPr="00EA4725" w:rsidRDefault="00656ABC" w:rsidP="00656ABC">
          <w:pPr>
            <w:jc w:val="right"/>
            <w:rPr>
              <w:b/>
              <w:szCs w:val="16"/>
            </w:rPr>
          </w:pPr>
        </w:p>
      </w:tc>
    </w:tr>
    <w:tr w:rsidR="004E2BE1" w14:paraId="12A348B1" w14:textId="77777777" w:rsidTr="00EE3CAF">
      <w:trPr>
        <w:trHeight w:val="240"/>
        <w:jc w:val="center"/>
      </w:trPr>
      <w:tc>
        <w:tcPr>
          <w:tcW w:w="3794" w:type="dxa"/>
          <w:vMerge/>
          <w:shd w:val="clear" w:color="auto" w:fill="FFFFFF"/>
          <w:tcMar>
            <w:left w:w="108" w:type="dxa"/>
            <w:right w:w="108" w:type="dxa"/>
          </w:tcMar>
          <w:vAlign w:val="center"/>
        </w:tcPr>
        <w:p w14:paraId="545D89E8" w14:textId="77777777" w:rsidR="00ED54E0" w:rsidRPr="00EA4725" w:rsidRDefault="00ED54E0" w:rsidP="00422B6F"/>
      </w:tc>
      <w:tc>
        <w:tcPr>
          <w:tcW w:w="5448" w:type="dxa"/>
          <w:gridSpan w:val="2"/>
          <w:shd w:val="clear" w:color="auto" w:fill="FFFFFF"/>
          <w:tcMar>
            <w:left w:w="108" w:type="dxa"/>
            <w:right w:w="108" w:type="dxa"/>
          </w:tcMar>
          <w:vAlign w:val="center"/>
        </w:tcPr>
        <w:p w14:paraId="238078B4" w14:textId="7F2FE452" w:rsidR="00ED54E0" w:rsidRPr="00EA4725" w:rsidRDefault="00AA6806" w:rsidP="00422B6F">
          <w:pPr>
            <w:jc w:val="right"/>
            <w:rPr>
              <w:szCs w:val="16"/>
            </w:rPr>
          </w:pPr>
          <w:bookmarkStart w:id="90" w:name="spsDateDistribution"/>
          <w:r w:rsidRPr="00EA4725">
            <w:rPr>
              <w:szCs w:val="16"/>
            </w:rPr>
            <w:t>2</w:t>
          </w:r>
          <w:r w:rsidR="00461640">
            <w:rPr>
              <w:szCs w:val="16"/>
            </w:rPr>
            <w:t>4</w:t>
          </w:r>
          <w:r w:rsidRPr="00EA4725">
            <w:rPr>
              <w:szCs w:val="16"/>
            </w:rPr>
            <w:t xml:space="preserve"> February 2020</w:t>
          </w:r>
          <w:bookmarkStart w:id="91" w:name="bmkDate"/>
          <w:bookmarkEnd w:id="90"/>
          <w:bookmarkEnd w:id="91"/>
        </w:p>
      </w:tc>
    </w:tr>
    <w:tr w:rsidR="004E2BE1" w14:paraId="1458FE48"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D2863BA" w14:textId="4479C28E" w:rsidR="00ED54E0" w:rsidRPr="00EA4725" w:rsidRDefault="00AA6806" w:rsidP="00422B6F">
          <w:pPr>
            <w:jc w:val="left"/>
            <w:rPr>
              <w:b/>
            </w:rPr>
          </w:pPr>
          <w:bookmarkStart w:id="92" w:name="bmkSerial"/>
          <w:r w:rsidRPr="00441372">
            <w:rPr>
              <w:color w:val="FF0000"/>
              <w:szCs w:val="16"/>
            </w:rPr>
            <w:t>(</w:t>
          </w:r>
          <w:bookmarkStart w:id="93" w:name="spsSerialNumber"/>
          <w:bookmarkEnd w:id="93"/>
          <w:r w:rsidR="00C06173">
            <w:rPr>
              <w:color w:val="FF0000"/>
              <w:szCs w:val="16"/>
            </w:rPr>
            <w:t>20-</w:t>
          </w:r>
          <w:r w:rsidR="00715709">
            <w:rPr>
              <w:color w:val="FF0000"/>
              <w:szCs w:val="16"/>
            </w:rPr>
            <w:t>1366</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31869D9B" w14:textId="77777777" w:rsidR="00ED54E0" w:rsidRPr="00EA4725" w:rsidRDefault="00AA6806"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4E2BE1" w14:paraId="5A3169C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51FC1C3" w14:textId="75CFFA4A" w:rsidR="00ED54E0" w:rsidRPr="00EA4725" w:rsidRDefault="00820A86"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1E5912C2" w14:textId="321585E6" w:rsidR="00ED54E0" w:rsidRPr="00441372" w:rsidRDefault="00820A86" w:rsidP="00EC687E">
          <w:pPr>
            <w:jc w:val="right"/>
            <w:rPr>
              <w:bCs/>
              <w:szCs w:val="18"/>
            </w:rPr>
          </w:pPr>
          <w:bookmarkStart w:id="96" w:name="bmkLanguage"/>
          <w:r>
            <w:rPr>
              <w:bCs/>
              <w:szCs w:val="18"/>
            </w:rPr>
            <w:t>Original: English</w:t>
          </w:r>
          <w:bookmarkEnd w:id="96"/>
        </w:p>
      </w:tc>
    </w:tr>
  </w:tbl>
  <w:p w14:paraId="34B4C8B2"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6670055"/>
    <w:multiLevelType w:val="hybridMultilevel"/>
    <w:tmpl w:val="C0BCA6B8"/>
    <w:lvl w:ilvl="0" w:tplc="6D98F9AC">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4BCAF65A">
      <w:start w:val="1"/>
      <w:numFmt w:val="decimal"/>
      <w:pStyle w:val="SummaryText"/>
      <w:lvlText w:val="%1."/>
      <w:lvlJc w:val="left"/>
      <w:pPr>
        <w:ind w:left="360" w:hanging="360"/>
      </w:pPr>
    </w:lvl>
    <w:lvl w:ilvl="1" w:tplc="63869DD0" w:tentative="1">
      <w:start w:val="1"/>
      <w:numFmt w:val="lowerLetter"/>
      <w:lvlText w:val="%2."/>
      <w:lvlJc w:val="left"/>
      <w:pPr>
        <w:ind w:left="1080" w:hanging="360"/>
      </w:pPr>
    </w:lvl>
    <w:lvl w:ilvl="2" w:tplc="D276A61A" w:tentative="1">
      <w:start w:val="1"/>
      <w:numFmt w:val="lowerRoman"/>
      <w:lvlText w:val="%3."/>
      <w:lvlJc w:val="right"/>
      <w:pPr>
        <w:ind w:left="1800" w:hanging="180"/>
      </w:pPr>
    </w:lvl>
    <w:lvl w:ilvl="3" w:tplc="DB643C1E" w:tentative="1">
      <w:start w:val="1"/>
      <w:numFmt w:val="decimal"/>
      <w:lvlText w:val="%4."/>
      <w:lvlJc w:val="left"/>
      <w:pPr>
        <w:ind w:left="2520" w:hanging="360"/>
      </w:pPr>
    </w:lvl>
    <w:lvl w:ilvl="4" w:tplc="A936E6BC" w:tentative="1">
      <w:start w:val="1"/>
      <w:numFmt w:val="lowerLetter"/>
      <w:lvlText w:val="%5."/>
      <w:lvlJc w:val="left"/>
      <w:pPr>
        <w:ind w:left="3240" w:hanging="360"/>
      </w:pPr>
    </w:lvl>
    <w:lvl w:ilvl="5" w:tplc="4FE459F6" w:tentative="1">
      <w:start w:val="1"/>
      <w:numFmt w:val="lowerRoman"/>
      <w:lvlText w:val="%6."/>
      <w:lvlJc w:val="right"/>
      <w:pPr>
        <w:ind w:left="3960" w:hanging="180"/>
      </w:pPr>
    </w:lvl>
    <w:lvl w:ilvl="6" w:tplc="8AC2A59A" w:tentative="1">
      <w:start w:val="1"/>
      <w:numFmt w:val="decimal"/>
      <w:lvlText w:val="%7."/>
      <w:lvlJc w:val="left"/>
      <w:pPr>
        <w:ind w:left="4680" w:hanging="360"/>
      </w:pPr>
    </w:lvl>
    <w:lvl w:ilvl="7" w:tplc="9C3648EC" w:tentative="1">
      <w:start w:val="1"/>
      <w:numFmt w:val="lowerLetter"/>
      <w:lvlText w:val="%8."/>
      <w:lvlJc w:val="left"/>
      <w:pPr>
        <w:ind w:left="5400" w:hanging="360"/>
      </w:pPr>
    </w:lvl>
    <w:lvl w:ilvl="8" w:tplc="F58C9F34" w:tentative="1">
      <w:start w:val="1"/>
      <w:numFmt w:val="lowerRoman"/>
      <w:lvlText w:val="%9."/>
      <w:lvlJc w:val="right"/>
      <w:pPr>
        <w:ind w:left="6120" w:hanging="180"/>
      </w:pPr>
    </w:lvl>
  </w:abstractNum>
  <w:abstractNum w:abstractNumId="15" w15:restartNumberingAfterBreak="0">
    <w:nsid w:val="71A4723F"/>
    <w:multiLevelType w:val="hybridMultilevel"/>
    <w:tmpl w:val="6CF6B678"/>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1640"/>
    <w:rsid w:val="00467032"/>
    <w:rsid w:val="0046754A"/>
    <w:rsid w:val="004930DF"/>
    <w:rsid w:val="004B39D5"/>
    <w:rsid w:val="004E2BE1"/>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15709"/>
    <w:rsid w:val="007333DF"/>
    <w:rsid w:val="00745146"/>
    <w:rsid w:val="007577E3"/>
    <w:rsid w:val="00760DB3"/>
    <w:rsid w:val="00785406"/>
    <w:rsid w:val="007B5A4F"/>
    <w:rsid w:val="007B624B"/>
    <w:rsid w:val="007B635B"/>
    <w:rsid w:val="007E510C"/>
    <w:rsid w:val="007E6507"/>
    <w:rsid w:val="007F2B8E"/>
    <w:rsid w:val="00807247"/>
    <w:rsid w:val="00820A86"/>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A6806"/>
    <w:rsid w:val="00AC27F8"/>
    <w:rsid w:val="00AD4C72"/>
    <w:rsid w:val="00AE057B"/>
    <w:rsid w:val="00AE2AEE"/>
    <w:rsid w:val="00B00276"/>
    <w:rsid w:val="00B230EC"/>
    <w:rsid w:val="00B367FB"/>
    <w:rsid w:val="00B52738"/>
    <w:rsid w:val="00B56EDC"/>
    <w:rsid w:val="00B94A75"/>
    <w:rsid w:val="00BB1F84"/>
    <w:rsid w:val="00BC035A"/>
    <w:rsid w:val="00BE5468"/>
    <w:rsid w:val="00C06173"/>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23AB"/>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F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UKR/20_1344_00_x.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e.gov.ua/Documents/Detail?lang=uk-UA&amp;id=b16fa12b-c479-46c9-bc4d-6500fcec3c91&amp;title=ProektNakazuMinisterstvaRozvitkuEkonomiki-TorgivliTaSilskogoGospodarstvaUkrainiproZatverdzhenniaPoriadkuVedenniaPerelikuOrganivInozemnoiSertifikatsii"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embers.wto.org/crnattachments/2020/SPS/UKR/20_1344_02_x.pdf" TargetMode="External"/><Relationship Id="rId4" Type="http://schemas.openxmlformats.org/officeDocument/2006/relationships/webSettings" Target="webSettings.xml"/><Relationship Id="rId9" Type="http://schemas.openxmlformats.org/officeDocument/2006/relationships/hyperlink" Target="https://members.wto.org/crnattachments/2020/SPS/UKR/20_1344_01_x.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594</Words>
  <Characters>3758</Characters>
  <Application>Microsoft Office Word</Application>
  <DocSecurity>0</DocSecurity>
  <Lines>84</Lines>
  <Paragraphs>51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dcterms:created xsi:type="dcterms:W3CDTF">2020-02-21T10:01:00Z</dcterms:created>
  <dcterms:modified xsi:type="dcterms:W3CDTF">2020-02-21T16:24:00Z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G/SPS/N/UKR/144</vt:lpwstr>
  </property>
  <property fmtid="{D5CDD505-2E9C-101B-9397-08002B2CF9AE}" pid="3" name="TitusGUID">
    <vt:lpwstr>8f4ed3cb-aa62-4db2-a03d-92599717f3c0</vt:lpwstr>
  </property>
  <property fmtid="{D5CDD505-2E9C-101B-9397-08002B2CF9AE}" pid="4" name="WTOCLASSIFICATION">
    <vt:lpwstr>WTO OFFICIAL</vt:lpwstr>
  </property>
</Properties>
</file>