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41452" w14:textId="77777777" w:rsidR="00EA4725" w:rsidRPr="00441372" w:rsidRDefault="00B364A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F6E69" w14:paraId="3486EC8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6EC5CD7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4B26FC9" w14:textId="77777777" w:rsidR="00EA4725" w:rsidRPr="00441372" w:rsidRDefault="00B364A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6C773707" w14:textId="77777777" w:rsidR="00EA4725" w:rsidRPr="00441372" w:rsidRDefault="00B364A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F6E69" w14:paraId="0414E0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D8B01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A7E87" w14:textId="77777777" w:rsidR="00EA4725" w:rsidRPr="00441372" w:rsidRDefault="00B364A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 of Ukraine</w:t>
            </w:r>
            <w:bookmarkStart w:id="5" w:name="sps2a"/>
            <w:bookmarkEnd w:id="5"/>
          </w:p>
        </w:tc>
      </w:tr>
      <w:tr w:rsidR="003F6E69" w14:paraId="371C81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E17B0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F85CB" w14:textId="77777777" w:rsidR="00EA4725" w:rsidRPr="00441372" w:rsidRDefault="00B364A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Pesticides</w:t>
            </w:r>
            <w:bookmarkStart w:id="7" w:name="sps3a"/>
            <w:bookmarkEnd w:id="7"/>
          </w:p>
        </w:tc>
      </w:tr>
      <w:tr w:rsidR="003F6E69" w14:paraId="7AB720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D8DFC" w14:textId="77777777" w:rsidR="00EA4725" w:rsidRPr="00441372" w:rsidRDefault="00B364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CF2EF" w14:textId="77777777" w:rsidR="00EA4725" w:rsidRPr="00441372" w:rsidRDefault="00B364A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370945D" w14:textId="77777777" w:rsidR="00EA4725" w:rsidRPr="00441372" w:rsidRDefault="00B3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0F88FF3" w14:textId="77777777" w:rsidR="00EA4725" w:rsidRPr="00441372" w:rsidRDefault="00B3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F6E69" w14:paraId="129AAC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1B21C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AB603" w14:textId="77777777" w:rsidR="00EA4725" w:rsidRPr="00441372" w:rsidRDefault="00B364A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Order "On approval of the maximum residue levels (MRL) of the content of chlorpyrifos and chlorpyrifos-methyl in agricultural products and food products and On amending hygienic norms and regulations for safe usage of pesticides and agrochemicals"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p w14:paraId="5DB562C3" w14:textId="77777777" w:rsidR="00EA4725" w:rsidRPr="00441372" w:rsidRDefault="008F38F5" w:rsidP="00441372">
            <w:pPr>
              <w:spacing w:after="120"/>
            </w:pPr>
            <w:hyperlink r:id="rId7" w:tgtFrame="_blank" w:history="1">
              <w:r w:rsidR="00B364AC" w:rsidRPr="00441372">
                <w:rPr>
                  <w:color w:val="0000FF"/>
                  <w:u w:val="single"/>
                </w:rPr>
                <w:t>https://members.wto.org/crnattachments/2021/SPS/UKR/21_3088_00_x.pdf</w:t>
              </w:r>
            </w:hyperlink>
            <w:bookmarkStart w:id="21" w:name="sps5d"/>
            <w:bookmarkEnd w:id="21"/>
          </w:p>
        </w:tc>
      </w:tr>
      <w:tr w:rsidR="003F6E69" w14:paraId="71BAA9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E21A8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E1C26" w14:textId="77777777" w:rsidR="00EA4725" w:rsidRPr="00441372" w:rsidRDefault="00B364A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Order sets the maximum residue level for chlorpyrifos and chlorpyrifos-methyl in agricultural products and food products at 0.01 mg/kg (mg/l).</w:t>
            </w:r>
            <w:bookmarkStart w:id="23" w:name="sps6a"/>
            <w:bookmarkEnd w:id="23"/>
          </w:p>
        </w:tc>
      </w:tr>
      <w:tr w:rsidR="003F6E69" w14:paraId="2527A4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03E8A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C08BB" w14:textId="77777777" w:rsidR="00EA4725" w:rsidRPr="00441372" w:rsidRDefault="00B364A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F6E69" w14:paraId="6ECAE6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26607" w14:textId="77777777" w:rsidR="00EA4725" w:rsidRPr="00441372" w:rsidRDefault="00B364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11B45" w14:textId="77777777" w:rsidR="00EA4725" w:rsidRPr="00441372" w:rsidRDefault="00B364A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5A0024D" w14:textId="77777777" w:rsidR="00EA4725" w:rsidRPr="00441372" w:rsidRDefault="00B364A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68534D1" w14:textId="77777777" w:rsidR="00EA4725" w:rsidRPr="00441372" w:rsidRDefault="00B3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F47FEAF" w14:textId="77777777" w:rsidR="00EA4725" w:rsidRPr="00441372" w:rsidRDefault="00B3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802415C" w14:textId="77777777" w:rsidR="00EA4725" w:rsidRPr="00441372" w:rsidRDefault="00B3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99252B1" w14:textId="77777777" w:rsidR="00EA4725" w:rsidRPr="00441372" w:rsidRDefault="00B364A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D7B3C33" w14:textId="77777777" w:rsidR="00EA4725" w:rsidRPr="00441372" w:rsidRDefault="00B364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BC13995" w14:textId="77777777" w:rsidR="00EA4725" w:rsidRPr="00441372" w:rsidRDefault="00B364A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F6E69" w14:paraId="173635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4AF51" w14:textId="77777777" w:rsidR="00EA4725" w:rsidRPr="00441372" w:rsidRDefault="00B364AC" w:rsidP="00B364A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B2C3D" w14:textId="77777777" w:rsidR="00B364AC" w:rsidRDefault="00B364AC" w:rsidP="00B364AC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C6B1D5" w14:textId="5B1A736E" w:rsidR="00EA4725" w:rsidRPr="00441372" w:rsidRDefault="00B364AC" w:rsidP="00B364AC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The Law of Ukraine "On Pesticides and Agrochemicals"</w:t>
            </w:r>
          </w:p>
          <w:p w14:paraId="38A11883" w14:textId="4AC1F4EC" w:rsidR="003F6E69" w:rsidRPr="0065690F" w:rsidRDefault="00B364AC" w:rsidP="00B364AC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The Order of the Ministry of Health of Ukraine No. 1276 of 28 May 2020 "On amending hygienic norms and regulations for safe usage of pesticides and agrochemicals" notified as G/SPS/N/UKR/152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3F6E69" w14:paraId="6F78E6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1F1A9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0A7BB" w14:textId="77777777" w:rsidR="00EA4725" w:rsidRPr="00441372" w:rsidRDefault="00B364A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79EF6169" w14:textId="77777777" w:rsidR="00EA4725" w:rsidRPr="00441372" w:rsidRDefault="00B364A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F6E69" w14:paraId="104B3B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2683B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55DB2" w14:textId="77777777" w:rsidR="00EA4725" w:rsidRPr="00441372" w:rsidRDefault="00B364A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January 2022</w:t>
            </w:r>
            <w:bookmarkStart w:id="65" w:name="sps11a"/>
            <w:bookmarkEnd w:id="65"/>
          </w:p>
          <w:p w14:paraId="650873B1" w14:textId="77777777" w:rsidR="00EA4725" w:rsidRPr="00441372" w:rsidRDefault="00B3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F6E69" w14:paraId="640E87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5FF5A" w14:textId="77777777" w:rsidR="00EA4725" w:rsidRPr="00441372" w:rsidRDefault="00B3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1E30F" w14:textId="77777777" w:rsidR="00EA4725" w:rsidRPr="00441372" w:rsidRDefault="00B364A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days from the date of circulation of the notification.</w:t>
            </w:r>
            <w:bookmarkEnd w:id="72"/>
          </w:p>
          <w:p w14:paraId="3E30753D" w14:textId="77777777" w:rsidR="00EA4725" w:rsidRPr="00441372" w:rsidRDefault="00B364A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3F6E69" w14:paraId="35782CE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C672673" w14:textId="77777777" w:rsidR="00EA4725" w:rsidRPr="00441372" w:rsidRDefault="00B364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C3AC3D9" w14:textId="77777777" w:rsidR="00EA4725" w:rsidRPr="00441372" w:rsidRDefault="00B364A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5E5F8849" w14:textId="77777777" w:rsidR="007141CF" w:rsidRPr="00441372" w:rsidRDefault="007141CF" w:rsidP="00441372"/>
    <w:sectPr w:rsidR="007141CF" w:rsidRPr="00441372" w:rsidSect="001B3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C33F9" w14:textId="77777777" w:rsidR="00421D8C" w:rsidRDefault="00B364AC">
      <w:r>
        <w:separator/>
      </w:r>
    </w:p>
  </w:endnote>
  <w:endnote w:type="continuationSeparator" w:id="0">
    <w:p w14:paraId="56449F40" w14:textId="77777777" w:rsidR="00421D8C" w:rsidRDefault="00B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01F4" w14:textId="3C36E619" w:rsidR="00EA4725" w:rsidRPr="001B38ED" w:rsidRDefault="001B38ED" w:rsidP="001B38E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5131" w14:textId="3CBF9D04" w:rsidR="00EA4725" w:rsidRPr="001B38ED" w:rsidRDefault="001B38ED" w:rsidP="001B38E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7BFE" w14:textId="77777777" w:rsidR="00C863EB" w:rsidRPr="00441372" w:rsidRDefault="00B364A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C47B7" w14:textId="77777777" w:rsidR="00421D8C" w:rsidRDefault="00B364AC">
      <w:r>
        <w:separator/>
      </w:r>
    </w:p>
  </w:footnote>
  <w:footnote w:type="continuationSeparator" w:id="0">
    <w:p w14:paraId="490DE5F2" w14:textId="77777777" w:rsidR="00421D8C" w:rsidRDefault="00B3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DBD47" w14:textId="77777777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38ED">
      <w:t>G/SPS/N/UKR/160</w:t>
    </w:r>
  </w:p>
  <w:p w14:paraId="46759387" w14:textId="77777777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1B0F37" w14:textId="49330C8F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38ED">
      <w:t xml:space="preserve">- </w:t>
    </w:r>
    <w:r w:rsidRPr="001B38ED">
      <w:fldChar w:fldCharType="begin"/>
    </w:r>
    <w:r w:rsidRPr="001B38ED">
      <w:instrText xml:space="preserve"> PAGE </w:instrText>
    </w:r>
    <w:r w:rsidRPr="001B38ED">
      <w:fldChar w:fldCharType="separate"/>
    </w:r>
    <w:r w:rsidRPr="001B38ED">
      <w:rPr>
        <w:noProof/>
      </w:rPr>
      <w:t>2</w:t>
    </w:r>
    <w:r w:rsidRPr="001B38ED">
      <w:fldChar w:fldCharType="end"/>
    </w:r>
    <w:r w:rsidRPr="001B38ED">
      <w:t xml:space="preserve"> -</w:t>
    </w:r>
  </w:p>
  <w:p w14:paraId="1C27F612" w14:textId="0ECD2BEE" w:rsidR="00EA4725" w:rsidRPr="001B38ED" w:rsidRDefault="00EA4725" w:rsidP="001B38E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5BA2" w14:textId="77777777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38ED">
      <w:t>G/SPS/N/UKR/160</w:t>
    </w:r>
  </w:p>
  <w:p w14:paraId="6EECD5A6" w14:textId="77777777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ECB1B6" w14:textId="4D3B16F7" w:rsidR="001B38ED" w:rsidRPr="001B38ED" w:rsidRDefault="001B38ED" w:rsidP="001B3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38ED">
      <w:t xml:space="preserve">- </w:t>
    </w:r>
    <w:r w:rsidRPr="001B38ED">
      <w:fldChar w:fldCharType="begin"/>
    </w:r>
    <w:r w:rsidRPr="001B38ED">
      <w:instrText xml:space="preserve"> PAGE </w:instrText>
    </w:r>
    <w:r w:rsidRPr="001B38ED">
      <w:fldChar w:fldCharType="separate"/>
    </w:r>
    <w:r w:rsidRPr="001B38ED">
      <w:rPr>
        <w:noProof/>
      </w:rPr>
      <w:t>2</w:t>
    </w:r>
    <w:r w:rsidRPr="001B38ED">
      <w:fldChar w:fldCharType="end"/>
    </w:r>
    <w:r w:rsidRPr="001B38ED">
      <w:t xml:space="preserve"> -</w:t>
    </w:r>
  </w:p>
  <w:p w14:paraId="1F7C07A3" w14:textId="21261B29" w:rsidR="00EA4725" w:rsidRPr="001B38ED" w:rsidRDefault="00EA4725" w:rsidP="001B38E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6E69" w14:paraId="4C31C36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56D7B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EA521" w14:textId="179A2AEA" w:rsidR="00ED54E0" w:rsidRPr="00EA4725" w:rsidRDefault="001B38E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F6E69" w14:paraId="63A31D9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22D74F" w14:textId="3B2A3851" w:rsidR="00ED54E0" w:rsidRPr="00EA4725" w:rsidRDefault="001B38E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3B49E8" wp14:editId="2B2EBD8B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AAB9B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F6E69" w14:paraId="1EAD881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B2CC4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02863B" w14:textId="77777777" w:rsidR="001B38ED" w:rsidRDefault="001B38E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G/SPS/N/UKR/160</w:t>
          </w:r>
        </w:p>
        <w:bookmarkEnd w:id="88"/>
        <w:p w14:paraId="5F60C68A" w14:textId="23C14F0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F6E69" w14:paraId="7A19E28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B43D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61BEC" w14:textId="67BE30DA" w:rsidR="00ED54E0" w:rsidRPr="00EA4725" w:rsidRDefault="00D40C2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29 April 2021</w:t>
          </w:r>
        </w:p>
      </w:tc>
    </w:tr>
    <w:tr w:rsidR="003F6E69" w14:paraId="69097F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147C48" w14:textId="3AEB6D98" w:rsidR="00ED54E0" w:rsidRPr="00EA4725" w:rsidRDefault="00B364A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40C20">
            <w:rPr>
              <w:color w:val="FF0000"/>
              <w:szCs w:val="16"/>
            </w:rPr>
            <w:t>21-</w:t>
          </w:r>
          <w:r w:rsidR="008F38F5">
            <w:rPr>
              <w:color w:val="FF0000"/>
              <w:szCs w:val="16"/>
            </w:rPr>
            <w:t>3648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F0C02F" w14:textId="77777777" w:rsidR="00ED54E0" w:rsidRPr="00EA4725" w:rsidRDefault="00B364A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F6E69" w14:paraId="602BC6E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68577A" w14:textId="21F53260" w:rsidR="00ED54E0" w:rsidRPr="00EA4725" w:rsidRDefault="001B38E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F0A662" w14:textId="79AE6964" w:rsidR="00ED54E0" w:rsidRPr="00441372" w:rsidRDefault="001B38E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A79984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83B0844"/>
    <w:multiLevelType w:val="hybridMultilevel"/>
    <w:tmpl w:val="895CF38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FA887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2A54D8" w:tentative="1">
      <w:start w:val="1"/>
      <w:numFmt w:val="lowerLetter"/>
      <w:lvlText w:val="%2."/>
      <w:lvlJc w:val="left"/>
      <w:pPr>
        <w:ind w:left="1080" w:hanging="360"/>
      </w:pPr>
    </w:lvl>
    <w:lvl w:ilvl="2" w:tplc="3D8A3C00" w:tentative="1">
      <w:start w:val="1"/>
      <w:numFmt w:val="lowerRoman"/>
      <w:lvlText w:val="%3."/>
      <w:lvlJc w:val="right"/>
      <w:pPr>
        <w:ind w:left="1800" w:hanging="180"/>
      </w:pPr>
    </w:lvl>
    <w:lvl w:ilvl="3" w:tplc="50CE744A" w:tentative="1">
      <w:start w:val="1"/>
      <w:numFmt w:val="decimal"/>
      <w:lvlText w:val="%4."/>
      <w:lvlJc w:val="left"/>
      <w:pPr>
        <w:ind w:left="2520" w:hanging="360"/>
      </w:pPr>
    </w:lvl>
    <w:lvl w:ilvl="4" w:tplc="AC8280E6" w:tentative="1">
      <w:start w:val="1"/>
      <w:numFmt w:val="lowerLetter"/>
      <w:lvlText w:val="%5."/>
      <w:lvlJc w:val="left"/>
      <w:pPr>
        <w:ind w:left="3240" w:hanging="360"/>
      </w:pPr>
    </w:lvl>
    <w:lvl w:ilvl="5" w:tplc="6728E0A4" w:tentative="1">
      <w:start w:val="1"/>
      <w:numFmt w:val="lowerRoman"/>
      <w:lvlText w:val="%6."/>
      <w:lvlJc w:val="right"/>
      <w:pPr>
        <w:ind w:left="3960" w:hanging="180"/>
      </w:pPr>
    </w:lvl>
    <w:lvl w:ilvl="6" w:tplc="728CF84A" w:tentative="1">
      <w:start w:val="1"/>
      <w:numFmt w:val="decimal"/>
      <w:lvlText w:val="%7."/>
      <w:lvlJc w:val="left"/>
      <w:pPr>
        <w:ind w:left="4680" w:hanging="360"/>
      </w:pPr>
    </w:lvl>
    <w:lvl w:ilvl="7" w:tplc="B400EE1E" w:tentative="1">
      <w:start w:val="1"/>
      <w:numFmt w:val="lowerLetter"/>
      <w:lvlText w:val="%8."/>
      <w:lvlJc w:val="left"/>
      <w:pPr>
        <w:ind w:left="5400" w:hanging="360"/>
      </w:pPr>
    </w:lvl>
    <w:lvl w:ilvl="8" w:tplc="A82E6B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38E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6E69"/>
    <w:rsid w:val="00421D8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38F5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4A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0C2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86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  <w:lang w:eastAsia="en-GB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  <w:lang w:eastAsia="en-GB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  <w:lang w:eastAsia="en-GB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  <w:lang w:eastAsia="en-GB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  <w:lang w:eastAsia="en-GB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  <w:lang w:eastAsia="en-GB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  <w:lang w:eastAsia="en-GB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  <w:lang w:eastAsia="en-GB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  <w:rPr>
      <w:lang w:eastAsia="en-GB"/>
    </w:r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  <w:rPr>
      <w:lang w:eastAsia="en-GB"/>
    </w:r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  <w:lang w:eastAsia="en-GB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  <w:rPr>
      <w:lang w:eastAsia="en-GB"/>
    </w:r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  <w:lang w:eastAsia="en-GB"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  <w:lang w:eastAsia="en-GB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  <w:rPr>
      <w:lang w:eastAsia="en-GB"/>
    </w:r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  <w:lang w:eastAsia="en-GB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  <w:rPr>
      <w:lang w:eastAsia="en-GB"/>
    </w:r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  <w:rPr>
      <w:lang w:eastAsia="en-GB"/>
    </w:rPr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  <w:lang w:eastAsia="en-GB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  <w:rPr>
      <w:lang w:eastAsia="en-GB"/>
    </w:rPr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GB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eastAsia="en-GB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  <w:rPr>
      <w:lang w:eastAsia="en-GB"/>
    </w:rPr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  <w:lang w:eastAsia="en-GB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  <w:rPr>
      <w:lang w:eastAsia="en-GB"/>
    </w:rPr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  <w:rPr>
      <w:lang w:eastAsia="en-GB"/>
    </w:r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Hashtag">
    <w:name w:val="Hashtag"/>
    <w:basedOn w:val="DefaultParagraphFont"/>
    <w:uiPriority w:val="99"/>
    <w:rsid w:val="00D40C20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rsid w:val="00D40C20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rsid w:val="00D40C2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40C2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KR/21_3088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2021-04-29T05:59:00Z</dcterms:created>
  <dcterms:modified xsi:type="dcterms:W3CDTF">2021-04-29T06:52:00Z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G/SPS/N/UKR/160</vt:lpwstr>
  </property>
  <property fmtid="{D5CDD505-2E9C-101B-9397-08002B2CF9AE}" pid="3" name="TitusGUID">
    <vt:lpwstr>88773f8c-36d2-48b2-9236-fc807c87a149</vt:lpwstr>
  </property>
  <property fmtid="{D5CDD505-2E9C-101B-9397-08002B2CF9AE}" pid="4" name="WTOCLASSIFICATION">
    <vt:lpwstr>WTO OFFICIAL</vt:lpwstr>
  </property>
</Properties>
</file>