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8FECA" w14:textId="77777777" w:rsidR="00EA4725" w:rsidRPr="00441372" w:rsidRDefault="00857F2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A4720" w14:paraId="4C05FA11" w14:textId="77777777" w:rsidTr="00F3021D">
        <w:tc>
          <w:tcPr>
            <w:tcW w:w="707" w:type="dxa"/>
            <w:tcBorders>
              <w:bottom w:val="single" w:sz="6" w:space="0" w:color="auto"/>
            </w:tcBorders>
            <w:shd w:val="clear" w:color="auto" w:fill="auto"/>
          </w:tcPr>
          <w:p w14:paraId="40037A21" w14:textId="77777777" w:rsidR="00EA4725" w:rsidRPr="00441372" w:rsidRDefault="00857F22" w:rsidP="00441372">
            <w:pPr>
              <w:spacing w:before="120" w:after="120"/>
              <w:jc w:val="left"/>
            </w:pPr>
            <w:r w:rsidRPr="00441372">
              <w:rPr>
                <w:b/>
              </w:rPr>
              <w:t>1.</w:t>
            </w:r>
          </w:p>
        </w:tc>
        <w:tc>
          <w:tcPr>
            <w:tcW w:w="8320" w:type="dxa"/>
            <w:tcBorders>
              <w:bottom w:val="single" w:sz="6" w:space="0" w:color="auto"/>
            </w:tcBorders>
            <w:shd w:val="clear" w:color="auto" w:fill="auto"/>
          </w:tcPr>
          <w:p w14:paraId="60710972" w14:textId="77777777" w:rsidR="00EA4725" w:rsidRPr="00441372" w:rsidRDefault="00857F2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6B8442DD" w14:textId="77777777" w:rsidR="00EA4725" w:rsidRPr="00441372" w:rsidRDefault="00857F2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A4720" w14:paraId="53B3959C" w14:textId="77777777" w:rsidTr="00F3021D">
        <w:tc>
          <w:tcPr>
            <w:tcW w:w="707" w:type="dxa"/>
            <w:tcBorders>
              <w:top w:val="single" w:sz="6" w:space="0" w:color="auto"/>
              <w:bottom w:val="single" w:sz="6" w:space="0" w:color="auto"/>
            </w:tcBorders>
            <w:shd w:val="clear" w:color="auto" w:fill="auto"/>
          </w:tcPr>
          <w:p w14:paraId="1C5739AA" w14:textId="77777777" w:rsidR="00EA4725" w:rsidRPr="00441372" w:rsidRDefault="00857F2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94C0047" w14:textId="77777777" w:rsidR="00EA4725" w:rsidRPr="00441372" w:rsidRDefault="00857F22" w:rsidP="00441372">
            <w:pPr>
              <w:spacing w:before="120" w:after="120"/>
            </w:pPr>
            <w:bookmarkStart w:id="4" w:name="X_SPS_Reg_2A"/>
            <w:r w:rsidRPr="00441372">
              <w:rPr>
                <w:b/>
              </w:rPr>
              <w:t>Agency responsible</w:t>
            </w:r>
            <w:bookmarkEnd w:id="4"/>
            <w:r w:rsidRPr="00441372">
              <w:rPr>
                <w:b/>
              </w:rPr>
              <w:t>:</w:t>
            </w:r>
            <w:r w:rsidRPr="0065690F">
              <w:t xml:space="preserve"> Ministry of Economy of Ukraine</w:t>
            </w:r>
            <w:bookmarkStart w:id="5" w:name="sps2a"/>
            <w:bookmarkEnd w:id="5"/>
          </w:p>
        </w:tc>
      </w:tr>
      <w:tr w:rsidR="000A4720" w14:paraId="76BF80A5" w14:textId="77777777" w:rsidTr="00F3021D">
        <w:tc>
          <w:tcPr>
            <w:tcW w:w="707" w:type="dxa"/>
            <w:tcBorders>
              <w:top w:val="single" w:sz="6" w:space="0" w:color="auto"/>
              <w:bottom w:val="single" w:sz="6" w:space="0" w:color="auto"/>
            </w:tcBorders>
            <w:shd w:val="clear" w:color="auto" w:fill="auto"/>
          </w:tcPr>
          <w:p w14:paraId="2B7F5824" w14:textId="77777777" w:rsidR="00EA4725" w:rsidRPr="00441372" w:rsidRDefault="00857F2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F652815" w14:textId="77777777" w:rsidR="00EA4725" w:rsidRPr="00441372" w:rsidRDefault="00857F2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Live animals</w:t>
            </w:r>
            <w:bookmarkStart w:id="7" w:name="sps3a"/>
            <w:bookmarkEnd w:id="7"/>
          </w:p>
        </w:tc>
      </w:tr>
      <w:tr w:rsidR="000A4720" w14:paraId="46AB06D1" w14:textId="77777777" w:rsidTr="00F3021D">
        <w:tc>
          <w:tcPr>
            <w:tcW w:w="707" w:type="dxa"/>
            <w:tcBorders>
              <w:top w:val="single" w:sz="6" w:space="0" w:color="auto"/>
              <w:bottom w:val="single" w:sz="6" w:space="0" w:color="auto"/>
            </w:tcBorders>
            <w:shd w:val="clear" w:color="auto" w:fill="auto"/>
          </w:tcPr>
          <w:p w14:paraId="2BB74409" w14:textId="77777777" w:rsidR="00EA4725" w:rsidRPr="00441372" w:rsidRDefault="00857F2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0B9DE1E" w14:textId="77777777" w:rsidR="00EA4725" w:rsidRPr="00441372" w:rsidRDefault="00857F2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58AFE5C" w14:textId="77777777" w:rsidR="00EA4725" w:rsidRPr="00441372" w:rsidRDefault="00857F2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04D0AFB" w14:textId="77777777" w:rsidR="00EA4725" w:rsidRPr="00441372" w:rsidRDefault="00857F2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A4720" w14:paraId="6AA40514" w14:textId="77777777" w:rsidTr="00F3021D">
        <w:tc>
          <w:tcPr>
            <w:tcW w:w="707" w:type="dxa"/>
            <w:tcBorders>
              <w:top w:val="single" w:sz="6" w:space="0" w:color="auto"/>
              <w:bottom w:val="single" w:sz="6" w:space="0" w:color="auto"/>
            </w:tcBorders>
            <w:shd w:val="clear" w:color="auto" w:fill="auto"/>
          </w:tcPr>
          <w:p w14:paraId="2A314C48" w14:textId="77777777" w:rsidR="00EA4725" w:rsidRPr="00441372" w:rsidRDefault="00857F2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0481D27" w14:textId="77777777" w:rsidR="00EA4725" w:rsidRPr="00441372" w:rsidRDefault="00857F22"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of Economy of Ukraine "On Approval of Requirements for the Welfare of Animals at Slaughter"</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44</w:t>
            </w:r>
            <w:bookmarkEnd w:id="20"/>
          </w:p>
          <w:p w14:paraId="29934772" w14:textId="77777777" w:rsidR="00EA4725" w:rsidRPr="00441372" w:rsidRDefault="00547C35" w:rsidP="00441372">
            <w:hyperlink r:id="rId7" w:tgtFrame="_blank" w:history="1">
              <w:r w:rsidR="00857F22" w:rsidRPr="00441372">
                <w:rPr>
                  <w:color w:val="0000FF"/>
                  <w:u w:val="single"/>
                </w:rPr>
                <w:t>https://me.gov.ua/Documents/Detail?lang=uk-UA&amp;id=09ea19d3-51e2-4dbd-b285-92085a21571e&amp;title=ProktNakazuMinisterstvaEkonomikiUkrainiproZatverdzhenniaVimogDoBlagopoluchchiaTvarinPidChasZaboiu</w:t>
              </w:r>
            </w:hyperlink>
          </w:p>
          <w:p w14:paraId="1228B7EF" w14:textId="77777777" w:rsidR="000A4720" w:rsidRPr="00441372" w:rsidRDefault="00547C35" w:rsidP="00441372">
            <w:hyperlink r:id="rId8" w:tgtFrame="_blank" w:history="1">
              <w:r w:rsidR="00857F22" w:rsidRPr="00441372">
                <w:rPr>
                  <w:color w:val="0000FF"/>
                  <w:u w:val="single"/>
                </w:rPr>
                <w:t>https://members.wto.org/crnattachments/2021/SPS/UKR/21_4746_00_x.pdf</w:t>
              </w:r>
            </w:hyperlink>
          </w:p>
          <w:p w14:paraId="3F25054B" w14:textId="77777777" w:rsidR="000A4720" w:rsidRPr="00441372" w:rsidRDefault="00547C35" w:rsidP="00441372">
            <w:hyperlink r:id="rId9" w:tgtFrame="_blank" w:history="1">
              <w:r w:rsidR="00857F22" w:rsidRPr="00441372">
                <w:rPr>
                  <w:color w:val="0000FF"/>
                  <w:u w:val="single"/>
                </w:rPr>
                <w:t>https://members.wto.org/crnattachments/2021/SPS/UKR/21_4746_01_x.pdf</w:t>
              </w:r>
            </w:hyperlink>
          </w:p>
          <w:p w14:paraId="0A48F44D" w14:textId="77777777" w:rsidR="000A4720" w:rsidRPr="00441372" w:rsidRDefault="00547C35" w:rsidP="00441372">
            <w:hyperlink r:id="rId10" w:tgtFrame="_blank" w:history="1">
              <w:r w:rsidR="00857F22" w:rsidRPr="00441372">
                <w:rPr>
                  <w:color w:val="0000FF"/>
                  <w:u w:val="single"/>
                </w:rPr>
                <w:t>https://members.wto.org/crnattachments/2021/SPS/UKR/21_4746_02_x.pdf</w:t>
              </w:r>
            </w:hyperlink>
          </w:p>
          <w:p w14:paraId="2BD0F096" w14:textId="77777777" w:rsidR="000A4720" w:rsidRPr="00441372" w:rsidRDefault="00547C35" w:rsidP="00441372">
            <w:hyperlink r:id="rId11" w:tgtFrame="_blank" w:history="1">
              <w:r w:rsidR="00857F22" w:rsidRPr="00441372">
                <w:rPr>
                  <w:color w:val="0000FF"/>
                  <w:u w:val="single"/>
                </w:rPr>
                <w:t>https://members.wto.org/crnattachments/2021/SPS/UKR/21_4746_03_x.pdf</w:t>
              </w:r>
            </w:hyperlink>
          </w:p>
          <w:p w14:paraId="09AA7054" w14:textId="77777777" w:rsidR="000A4720" w:rsidRPr="00441372" w:rsidRDefault="00547C35" w:rsidP="00441372">
            <w:pPr>
              <w:spacing w:after="120"/>
            </w:pPr>
            <w:hyperlink r:id="rId12" w:tgtFrame="_blank" w:history="1">
              <w:r w:rsidR="00857F22" w:rsidRPr="00441372">
                <w:rPr>
                  <w:color w:val="0000FF"/>
                  <w:u w:val="single"/>
                </w:rPr>
                <w:t>https://members.wto.org/crnattachments/2021/SPS/UKR/21_4746_04_x.pdf</w:t>
              </w:r>
            </w:hyperlink>
            <w:bookmarkStart w:id="21" w:name="sps5d"/>
            <w:bookmarkEnd w:id="21"/>
          </w:p>
        </w:tc>
      </w:tr>
      <w:tr w:rsidR="000A4720" w14:paraId="6327EB92" w14:textId="77777777" w:rsidTr="00F3021D">
        <w:tc>
          <w:tcPr>
            <w:tcW w:w="707" w:type="dxa"/>
            <w:tcBorders>
              <w:top w:val="single" w:sz="6" w:space="0" w:color="auto"/>
              <w:bottom w:val="single" w:sz="6" w:space="0" w:color="auto"/>
            </w:tcBorders>
            <w:shd w:val="clear" w:color="auto" w:fill="auto"/>
          </w:tcPr>
          <w:p w14:paraId="3163C3CE" w14:textId="77777777" w:rsidR="00EA4725" w:rsidRPr="00441372" w:rsidRDefault="00857F2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B5B931F" w14:textId="77777777" w:rsidR="00EA4725" w:rsidRPr="00441372" w:rsidRDefault="00857F22" w:rsidP="00441372">
            <w:pPr>
              <w:spacing w:before="120" w:after="120"/>
            </w:pPr>
            <w:bookmarkStart w:id="22" w:name="X_SPS_Reg_6A"/>
            <w:r w:rsidRPr="00441372">
              <w:rPr>
                <w:b/>
              </w:rPr>
              <w:t>Description of content</w:t>
            </w:r>
            <w:bookmarkEnd w:id="22"/>
            <w:r w:rsidRPr="00441372">
              <w:rPr>
                <w:b/>
              </w:rPr>
              <w:t>:</w:t>
            </w:r>
            <w:r w:rsidRPr="0065690F">
              <w:t xml:space="preserve"> The draft Order lays down rules for the killing of animals bred or kept for the production of food, wool, skin, fur or other products as well as the killing of animals for the purpose of depopulation and for related operations. The Order has been drafted based on Council Regulation (EC) No 1099/2009 of 24 September 2009 on the protection of animals at the time of killing.</w:t>
            </w:r>
            <w:bookmarkStart w:id="23" w:name="sps6a"/>
            <w:bookmarkEnd w:id="23"/>
          </w:p>
        </w:tc>
      </w:tr>
      <w:tr w:rsidR="000A4720" w14:paraId="41E9E8E9" w14:textId="77777777" w:rsidTr="00F3021D">
        <w:tc>
          <w:tcPr>
            <w:tcW w:w="707" w:type="dxa"/>
            <w:tcBorders>
              <w:top w:val="single" w:sz="6" w:space="0" w:color="auto"/>
              <w:bottom w:val="single" w:sz="6" w:space="0" w:color="auto"/>
            </w:tcBorders>
            <w:shd w:val="clear" w:color="auto" w:fill="auto"/>
          </w:tcPr>
          <w:p w14:paraId="0D851BAE" w14:textId="77777777" w:rsidR="00EA4725" w:rsidRPr="00441372" w:rsidRDefault="00857F2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6839B4E" w14:textId="77777777" w:rsidR="00EA4725" w:rsidRPr="00441372" w:rsidRDefault="00857F22"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0A4720" w14:paraId="248A1896" w14:textId="77777777" w:rsidTr="00F3021D">
        <w:tc>
          <w:tcPr>
            <w:tcW w:w="707" w:type="dxa"/>
            <w:tcBorders>
              <w:top w:val="single" w:sz="6" w:space="0" w:color="auto"/>
              <w:bottom w:val="single" w:sz="6" w:space="0" w:color="auto"/>
            </w:tcBorders>
            <w:shd w:val="clear" w:color="auto" w:fill="auto"/>
          </w:tcPr>
          <w:p w14:paraId="459909DC" w14:textId="77777777" w:rsidR="00EA4725" w:rsidRPr="00441372" w:rsidRDefault="00857F2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B1C273F" w14:textId="77777777" w:rsidR="00EA4725" w:rsidRPr="00441372" w:rsidRDefault="00857F2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21A6C10" w14:textId="77777777" w:rsidR="00EA4725" w:rsidRPr="00441372" w:rsidRDefault="00857F22"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AB062EC" w14:textId="77777777" w:rsidR="00EA4725" w:rsidRPr="00441372" w:rsidRDefault="00857F2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BCFF205" w14:textId="77777777" w:rsidR="00EA4725" w:rsidRPr="00441372" w:rsidRDefault="00857F2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3846E14" w14:textId="77777777" w:rsidR="00EA4725" w:rsidRPr="00441372" w:rsidRDefault="00857F2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A7FBAF3" w14:textId="77777777" w:rsidR="00EA4725" w:rsidRPr="00441372" w:rsidRDefault="00857F2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133D345" w14:textId="77777777" w:rsidR="00EA4725" w:rsidRPr="00441372" w:rsidRDefault="00857F22" w:rsidP="00857F22">
            <w:pPr>
              <w:spacing w:before="240" w:after="120"/>
              <w:rPr>
                <w:b/>
              </w:rPr>
            </w:pPr>
            <w:r w:rsidRPr="00441372">
              <w:rPr>
                <w:b/>
              </w:rPr>
              <w:lastRenderedPageBreak/>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5C3CD37C" w14:textId="77777777" w:rsidR="00EA4725" w:rsidRPr="00441372" w:rsidRDefault="00857F2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0A4720" w14:paraId="12CD4856" w14:textId="77777777" w:rsidTr="00F3021D">
        <w:tc>
          <w:tcPr>
            <w:tcW w:w="707" w:type="dxa"/>
            <w:tcBorders>
              <w:top w:val="single" w:sz="6" w:space="0" w:color="auto"/>
              <w:bottom w:val="single" w:sz="6" w:space="0" w:color="auto"/>
            </w:tcBorders>
            <w:shd w:val="clear" w:color="auto" w:fill="auto"/>
          </w:tcPr>
          <w:p w14:paraId="60DDF27B" w14:textId="77777777" w:rsidR="00EA4725" w:rsidRPr="00441372" w:rsidRDefault="00857F2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DAC372B" w14:textId="77777777" w:rsidR="00EA4725" w:rsidRPr="00441372" w:rsidRDefault="00857F2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Law of Ukraine "On Veterinary Medicine"</w:t>
            </w:r>
            <w:bookmarkStart w:id="56" w:name="sps9a"/>
            <w:bookmarkEnd w:id="56"/>
            <w:r w:rsidRPr="0065690F">
              <w:rPr>
                <w:bCs/>
              </w:rPr>
              <w:t xml:space="preserve"> (available in Ukrainian)</w:t>
            </w:r>
            <w:bookmarkStart w:id="57" w:name="sps9b"/>
            <w:bookmarkEnd w:id="57"/>
          </w:p>
        </w:tc>
      </w:tr>
      <w:tr w:rsidR="000A4720" w14:paraId="50B95742" w14:textId="77777777" w:rsidTr="00F3021D">
        <w:tc>
          <w:tcPr>
            <w:tcW w:w="707" w:type="dxa"/>
            <w:tcBorders>
              <w:top w:val="single" w:sz="6" w:space="0" w:color="auto"/>
              <w:bottom w:val="single" w:sz="6" w:space="0" w:color="auto"/>
            </w:tcBorders>
            <w:shd w:val="clear" w:color="auto" w:fill="auto"/>
          </w:tcPr>
          <w:p w14:paraId="685CCB4E" w14:textId="77777777" w:rsidR="00EA4725" w:rsidRPr="00441372" w:rsidRDefault="00857F2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AF054CA" w14:textId="77777777" w:rsidR="00EA4725" w:rsidRPr="00441372" w:rsidRDefault="00857F2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00F1A0FA" w14:textId="77777777" w:rsidR="00EA4725" w:rsidRPr="00441372" w:rsidRDefault="00857F2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0A4720" w14:paraId="06C83ECD" w14:textId="77777777" w:rsidTr="00F3021D">
        <w:tc>
          <w:tcPr>
            <w:tcW w:w="707" w:type="dxa"/>
            <w:tcBorders>
              <w:top w:val="single" w:sz="6" w:space="0" w:color="auto"/>
              <w:bottom w:val="single" w:sz="6" w:space="0" w:color="auto"/>
            </w:tcBorders>
            <w:shd w:val="clear" w:color="auto" w:fill="auto"/>
          </w:tcPr>
          <w:p w14:paraId="715560E8" w14:textId="77777777" w:rsidR="00EA4725" w:rsidRPr="00441372" w:rsidRDefault="00857F2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3739917" w14:textId="77777777" w:rsidR="00EA4725" w:rsidRPr="00441372" w:rsidRDefault="00857F2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The Order will be enacted on the date of its official publication and will enter into force on 21 March 2023.</w:t>
            </w:r>
            <w:bookmarkStart w:id="65" w:name="sps11a"/>
            <w:bookmarkEnd w:id="65"/>
          </w:p>
          <w:p w14:paraId="34C50E74" w14:textId="77777777" w:rsidR="00EA4725" w:rsidRPr="00441372" w:rsidRDefault="00857F2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0A4720" w14:paraId="66E3DB27" w14:textId="77777777" w:rsidTr="00F3021D">
        <w:tc>
          <w:tcPr>
            <w:tcW w:w="707" w:type="dxa"/>
            <w:tcBorders>
              <w:top w:val="single" w:sz="6" w:space="0" w:color="auto"/>
              <w:bottom w:val="single" w:sz="6" w:space="0" w:color="auto"/>
            </w:tcBorders>
            <w:shd w:val="clear" w:color="auto" w:fill="auto"/>
          </w:tcPr>
          <w:p w14:paraId="4B1DFCF6" w14:textId="77777777" w:rsidR="00EA4725" w:rsidRPr="00441372" w:rsidRDefault="00857F2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87E55F0" w14:textId="77777777" w:rsidR="00EA4725" w:rsidRPr="00441372" w:rsidRDefault="00857F2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14 September 2021</w:t>
            </w:r>
            <w:bookmarkEnd w:id="72"/>
          </w:p>
          <w:p w14:paraId="01B3B999" w14:textId="77777777" w:rsidR="00EA4725" w:rsidRPr="00441372" w:rsidRDefault="00857F2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0A4720" w14:paraId="5DF0E7FA" w14:textId="77777777" w:rsidTr="00F3021D">
        <w:tc>
          <w:tcPr>
            <w:tcW w:w="707" w:type="dxa"/>
            <w:tcBorders>
              <w:top w:val="single" w:sz="6" w:space="0" w:color="auto"/>
            </w:tcBorders>
            <w:shd w:val="clear" w:color="auto" w:fill="auto"/>
          </w:tcPr>
          <w:p w14:paraId="4E5B4654" w14:textId="77777777" w:rsidR="00EA4725" w:rsidRPr="00441372" w:rsidRDefault="00857F2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EA5E939" w14:textId="77777777" w:rsidR="00EA4725" w:rsidRPr="00441372" w:rsidRDefault="00857F2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7E004B77" w14:textId="77777777" w:rsidR="007141CF" w:rsidRPr="00441372" w:rsidRDefault="007141CF" w:rsidP="00441372"/>
    <w:sectPr w:rsidR="007141CF" w:rsidRPr="00441372" w:rsidSect="00B63C38">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D2BD0" w14:textId="77777777" w:rsidR="00BC1E3F" w:rsidRDefault="00857F22">
      <w:r>
        <w:separator/>
      </w:r>
    </w:p>
  </w:endnote>
  <w:endnote w:type="continuationSeparator" w:id="0">
    <w:p w14:paraId="54D0DA52" w14:textId="77777777" w:rsidR="00BC1E3F" w:rsidRDefault="0085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6C35" w14:textId="7D622793" w:rsidR="00EA4725" w:rsidRPr="00B63C38" w:rsidRDefault="00B63C38" w:rsidP="00B63C3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6E3CD" w14:textId="3FB7DA21" w:rsidR="00EA4725" w:rsidRPr="00B63C38" w:rsidRDefault="00B63C38" w:rsidP="00B63C3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46070" w14:textId="77777777" w:rsidR="00C863EB" w:rsidRPr="00441372" w:rsidRDefault="00857F2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C18C7" w14:textId="77777777" w:rsidR="00BC1E3F" w:rsidRDefault="00857F22">
      <w:r>
        <w:separator/>
      </w:r>
    </w:p>
  </w:footnote>
  <w:footnote w:type="continuationSeparator" w:id="0">
    <w:p w14:paraId="4AFE68A1" w14:textId="77777777" w:rsidR="00BC1E3F" w:rsidRDefault="0085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6A999" w14:textId="77777777" w:rsidR="00B63C38" w:rsidRPr="00B63C38" w:rsidRDefault="00B63C38" w:rsidP="00B63C38">
    <w:pPr>
      <w:pStyle w:val="Header"/>
      <w:pBdr>
        <w:bottom w:val="single" w:sz="4" w:space="1" w:color="auto"/>
      </w:pBdr>
      <w:tabs>
        <w:tab w:val="clear" w:pos="4513"/>
        <w:tab w:val="clear" w:pos="9027"/>
      </w:tabs>
      <w:jc w:val="center"/>
    </w:pPr>
    <w:r w:rsidRPr="00B63C38">
      <w:t>G/SPS/N/UKR/165</w:t>
    </w:r>
  </w:p>
  <w:p w14:paraId="5FF23915" w14:textId="77777777" w:rsidR="00B63C38" w:rsidRPr="00B63C38" w:rsidRDefault="00B63C38" w:rsidP="00B63C38">
    <w:pPr>
      <w:pStyle w:val="Header"/>
      <w:pBdr>
        <w:bottom w:val="single" w:sz="4" w:space="1" w:color="auto"/>
      </w:pBdr>
      <w:tabs>
        <w:tab w:val="clear" w:pos="4513"/>
        <w:tab w:val="clear" w:pos="9027"/>
      </w:tabs>
      <w:jc w:val="center"/>
    </w:pPr>
  </w:p>
  <w:p w14:paraId="7CB2115D" w14:textId="1395412E" w:rsidR="00B63C38" w:rsidRPr="00B63C38" w:rsidRDefault="00B63C38" w:rsidP="00B63C38">
    <w:pPr>
      <w:pStyle w:val="Header"/>
      <w:pBdr>
        <w:bottom w:val="single" w:sz="4" w:space="1" w:color="auto"/>
      </w:pBdr>
      <w:tabs>
        <w:tab w:val="clear" w:pos="4513"/>
        <w:tab w:val="clear" w:pos="9027"/>
      </w:tabs>
      <w:jc w:val="center"/>
    </w:pPr>
    <w:r w:rsidRPr="00B63C38">
      <w:t xml:space="preserve">- </w:t>
    </w:r>
    <w:r w:rsidRPr="00B63C38">
      <w:fldChar w:fldCharType="begin"/>
    </w:r>
    <w:r w:rsidRPr="00B63C38">
      <w:instrText xml:space="preserve"> PAGE </w:instrText>
    </w:r>
    <w:r w:rsidRPr="00B63C38">
      <w:fldChar w:fldCharType="separate"/>
    </w:r>
    <w:r w:rsidRPr="00B63C38">
      <w:rPr>
        <w:noProof/>
      </w:rPr>
      <w:t>2</w:t>
    </w:r>
    <w:r w:rsidRPr="00B63C38">
      <w:fldChar w:fldCharType="end"/>
    </w:r>
    <w:r w:rsidRPr="00B63C38">
      <w:t xml:space="preserve"> -</w:t>
    </w:r>
  </w:p>
  <w:p w14:paraId="6FBD902A" w14:textId="3BAD26B0" w:rsidR="00EA4725" w:rsidRPr="00B63C38" w:rsidRDefault="00EA4725" w:rsidP="00B63C3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8F32" w14:textId="77777777" w:rsidR="00B63C38" w:rsidRPr="00B63C38" w:rsidRDefault="00B63C38" w:rsidP="00B63C38">
    <w:pPr>
      <w:pStyle w:val="Header"/>
      <w:pBdr>
        <w:bottom w:val="single" w:sz="4" w:space="1" w:color="auto"/>
      </w:pBdr>
      <w:tabs>
        <w:tab w:val="clear" w:pos="4513"/>
        <w:tab w:val="clear" w:pos="9027"/>
      </w:tabs>
      <w:jc w:val="center"/>
    </w:pPr>
    <w:r w:rsidRPr="00B63C38">
      <w:t>G/SPS/N/UKR/165</w:t>
    </w:r>
  </w:p>
  <w:p w14:paraId="6C23FCFB" w14:textId="77777777" w:rsidR="00B63C38" w:rsidRPr="00B63C38" w:rsidRDefault="00B63C38" w:rsidP="00B63C38">
    <w:pPr>
      <w:pStyle w:val="Header"/>
      <w:pBdr>
        <w:bottom w:val="single" w:sz="4" w:space="1" w:color="auto"/>
      </w:pBdr>
      <w:tabs>
        <w:tab w:val="clear" w:pos="4513"/>
        <w:tab w:val="clear" w:pos="9027"/>
      </w:tabs>
      <w:jc w:val="center"/>
    </w:pPr>
  </w:p>
  <w:p w14:paraId="291FB460" w14:textId="7DF6478E" w:rsidR="00B63C38" w:rsidRPr="00B63C38" w:rsidRDefault="00B63C38" w:rsidP="00B63C38">
    <w:pPr>
      <w:pStyle w:val="Header"/>
      <w:pBdr>
        <w:bottom w:val="single" w:sz="4" w:space="1" w:color="auto"/>
      </w:pBdr>
      <w:tabs>
        <w:tab w:val="clear" w:pos="4513"/>
        <w:tab w:val="clear" w:pos="9027"/>
      </w:tabs>
      <w:jc w:val="center"/>
    </w:pPr>
    <w:r w:rsidRPr="00B63C38">
      <w:t xml:space="preserve">- </w:t>
    </w:r>
    <w:r w:rsidRPr="00B63C38">
      <w:fldChar w:fldCharType="begin"/>
    </w:r>
    <w:r w:rsidRPr="00B63C38">
      <w:instrText xml:space="preserve"> PAGE </w:instrText>
    </w:r>
    <w:r w:rsidRPr="00B63C38">
      <w:fldChar w:fldCharType="separate"/>
    </w:r>
    <w:r w:rsidRPr="00B63C38">
      <w:rPr>
        <w:noProof/>
      </w:rPr>
      <w:t>2</w:t>
    </w:r>
    <w:r w:rsidRPr="00B63C38">
      <w:fldChar w:fldCharType="end"/>
    </w:r>
    <w:r w:rsidRPr="00B63C38">
      <w:t xml:space="preserve"> -</w:t>
    </w:r>
  </w:p>
  <w:p w14:paraId="69D9B893" w14:textId="399520FF" w:rsidR="00EA4725" w:rsidRPr="00B63C38" w:rsidRDefault="00EA4725" w:rsidP="00B63C3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4720" w14:paraId="7CFEB17F" w14:textId="77777777" w:rsidTr="00EE3CAF">
      <w:trPr>
        <w:trHeight w:val="240"/>
        <w:jc w:val="center"/>
      </w:trPr>
      <w:tc>
        <w:tcPr>
          <w:tcW w:w="3794" w:type="dxa"/>
          <w:shd w:val="clear" w:color="auto" w:fill="FFFFFF"/>
          <w:tcMar>
            <w:left w:w="108" w:type="dxa"/>
            <w:right w:w="108" w:type="dxa"/>
          </w:tcMar>
          <w:vAlign w:val="center"/>
        </w:tcPr>
        <w:p w14:paraId="2635BAA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6462B79" w14:textId="27E9A736" w:rsidR="00ED54E0" w:rsidRPr="00EA4725" w:rsidRDefault="00B63C38" w:rsidP="00422B6F">
          <w:pPr>
            <w:jc w:val="right"/>
            <w:rPr>
              <w:b/>
              <w:color w:val="FF0000"/>
              <w:szCs w:val="16"/>
            </w:rPr>
          </w:pPr>
          <w:r>
            <w:rPr>
              <w:b/>
              <w:color w:val="FF0000"/>
              <w:szCs w:val="16"/>
            </w:rPr>
            <w:t xml:space="preserve"> </w:t>
          </w:r>
        </w:p>
      </w:tc>
    </w:tr>
    <w:bookmarkEnd w:id="87"/>
    <w:tr w:rsidR="000A4720" w14:paraId="1A1C42AD" w14:textId="77777777" w:rsidTr="00EE3CAF">
      <w:trPr>
        <w:trHeight w:val="213"/>
        <w:jc w:val="center"/>
      </w:trPr>
      <w:tc>
        <w:tcPr>
          <w:tcW w:w="3794" w:type="dxa"/>
          <w:vMerge w:val="restart"/>
          <w:shd w:val="clear" w:color="auto" w:fill="FFFFFF"/>
          <w:tcMar>
            <w:left w:w="0" w:type="dxa"/>
            <w:right w:w="0" w:type="dxa"/>
          </w:tcMar>
        </w:tcPr>
        <w:p w14:paraId="51EC4EBF" w14:textId="77777777" w:rsidR="00ED54E0" w:rsidRPr="00EA4725" w:rsidRDefault="00547C35" w:rsidP="00422B6F">
          <w:pPr>
            <w:jc w:val="left"/>
          </w:pPr>
          <w:r>
            <w:rPr>
              <w:lang w:eastAsia="en-GB"/>
            </w:rPr>
            <w:pict w14:anchorId="7349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5pt;height:56.55pt;visibility:visible">
                <v:imagedata r:id="rId1" o:title=""/>
              </v:shape>
            </w:pict>
          </w:r>
        </w:p>
      </w:tc>
      <w:tc>
        <w:tcPr>
          <w:tcW w:w="5448" w:type="dxa"/>
          <w:gridSpan w:val="2"/>
          <w:shd w:val="clear" w:color="auto" w:fill="FFFFFF"/>
          <w:tcMar>
            <w:left w:w="108" w:type="dxa"/>
            <w:right w:w="108" w:type="dxa"/>
          </w:tcMar>
        </w:tcPr>
        <w:p w14:paraId="7195C7BB" w14:textId="77777777" w:rsidR="00ED54E0" w:rsidRPr="00EA4725" w:rsidRDefault="00ED54E0" w:rsidP="00422B6F">
          <w:pPr>
            <w:jc w:val="right"/>
            <w:rPr>
              <w:b/>
              <w:szCs w:val="16"/>
            </w:rPr>
          </w:pPr>
        </w:p>
      </w:tc>
    </w:tr>
    <w:tr w:rsidR="000A4720" w14:paraId="5B4DE376" w14:textId="77777777" w:rsidTr="00EE3CAF">
      <w:trPr>
        <w:trHeight w:val="868"/>
        <w:jc w:val="center"/>
      </w:trPr>
      <w:tc>
        <w:tcPr>
          <w:tcW w:w="3794" w:type="dxa"/>
          <w:vMerge/>
          <w:shd w:val="clear" w:color="auto" w:fill="FFFFFF"/>
          <w:tcMar>
            <w:left w:w="108" w:type="dxa"/>
            <w:right w:w="108" w:type="dxa"/>
          </w:tcMar>
        </w:tcPr>
        <w:p w14:paraId="4936B67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05BF0E1" w14:textId="77777777" w:rsidR="00B63C38" w:rsidRDefault="00B63C38" w:rsidP="00656ABC">
          <w:pPr>
            <w:jc w:val="right"/>
            <w:rPr>
              <w:b/>
              <w:szCs w:val="16"/>
            </w:rPr>
          </w:pPr>
          <w:bookmarkStart w:id="88" w:name="bmkSymbols"/>
          <w:r>
            <w:rPr>
              <w:b/>
              <w:szCs w:val="16"/>
            </w:rPr>
            <w:t>G/SPS/N/UKR/165</w:t>
          </w:r>
        </w:p>
        <w:bookmarkEnd w:id="88"/>
        <w:p w14:paraId="5BFB85EE" w14:textId="1D2A0704" w:rsidR="00656ABC" w:rsidRPr="00EA4725" w:rsidRDefault="00656ABC" w:rsidP="00656ABC">
          <w:pPr>
            <w:jc w:val="right"/>
            <w:rPr>
              <w:b/>
              <w:szCs w:val="16"/>
            </w:rPr>
          </w:pPr>
        </w:p>
      </w:tc>
    </w:tr>
    <w:tr w:rsidR="000A4720" w14:paraId="4724C46D" w14:textId="77777777" w:rsidTr="00EE3CAF">
      <w:trPr>
        <w:trHeight w:val="240"/>
        <w:jc w:val="center"/>
      </w:trPr>
      <w:tc>
        <w:tcPr>
          <w:tcW w:w="3794" w:type="dxa"/>
          <w:vMerge/>
          <w:shd w:val="clear" w:color="auto" w:fill="FFFFFF"/>
          <w:tcMar>
            <w:left w:w="108" w:type="dxa"/>
            <w:right w:w="108" w:type="dxa"/>
          </w:tcMar>
          <w:vAlign w:val="center"/>
        </w:tcPr>
        <w:p w14:paraId="561C0433" w14:textId="77777777" w:rsidR="00ED54E0" w:rsidRPr="00EA4725" w:rsidRDefault="00ED54E0" w:rsidP="00422B6F"/>
      </w:tc>
      <w:tc>
        <w:tcPr>
          <w:tcW w:w="5448" w:type="dxa"/>
          <w:gridSpan w:val="2"/>
          <w:shd w:val="clear" w:color="auto" w:fill="FFFFFF"/>
          <w:tcMar>
            <w:left w:w="108" w:type="dxa"/>
            <w:right w:w="108" w:type="dxa"/>
          </w:tcMar>
          <w:vAlign w:val="center"/>
        </w:tcPr>
        <w:p w14:paraId="0BDA0CAB" w14:textId="77777777" w:rsidR="00ED54E0" w:rsidRPr="00EA4725" w:rsidRDefault="00857F22" w:rsidP="00422B6F">
          <w:pPr>
            <w:jc w:val="right"/>
            <w:rPr>
              <w:szCs w:val="16"/>
            </w:rPr>
          </w:pPr>
          <w:bookmarkStart w:id="89" w:name="spsDateDistribution"/>
          <w:r w:rsidRPr="00EA4725">
            <w:rPr>
              <w:szCs w:val="16"/>
            </w:rPr>
            <w:t>16 July 2021</w:t>
          </w:r>
          <w:bookmarkStart w:id="90" w:name="bmkDate"/>
          <w:bookmarkEnd w:id="89"/>
          <w:bookmarkEnd w:id="90"/>
        </w:p>
      </w:tc>
    </w:tr>
    <w:tr w:rsidR="000A4720" w14:paraId="5F0E49F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906E4D" w14:textId="768CA3A4" w:rsidR="00ED54E0" w:rsidRPr="00EA4725" w:rsidRDefault="00857F22" w:rsidP="00422B6F">
          <w:pPr>
            <w:jc w:val="left"/>
            <w:rPr>
              <w:b/>
            </w:rPr>
          </w:pPr>
          <w:bookmarkStart w:id="91" w:name="bmkSerial"/>
          <w:r w:rsidRPr="00441372">
            <w:rPr>
              <w:color w:val="FF0000"/>
              <w:szCs w:val="16"/>
            </w:rPr>
            <w:t>(</w:t>
          </w:r>
          <w:bookmarkStart w:id="92" w:name="spsSerialNumber"/>
          <w:bookmarkEnd w:id="92"/>
          <w:r w:rsidR="007269E5">
            <w:rPr>
              <w:color w:val="FF0000"/>
              <w:szCs w:val="16"/>
            </w:rPr>
            <w:t>21-</w:t>
          </w:r>
          <w:r w:rsidR="00547C35">
            <w:rPr>
              <w:color w:val="FF0000"/>
              <w:szCs w:val="16"/>
            </w:rPr>
            <w:t>5661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7E45E9C" w14:textId="77777777" w:rsidR="00ED54E0" w:rsidRPr="00EA4725" w:rsidRDefault="00857F2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0A4720" w14:paraId="3C1A292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381A30" w14:textId="69E5883A" w:rsidR="00ED54E0" w:rsidRPr="00EA4725" w:rsidRDefault="00B63C3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D5189A3" w14:textId="11E20F4F" w:rsidR="00ED54E0" w:rsidRPr="00441372" w:rsidRDefault="00B63C38" w:rsidP="00EC687E">
          <w:pPr>
            <w:jc w:val="right"/>
            <w:rPr>
              <w:bCs/>
              <w:szCs w:val="18"/>
            </w:rPr>
          </w:pPr>
          <w:bookmarkStart w:id="95" w:name="bmkLanguage"/>
          <w:r>
            <w:rPr>
              <w:bCs/>
              <w:szCs w:val="18"/>
            </w:rPr>
            <w:t>Original: English</w:t>
          </w:r>
          <w:bookmarkEnd w:id="95"/>
        </w:p>
      </w:tc>
    </w:tr>
  </w:tbl>
  <w:p w14:paraId="52A894A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E103A40">
      <w:start w:val="1"/>
      <w:numFmt w:val="decimal"/>
      <w:pStyle w:val="SummaryText"/>
      <w:lvlText w:val="%1."/>
      <w:lvlJc w:val="left"/>
      <w:pPr>
        <w:ind w:left="360" w:hanging="360"/>
      </w:pPr>
    </w:lvl>
    <w:lvl w:ilvl="1" w:tplc="146CF754" w:tentative="1">
      <w:start w:val="1"/>
      <w:numFmt w:val="lowerLetter"/>
      <w:lvlText w:val="%2."/>
      <w:lvlJc w:val="left"/>
      <w:pPr>
        <w:ind w:left="1080" w:hanging="360"/>
      </w:pPr>
    </w:lvl>
    <w:lvl w:ilvl="2" w:tplc="FE4C6C3C" w:tentative="1">
      <w:start w:val="1"/>
      <w:numFmt w:val="lowerRoman"/>
      <w:lvlText w:val="%3."/>
      <w:lvlJc w:val="right"/>
      <w:pPr>
        <w:ind w:left="1800" w:hanging="180"/>
      </w:pPr>
    </w:lvl>
    <w:lvl w:ilvl="3" w:tplc="BB42778E" w:tentative="1">
      <w:start w:val="1"/>
      <w:numFmt w:val="decimal"/>
      <w:lvlText w:val="%4."/>
      <w:lvlJc w:val="left"/>
      <w:pPr>
        <w:ind w:left="2520" w:hanging="360"/>
      </w:pPr>
    </w:lvl>
    <w:lvl w:ilvl="4" w:tplc="EC9A677E" w:tentative="1">
      <w:start w:val="1"/>
      <w:numFmt w:val="lowerLetter"/>
      <w:lvlText w:val="%5."/>
      <w:lvlJc w:val="left"/>
      <w:pPr>
        <w:ind w:left="3240" w:hanging="360"/>
      </w:pPr>
    </w:lvl>
    <w:lvl w:ilvl="5" w:tplc="A40035BC" w:tentative="1">
      <w:start w:val="1"/>
      <w:numFmt w:val="lowerRoman"/>
      <w:lvlText w:val="%6."/>
      <w:lvlJc w:val="right"/>
      <w:pPr>
        <w:ind w:left="3960" w:hanging="180"/>
      </w:pPr>
    </w:lvl>
    <w:lvl w:ilvl="6" w:tplc="EDEAD506" w:tentative="1">
      <w:start w:val="1"/>
      <w:numFmt w:val="decimal"/>
      <w:lvlText w:val="%7."/>
      <w:lvlJc w:val="left"/>
      <w:pPr>
        <w:ind w:left="4680" w:hanging="360"/>
      </w:pPr>
    </w:lvl>
    <w:lvl w:ilvl="7" w:tplc="D8862F5C" w:tentative="1">
      <w:start w:val="1"/>
      <w:numFmt w:val="lowerLetter"/>
      <w:lvlText w:val="%8."/>
      <w:lvlJc w:val="left"/>
      <w:pPr>
        <w:ind w:left="5400" w:hanging="360"/>
      </w:pPr>
    </w:lvl>
    <w:lvl w:ilvl="8" w:tplc="4DAC1DD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720"/>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47C35"/>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69E5"/>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57F2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63C38"/>
    <w:rsid w:val="00B94A75"/>
    <w:rsid w:val="00BB1F84"/>
    <w:rsid w:val="00BC035A"/>
    <w:rsid w:val="00BC1E3F"/>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2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UKR/21_4746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gov.ua/Documents/Detail?lang=uk-UA&amp;id=09ea19d3-51e2-4dbd-b285-92085a21571e&amp;title=ProktNakazuMinisterstvaEkonomikiUkrainiproZatverdzhenniaVimogDoBlagopoluchchiaTvarinPidChasZaboiu" TargetMode="External"/><Relationship Id="rId12" Type="http://schemas.openxmlformats.org/officeDocument/2006/relationships/hyperlink" Target="https://members.wto.org/crnattachments/2021/SPS/UKR/21_4746_04_x.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UKR/21_4746_03_x.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embers.wto.org/crnattachments/2021/SPS/UKR/21_4746_02_x.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mbers.wto.org/crnattachments/2021/SPS/UKR/21_4746_01_x.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546</Words>
  <Characters>3515</Characters>
  <Application>Microsoft Office Word</Application>
  <DocSecurity>0</DocSecurity>
  <Lines>83</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2021-07-16T13:30:00Z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055226af-b46a-49e5-8edc-774e2e59f1c7</vt:lpwstr>
  </property>
  <property fmtid="{D5CDD505-2E9C-101B-9397-08002B2CF9AE}" pid="3" name="Symbol1">
    <vt:lpwstr>G/SPS/N/UKR/165</vt:lpwstr>
  </property>
  <property fmtid="{D5CDD505-2E9C-101B-9397-08002B2CF9AE}" pid="4" name="WTOCLASSIFICATION">
    <vt:lpwstr>WTO OFFICIAL</vt:lpwstr>
  </property>
</Properties>
</file>