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C4B" w14:textId="77777777" w:rsidR="00EA4725" w:rsidRPr="00441372" w:rsidRDefault="0001654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E344F" w14:paraId="14FDFE6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615CAE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42D6B55" w14:textId="77777777" w:rsidR="00EA4725" w:rsidRPr="00441372" w:rsidRDefault="0001654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UKRAINE</w:t>
            </w:r>
            <w:bookmarkEnd w:id="1"/>
          </w:p>
          <w:p w14:paraId="4D7B79D7" w14:textId="77777777" w:rsidR="00EA4725" w:rsidRPr="00441372" w:rsidRDefault="0001654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E344F" w14:paraId="4E0AB7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59254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B8359" w14:textId="77777777" w:rsidR="00EA4725" w:rsidRPr="00441372" w:rsidRDefault="0001654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Agrarian Policy and Food of Ukraine</w:t>
            </w:r>
            <w:bookmarkEnd w:id="5"/>
          </w:p>
        </w:tc>
      </w:tr>
      <w:tr w:rsidR="000E344F" w14:paraId="460F14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65014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AB99A" w14:textId="77777777" w:rsidR="00EA4725" w:rsidRPr="00441372" w:rsidRDefault="0001654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of bovine animals aged up to 12 months</w:t>
            </w:r>
            <w:bookmarkEnd w:id="7"/>
          </w:p>
        </w:tc>
      </w:tr>
      <w:tr w:rsidR="000E344F" w14:paraId="003CD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14364" w14:textId="77777777" w:rsidR="00EA4725" w:rsidRPr="00441372" w:rsidRDefault="0001654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34093" w14:textId="77777777" w:rsidR="00EA4725" w:rsidRPr="00441372" w:rsidRDefault="0001654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9611ACD" w14:textId="77777777" w:rsidR="00EA4725" w:rsidRPr="00441372" w:rsidRDefault="0001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D4DE452" w14:textId="77777777" w:rsidR="00EA4725" w:rsidRPr="00441372" w:rsidRDefault="0001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E344F" w14:paraId="42C1F0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26060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80A95" w14:textId="77777777" w:rsidR="00EA4725" w:rsidRPr="00441372" w:rsidRDefault="0001654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Order of the Ministry of Agrarian Policy and Food of Ukraine "On approval of the Requirements for the marketing of meat of bovine animals aged up to 12 months"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047AD7D7" w14:textId="77777777" w:rsidR="00EA4725" w:rsidRPr="00441372" w:rsidRDefault="00016540" w:rsidP="00A173CA">
            <w:r>
              <w:fldChar w:fldCharType="begin"/>
            </w:r>
            <w:r>
              <w:instrText xml:space="preserve"> HYPERLINK "https://minagro.gov.ua/npa/pro-zatverdzhennya-vimog-shchodo-realizaciyi-myasa-velikoyi-rogatoyi-hudobi-vikom-do-12-misyaciv"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https://minagro.gov.ua/npa/pro-zatverdzhennya-vimog-shchodo-realizaciyi-myasa-velikoyi-rogatoyi-hudobi-vikom-do-12-misyaciv</w:t>
            </w:r>
            <w:r>
              <w:rPr>
                <w:color w:val="0000FF"/>
                <w:u w:val="single"/>
              </w:rPr>
              <w:fldChar w:fldCharType="end"/>
            </w:r>
          </w:p>
          <w:p w14:paraId="77B7012F" w14:textId="77777777" w:rsidR="00EA4725" w:rsidRPr="00441372" w:rsidRDefault="003D7ECD" w:rsidP="00441372">
            <w:hyperlink r:id="rId7" w:tgtFrame="_blank" w:history="1">
              <w:r w:rsidR="00016540" w:rsidRPr="00441372">
                <w:rPr>
                  <w:color w:val="0000FF"/>
                  <w:u w:val="single"/>
                </w:rPr>
                <w:t>https://members.wto.org/crnattachments/2022/SPS/UKR/22_6770_00_x.pdf</w:t>
              </w:r>
            </w:hyperlink>
          </w:p>
          <w:p w14:paraId="42B55D1D" w14:textId="77777777" w:rsidR="00EA4725" w:rsidRPr="00441372" w:rsidRDefault="003D7ECD" w:rsidP="00441372">
            <w:pPr>
              <w:spacing w:after="120"/>
            </w:pPr>
            <w:hyperlink r:id="rId8" w:tgtFrame="_blank" w:history="1">
              <w:r w:rsidR="00016540" w:rsidRPr="00441372">
                <w:rPr>
                  <w:color w:val="0000FF"/>
                  <w:u w:val="single"/>
                </w:rPr>
                <w:t>https://members.wto.org/crnattachments/2022/SPS/UKR/22_6770_01_x.pdf</w:t>
              </w:r>
            </w:hyperlink>
            <w:bookmarkEnd w:id="21"/>
          </w:p>
        </w:tc>
      </w:tr>
      <w:tr w:rsidR="000E344F" w14:paraId="16897F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2F5A8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6E28F" w14:textId="2DA331C2" w:rsidR="00EA4725" w:rsidRPr="00441372" w:rsidRDefault="0001654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</w:t>
            </w:r>
            <w:r>
              <w:t>r</w:t>
            </w:r>
            <w:r w:rsidRPr="0065690F">
              <w:t>equirements establish the rules for the marketing of meat of bovine animals aged up to 12 months.</w:t>
            </w:r>
          </w:p>
          <w:p w14:paraId="12BE4817" w14:textId="105F98F9" w:rsidR="000E344F" w:rsidRPr="0065690F" w:rsidRDefault="00016540" w:rsidP="00441372">
            <w:pPr>
              <w:spacing w:before="120" w:after="120"/>
            </w:pPr>
            <w:r w:rsidRPr="0065690F">
              <w:t xml:space="preserve">These </w:t>
            </w:r>
            <w:r>
              <w:t>r</w:t>
            </w:r>
            <w:r w:rsidRPr="0065690F">
              <w:t>equirements will apply to meat of bovine animals aged up to 12 months slaughtered from 1 January 2026 intended for the marketing, export and import to the customs territory of Ukraine.</w:t>
            </w:r>
          </w:p>
          <w:p w14:paraId="28E0606A" w14:textId="3D2E614B" w:rsidR="000E344F" w:rsidRPr="0065690F" w:rsidRDefault="00016540" w:rsidP="00441372">
            <w:pPr>
              <w:spacing w:before="120" w:after="120"/>
            </w:pPr>
            <w:r w:rsidRPr="0065690F">
              <w:t xml:space="preserve">Meat of bovine animals aged up to 12 months slaughtered before 1 January 2026 can be placed on the market according to the rules effective before these </w:t>
            </w:r>
            <w:r>
              <w:t>r</w:t>
            </w:r>
            <w:r w:rsidRPr="0065690F">
              <w:t>equirements come into effect, but not longer than the expiry of the minimum shelf life.</w:t>
            </w:r>
          </w:p>
          <w:p w14:paraId="42DF95FA" w14:textId="410B1ADD" w:rsidR="000E344F" w:rsidRPr="0065690F" w:rsidRDefault="00016540" w:rsidP="00441372">
            <w:pPr>
              <w:spacing w:before="120" w:after="120"/>
            </w:pPr>
            <w:r w:rsidRPr="0065690F">
              <w:t xml:space="preserve">The age limits for labelling provided in the </w:t>
            </w:r>
            <w:r>
              <w:t>r</w:t>
            </w:r>
            <w:r w:rsidRPr="0065690F">
              <w:t>equirements are brought in line with the requirements of Commission Regulation (EC) No 566/2008. Thus, the draft Order is also notified under the TBT Agreement.</w:t>
            </w:r>
            <w:bookmarkEnd w:id="23"/>
          </w:p>
        </w:tc>
      </w:tr>
      <w:tr w:rsidR="000E344F" w14:paraId="0D033F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9DB0C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5301A" w14:textId="77777777" w:rsidR="00EA4725" w:rsidRPr="00441372" w:rsidRDefault="0001654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E344F" w14:paraId="0F2CED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AD85A" w14:textId="77777777" w:rsidR="00EA4725" w:rsidRPr="00441372" w:rsidRDefault="0001654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ACFCF" w14:textId="77777777" w:rsidR="00EA4725" w:rsidRPr="00441372" w:rsidRDefault="0001654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8D30D3E" w14:textId="77777777" w:rsidR="00EA4725" w:rsidRPr="00441372" w:rsidRDefault="0001654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3AFE395" w14:textId="77777777" w:rsidR="00EA4725" w:rsidRPr="00441372" w:rsidRDefault="0001654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BA9FB8" w14:textId="77777777" w:rsidR="00EA4725" w:rsidRPr="00441372" w:rsidRDefault="00016540" w:rsidP="00A173CA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B8E58D1" w14:textId="77777777" w:rsidR="00EA4725" w:rsidRPr="00441372" w:rsidRDefault="0001654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EF23740" w14:textId="77777777" w:rsidR="00EA4725" w:rsidRPr="00441372" w:rsidRDefault="0001654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3E4653" w14:textId="77777777" w:rsidR="00EA4725" w:rsidRPr="00441372" w:rsidRDefault="0001654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91CC135" w14:textId="77777777" w:rsidR="00EA4725" w:rsidRPr="00441372" w:rsidRDefault="0001654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E344F" w14:paraId="19D6F8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E69DB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53173" w14:textId="5B50D73D" w:rsidR="000E344F" w:rsidRPr="0065690F" w:rsidRDefault="00016540" w:rsidP="00A173CA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Law</w:t>
            </w:r>
            <w:r w:rsidR="00A173CA">
              <w:t> </w:t>
            </w:r>
            <w:r w:rsidRPr="0065690F">
              <w:t>of</w:t>
            </w:r>
            <w:r w:rsidR="00A173CA">
              <w:t> </w:t>
            </w:r>
            <w:r w:rsidRPr="0065690F">
              <w:t>Ukraine "On the Basic Principles and Requirements for Food Safety and Quality"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Ukrainian)</w:t>
            </w:r>
            <w:bookmarkEnd w:id="57"/>
          </w:p>
        </w:tc>
      </w:tr>
      <w:tr w:rsidR="000E344F" w14:paraId="4DF639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372DD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A706F" w14:textId="77777777" w:rsidR="00EA4725" w:rsidRPr="00441372" w:rsidRDefault="0001654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7283E99" w14:textId="77777777" w:rsidR="00EA4725" w:rsidRPr="00441372" w:rsidRDefault="0001654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E344F" w14:paraId="656FB2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CDCD2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06430" w14:textId="77777777" w:rsidR="00EA4725" w:rsidRPr="00441372" w:rsidRDefault="0001654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 Order will enter into force from the date of its official publication and enacts from 1 January 2026.</w:t>
            </w:r>
            <w:bookmarkEnd w:id="65"/>
          </w:p>
          <w:p w14:paraId="2E00880A" w14:textId="77777777" w:rsidR="00EA4725" w:rsidRPr="00441372" w:rsidRDefault="0001654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E344F" w14:paraId="62DD52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3AB04" w14:textId="77777777" w:rsidR="00EA4725" w:rsidRPr="00441372" w:rsidRDefault="0001654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4682F" w14:textId="77777777" w:rsidR="00EA4725" w:rsidRPr="00441372" w:rsidRDefault="0001654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days from the date of circulation of the notification.</w:t>
            </w:r>
            <w:bookmarkEnd w:id="72"/>
          </w:p>
          <w:p w14:paraId="226DA19A" w14:textId="77777777" w:rsidR="00EA4725" w:rsidRPr="00441372" w:rsidRDefault="0001654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0E344F" w14:paraId="75D1970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A79D1C" w14:textId="77777777" w:rsidR="00EA4725" w:rsidRPr="00441372" w:rsidRDefault="0001654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C431D8E" w14:textId="77777777" w:rsidR="00EA4725" w:rsidRPr="00441372" w:rsidRDefault="0001654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049B6AC5" w14:textId="77777777" w:rsidR="007141CF" w:rsidRPr="00441372" w:rsidRDefault="007141CF" w:rsidP="00441372"/>
    <w:sectPr w:rsidR="007141CF" w:rsidRPr="00441372" w:rsidSect="00A17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AC41" w14:textId="77777777" w:rsidR="00AF616E" w:rsidRDefault="00016540">
      <w:r>
        <w:separator/>
      </w:r>
    </w:p>
  </w:endnote>
  <w:endnote w:type="continuationSeparator" w:id="0">
    <w:p w14:paraId="36B02DA5" w14:textId="77777777" w:rsidR="00AF616E" w:rsidRDefault="0001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3375" w14:textId="167A5EC7" w:rsidR="00EA4725" w:rsidRPr="00A173CA" w:rsidRDefault="00A173CA" w:rsidP="00A173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FA81" w14:textId="1DBAA9F6" w:rsidR="00EA4725" w:rsidRPr="00A173CA" w:rsidRDefault="00A173CA" w:rsidP="00A173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1374" w14:textId="77777777" w:rsidR="00C863EB" w:rsidRPr="00441372" w:rsidRDefault="0001654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B3D9" w14:textId="77777777" w:rsidR="00AF616E" w:rsidRDefault="00016540">
      <w:r>
        <w:separator/>
      </w:r>
    </w:p>
  </w:footnote>
  <w:footnote w:type="continuationSeparator" w:id="0">
    <w:p w14:paraId="21BED202" w14:textId="77777777" w:rsidR="00AF616E" w:rsidRDefault="0001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60A4" w14:textId="77777777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CA">
      <w:t>G/SPS/N/UKR/189</w:t>
    </w:r>
  </w:p>
  <w:p w14:paraId="3994C924" w14:textId="77777777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92C4EB" w14:textId="3F2640E8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CA">
      <w:t xml:space="preserve">- </w:t>
    </w:r>
    <w:r w:rsidRPr="00A173CA">
      <w:fldChar w:fldCharType="begin"/>
    </w:r>
    <w:r w:rsidRPr="00A173CA">
      <w:instrText xml:space="preserve"> PAGE </w:instrText>
    </w:r>
    <w:r w:rsidRPr="00A173CA">
      <w:fldChar w:fldCharType="separate"/>
    </w:r>
    <w:r w:rsidRPr="00A173CA">
      <w:rPr>
        <w:noProof/>
      </w:rPr>
      <w:t>2</w:t>
    </w:r>
    <w:r w:rsidRPr="00A173CA">
      <w:fldChar w:fldCharType="end"/>
    </w:r>
    <w:r w:rsidRPr="00A173CA">
      <w:t xml:space="preserve"> -</w:t>
    </w:r>
  </w:p>
  <w:p w14:paraId="2A4A044C" w14:textId="24DE8B4D" w:rsidR="00EA4725" w:rsidRPr="00A173CA" w:rsidRDefault="00EA4725" w:rsidP="00A173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C3BD" w14:textId="77777777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CA">
      <w:t>G/SPS/N/UKR/189</w:t>
    </w:r>
  </w:p>
  <w:p w14:paraId="5114C536" w14:textId="77777777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0D459C" w14:textId="6574E8D3" w:rsidR="00A173CA" w:rsidRPr="00A173CA" w:rsidRDefault="00A173CA" w:rsidP="00A173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73CA">
      <w:t xml:space="preserve">- </w:t>
    </w:r>
    <w:r w:rsidRPr="00A173CA">
      <w:fldChar w:fldCharType="begin"/>
    </w:r>
    <w:r w:rsidRPr="00A173CA">
      <w:instrText xml:space="preserve"> PAGE </w:instrText>
    </w:r>
    <w:r w:rsidRPr="00A173CA">
      <w:fldChar w:fldCharType="separate"/>
    </w:r>
    <w:r w:rsidRPr="00A173CA">
      <w:rPr>
        <w:noProof/>
      </w:rPr>
      <w:t>2</w:t>
    </w:r>
    <w:r w:rsidRPr="00A173CA">
      <w:fldChar w:fldCharType="end"/>
    </w:r>
    <w:r w:rsidRPr="00A173CA">
      <w:t xml:space="preserve"> -</w:t>
    </w:r>
  </w:p>
  <w:p w14:paraId="376528CF" w14:textId="6F92C7F0" w:rsidR="00EA4725" w:rsidRPr="00A173CA" w:rsidRDefault="00EA4725" w:rsidP="00A173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344F" w14:paraId="3209B2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7C117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B724BF" w14:textId="22499852" w:rsidR="00ED54E0" w:rsidRPr="00EA4725" w:rsidRDefault="00A173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E344F" w14:paraId="59D9435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1BDAF3" w14:textId="77777777" w:rsidR="00ED54E0" w:rsidRPr="00EA4725" w:rsidRDefault="003D7ECD" w:rsidP="00422B6F">
          <w:pPr>
            <w:jc w:val="left"/>
          </w:pPr>
          <w:r>
            <w:rPr>
              <w:lang w:eastAsia="en-GB"/>
            </w:rPr>
            <w:pict w14:anchorId="3FC76D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AB7CA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E344F" w14:paraId="374763D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F86CF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3EC113" w14:textId="77777777" w:rsidR="00A173CA" w:rsidRDefault="00A173C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G/SPS/N/UKR/189</w:t>
          </w:r>
        </w:p>
        <w:bookmarkEnd w:id="88"/>
        <w:p w14:paraId="36856A2F" w14:textId="5B29521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E344F" w14:paraId="769E35D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E15F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2E2716" w14:textId="074534B9" w:rsidR="00ED54E0" w:rsidRPr="00EA4725" w:rsidRDefault="00BE189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5 October 2022</w:t>
          </w:r>
        </w:p>
      </w:tc>
    </w:tr>
    <w:tr w:rsidR="000E344F" w14:paraId="4EAF2E8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84FB9C" w14:textId="1E05655E" w:rsidR="00ED54E0" w:rsidRPr="00EA4725" w:rsidRDefault="0001654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E1891">
            <w:rPr>
              <w:color w:val="FF0000"/>
              <w:szCs w:val="16"/>
            </w:rPr>
            <w:t>22-</w:t>
          </w:r>
          <w:r w:rsidR="003D7ECD">
            <w:rPr>
              <w:color w:val="FF0000"/>
              <w:szCs w:val="16"/>
            </w:rPr>
            <w:t>7517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B55CA0" w14:textId="77777777" w:rsidR="00ED54E0" w:rsidRPr="00EA4725" w:rsidRDefault="0001654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E344F" w14:paraId="15B2742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97F689" w14:textId="536714DC" w:rsidR="00ED54E0" w:rsidRPr="00EA4725" w:rsidRDefault="00A173C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D9C049" w14:textId="05488070" w:rsidR="00ED54E0" w:rsidRPr="00441372" w:rsidRDefault="00A173C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A1FE35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0E0B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944854" w:tentative="1">
      <w:start w:val="1"/>
      <w:numFmt w:val="lowerLetter"/>
      <w:lvlText w:val="%2."/>
      <w:lvlJc w:val="left"/>
      <w:pPr>
        <w:ind w:left="1080" w:hanging="360"/>
      </w:pPr>
    </w:lvl>
    <w:lvl w:ilvl="2" w:tplc="10B086DA" w:tentative="1">
      <w:start w:val="1"/>
      <w:numFmt w:val="lowerRoman"/>
      <w:lvlText w:val="%3."/>
      <w:lvlJc w:val="right"/>
      <w:pPr>
        <w:ind w:left="1800" w:hanging="180"/>
      </w:pPr>
    </w:lvl>
    <w:lvl w:ilvl="3" w:tplc="F8A8FC92" w:tentative="1">
      <w:start w:val="1"/>
      <w:numFmt w:val="decimal"/>
      <w:lvlText w:val="%4."/>
      <w:lvlJc w:val="left"/>
      <w:pPr>
        <w:ind w:left="2520" w:hanging="360"/>
      </w:pPr>
    </w:lvl>
    <w:lvl w:ilvl="4" w:tplc="23E208AE" w:tentative="1">
      <w:start w:val="1"/>
      <w:numFmt w:val="lowerLetter"/>
      <w:lvlText w:val="%5."/>
      <w:lvlJc w:val="left"/>
      <w:pPr>
        <w:ind w:left="3240" w:hanging="360"/>
      </w:pPr>
    </w:lvl>
    <w:lvl w:ilvl="5" w:tplc="35683FCA" w:tentative="1">
      <w:start w:val="1"/>
      <w:numFmt w:val="lowerRoman"/>
      <w:lvlText w:val="%6."/>
      <w:lvlJc w:val="right"/>
      <w:pPr>
        <w:ind w:left="3960" w:hanging="180"/>
      </w:pPr>
    </w:lvl>
    <w:lvl w:ilvl="6" w:tplc="91F83CB2" w:tentative="1">
      <w:start w:val="1"/>
      <w:numFmt w:val="decimal"/>
      <w:lvlText w:val="%7."/>
      <w:lvlJc w:val="left"/>
      <w:pPr>
        <w:ind w:left="4680" w:hanging="360"/>
      </w:pPr>
    </w:lvl>
    <w:lvl w:ilvl="7" w:tplc="DD92AD7E" w:tentative="1">
      <w:start w:val="1"/>
      <w:numFmt w:val="lowerLetter"/>
      <w:lvlText w:val="%8."/>
      <w:lvlJc w:val="left"/>
      <w:pPr>
        <w:ind w:left="5400" w:hanging="360"/>
      </w:pPr>
    </w:lvl>
    <w:lvl w:ilvl="8" w:tplc="6888B3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540"/>
    <w:rsid w:val="000272F6"/>
    <w:rsid w:val="00037AC4"/>
    <w:rsid w:val="000423BF"/>
    <w:rsid w:val="00084B3C"/>
    <w:rsid w:val="00092985"/>
    <w:rsid w:val="000A11E9"/>
    <w:rsid w:val="000A4945"/>
    <w:rsid w:val="000B31E1"/>
    <w:rsid w:val="000E311C"/>
    <w:rsid w:val="000E344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7EC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73C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616E"/>
    <w:rsid w:val="00B00276"/>
    <w:rsid w:val="00B230EC"/>
    <w:rsid w:val="00B367FB"/>
    <w:rsid w:val="00B52738"/>
    <w:rsid w:val="00B56EDC"/>
    <w:rsid w:val="00B94A75"/>
    <w:rsid w:val="00BB1F84"/>
    <w:rsid w:val="00BC035A"/>
    <w:rsid w:val="00BE1891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9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UKR/22_6770_01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UKR/22_6770_00_x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593</Words>
  <Characters>3383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2022-10-05T12:56:00Z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G/SPS/N/UKR/189</vt:lpwstr>
  </property>
  <property fmtid="{D5CDD505-2E9C-101B-9397-08002B2CF9AE}" pid="3" name="TitusGUID">
    <vt:lpwstr>eb4517fc-7485-4519-a251-74ba86257603</vt:lpwstr>
  </property>
  <property fmtid="{D5CDD505-2E9C-101B-9397-08002B2CF9AE}" pid="4" name="WTOCLASSIFICATION">
    <vt:lpwstr>WTO OFFICIAL</vt:lpwstr>
  </property>
</Properties>
</file>