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FDA" w:rsidRPr="00934B4C" w:rsidRDefault="009825F9" w:rsidP="00934B4C">
      <w:pPr>
        <w:pStyle w:val="Titre"/>
        <w:rPr>
          <w:caps w:val="0"/>
          <w:kern w:val="0"/>
        </w:rPr>
      </w:pPr>
      <w:r w:rsidRPr="00934B4C">
        <w:rPr>
          <w:caps w:val="0"/>
          <w:kern w:val="0"/>
        </w:rPr>
        <w:t>NOTIFICATION</w:t>
      </w:r>
    </w:p>
    <w:p w:rsidR="00AD0FDA" w:rsidRPr="00934B4C" w:rsidRDefault="009825F9" w:rsidP="00934B4C">
      <w:pPr>
        <w:pStyle w:val="Title3"/>
      </w:pPr>
      <w:r w:rsidRPr="00934B4C">
        <w:t>Addendum</w:t>
      </w:r>
    </w:p>
    <w:p w:rsidR="007141CF" w:rsidRPr="00934B4C" w:rsidRDefault="009825F9" w:rsidP="00934B4C">
      <w:r w:rsidRPr="00934B4C">
        <w:t xml:space="preserve">The following communication, received on </w:t>
      </w:r>
      <w:bookmarkStart w:id="0" w:name="spsDateCommunication"/>
      <w:bookmarkStart w:id="1" w:name="spsDateReception"/>
      <w:r w:rsidRPr="00934B4C">
        <w:t>4 December 2017</w:t>
      </w:r>
      <w:bookmarkEnd w:id="0"/>
      <w:bookmarkEnd w:id="1"/>
      <w:r w:rsidRPr="00934B4C">
        <w:t>, is being circulated at the request of the Delegation of</w:t>
      </w:r>
      <w:r w:rsidR="006F52DD">
        <w:t xml:space="preserve"> the</w:t>
      </w:r>
      <w:r w:rsidRPr="00934B4C">
        <w:t xml:space="preserve"> </w:t>
      </w:r>
      <w:bookmarkStart w:id="2" w:name="spsMember"/>
      <w:r w:rsidRPr="00934B4C">
        <w:rPr>
          <w:u w:val="single"/>
        </w:rPr>
        <w:t>United States of America</w:t>
      </w:r>
      <w:bookmarkEnd w:id="2"/>
      <w:r w:rsidRPr="00934B4C">
        <w:t>.</w:t>
      </w:r>
    </w:p>
    <w:p w:rsidR="00AD0FDA" w:rsidRPr="00934B4C" w:rsidRDefault="00D11503" w:rsidP="00934B4C"/>
    <w:p w:rsidR="00AD0FDA" w:rsidRPr="00934B4C" w:rsidRDefault="009825F9" w:rsidP="00934B4C">
      <w:pPr>
        <w:jc w:val="center"/>
        <w:rPr>
          <w:b/>
        </w:rPr>
      </w:pPr>
      <w:r w:rsidRPr="00934B4C">
        <w:rPr>
          <w:b/>
        </w:rPr>
        <w:t>_______________</w:t>
      </w:r>
    </w:p>
    <w:p w:rsidR="00AD0FDA" w:rsidRPr="00934B4C" w:rsidRDefault="00D11503" w:rsidP="00934B4C"/>
    <w:p w:rsidR="00AD0FDA" w:rsidRPr="00934B4C" w:rsidRDefault="00D11503" w:rsidP="00934B4C"/>
    <w:tbl>
      <w:tblPr>
        <w:tblW w:w="0" w:type="auto"/>
        <w:tblLayout w:type="fixed"/>
        <w:tblLook w:val="01E0" w:firstRow="1" w:lastRow="1" w:firstColumn="1" w:lastColumn="1" w:noHBand="0" w:noVBand="0"/>
      </w:tblPr>
      <w:tblGrid>
        <w:gridCol w:w="9242"/>
      </w:tblGrid>
      <w:tr w:rsidR="00DA25DB" w:rsidTr="0081481D">
        <w:tc>
          <w:tcPr>
            <w:tcW w:w="9242" w:type="dxa"/>
            <w:shd w:val="clear" w:color="auto" w:fill="auto"/>
          </w:tcPr>
          <w:p w:rsidR="00AD0FDA" w:rsidRPr="00934B4C" w:rsidRDefault="009825F9" w:rsidP="00934B4C">
            <w:pPr>
              <w:spacing w:after="240"/>
              <w:rPr>
                <w:u w:val="single"/>
              </w:rPr>
            </w:pPr>
            <w:r>
              <w:rPr>
                <w:u w:val="single"/>
              </w:rPr>
              <w:t>Final Rule: Importation of Fresh Mango Fruit From Viet Nam Into the Continental United States [Docket No. APHIS-2016-0026</w:t>
            </w:r>
            <w:r w:rsidRPr="00F36B23">
              <w:t>]</w:t>
            </w:r>
            <w:bookmarkStart w:id="3" w:name="spsTitle"/>
            <w:bookmarkEnd w:id="3"/>
          </w:p>
        </w:tc>
      </w:tr>
      <w:tr w:rsidR="00DA25DB" w:rsidTr="0081481D">
        <w:tc>
          <w:tcPr>
            <w:tcW w:w="9242" w:type="dxa"/>
            <w:shd w:val="clear" w:color="auto" w:fill="auto"/>
          </w:tcPr>
          <w:p w:rsidR="00AD0FDA" w:rsidRPr="00934B4C" w:rsidRDefault="009825F9" w:rsidP="00934B4C">
            <w:pPr>
              <w:spacing w:after="240"/>
              <w:rPr>
                <w:u w:val="single"/>
              </w:rPr>
            </w:pPr>
            <w:r>
              <w:t>The Animal and Plant Health Inspection Service (APHIS) is</w:t>
            </w:r>
            <w:r w:rsidR="006F52DD">
              <w:t xml:space="preserve"> </w:t>
            </w:r>
            <w:r>
              <w:t xml:space="preserve">amending the regulations to allow the importation of fresh mango fruit from Viet Nam into the continental United States. As a condition of entry, fresh mango fruit from Viet Nam will be subject to a systems approach that includes orchard or packinghouse requirements, irradiation treatment, and port of entry inspection. The fruit will also be required to be imported in commercial consignments and accompanied by a phytosanitary certificate issued by the national plant protection organization of Viet Nam with an additional declaration stating that the consignment </w:t>
            </w:r>
            <w:r w:rsidR="006F52DD">
              <w:t xml:space="preserve">was inspected and found free of </w:t>
            </w:r>
            <w:proofErr w:type="spellStart"/>
            <w:r>
              <w:rPr>
                <w:i/>
                <w:iCs/>
              </w:rPr>
              <w:t>Macrophoma</w:t>
            </w:r>
            <w:proofErr w:type="spellEnd"/>
            <w:r>
              <w:rPr>
                <w:i/>
                <w:iCs/>
              </w:rPr>
              <w:t xml:space="preserve"> </w:t>
            </w:r>
            <w:proofErr w:type="spellStart"/>
            <w:r>
              <w:rPr>
                <w:i/>
                <w:iCs/>
              </w:rPr>
              <w:t>mangiferae</w:t>
            </w:r>
            <w:proofErr w:type="spellEnd"/>
            <w:r w:rsidR="006F52DD">
              <w:rPr>
                <w:i/>
                <w:iCs/>
              </w:rPr>
              <w:t xml:space="preserve"> </w:t>
            </w:r>
            <w:r>
              <w:t>and</w:t>
            </w:r>
            <w:r w:rsidR="006F52DD">
              <w:t xml:space="preserve"> </w:t>
            </w:r>
            <w:proofErr w:type="spellStart"/>
            <w:r>
              <w:rPr>
                <w:i/>
                <w:iCs/>
              </w:rPr>
              <w:t>Xanthomonas</w:t>
            </w:r>
            <w:proofErr w:type="spellEnd"/>
            <w:r>
              <w:rPr>
                <w:i/>
                <w:iCs/>
              </w:rPr>
              <w:t xml:space="preserve"> </w:t>
            </w:r>
            <w:proofErr w:type="spellStart"/>
            <w:r>
              <w:rPr>
                <w:i/>
                <w:iCs/>
              </w:rPr>
              <w:t>campestris</w:t>
            </w:r>
            <w:proofErr w:type="spellEnd"/>
            <w:r w:rsidR="006F52DD">
              <w:t xml:space="preserve"> </w:t>
            </w:r>
            <w:proofErr w:type="spellStart"/>
            <w:r>
              <w:t>pv</w:t>
            </w:r>
            <w:proofErr w:type="spellEnd"/>
            <w:r>
              <w:t>.</w:t>
            </w:r>
            <w:r w:rsidR="006F52DD">
              <w:t xml:space="preserve"> </w:t>
            </w:r>
            <w:proofErr w:type="spellStart"/>
            <w:r>
              <w:rPr>
                <w:i/>
                <w:iCs/>
              </w:rPr>
              <w:t>mangiferaeindicae</w:t>
            </w:r>
            <w:proofErr w:type="spellEnd"/>
            <w:r>
              <w:rPr>
                <w:i/>
                <w:iCs/>
              </w:rPr>
              <w:t>.</w:t>
            </w:r>
            <w:r w:rsidR="006F52DD">
              <w:t xml:space="preserve"> </w:t>
            </w:r>
            <w:r>
              <w:t>This action will allow for the importation of fresh mango fruit from Viet Nam while continuing to provide protection against the introduction of plant pests into the continental United States.</w:t>
            </w:r>
          </w:p>
          <w:p w:rsidR="00DA25DB" w:rsidRDefault="009825F9" w:rsidP="006F52DD">
            <w:pPr>
              <w:spacing w:after="240"/>
            </w:pPr>
            <w:r>
              <w:t>Federal Register Vol. 82, No. 228 Wednesday, 29 November</w:t>
            </w:r>
            <w:r w:rsidR="006F52DD">
              <w:t xml:space="preserve"> </w:t>
            </w:r>
            <w:r>
              <w:t>2017, Pages 56531-56536</w:t>
            </w:r>
            <w:bookmarkStart w:id="4" w:name="spsMeasure"/>
            <w:bookmarkEnd w:id="4"/>
          </w:p>
        </w:tc>
      </w:tr>
      <w:tr w:rsidR="00DA25DB" w:rsidTr="0081481D">
        <w:tc>
          <w:tcPr>
            <w:tcW w:w="9242" w:type="dxa"/>
            <w:shd w:val="clear" w:color="auto" w:fill="auto"/>
          </w:tcPr>
          <w:p w:rsidR="00AD0FDA" w:rsidRPr="00934B4C" w:rsidRDefault="009825F9" w:rsidP="00934B4C">
            <w:pPr>
              <w:spacing w:after="240"/>
              <w:rPr>
                <w:b/>
              </w:rPr>
            </w:pPr>
            <w:r w:rsidRPr="00934B4C">
              <w:rPr>
                <w:b/>
              </w:rPr>
              <w:t>This addendum concerns a:</w:t>
            </w:r>
          </w:p>
        </w:tc>
      </w:tr>
      <w:tr w:rsidR="00DA25DB" w:rsidTr="0081481D">
        <w:tc>
          <w:tcPr>
            <w:tcW w:w="9242" w:type="dxa"/>
            <w:shd w:val="clear" w:color="auto" w:fill="auto"/>
          </w:tcPr>
          <w:p w:rsidR="00AD0FDA" w:rsidRPr="00934B4C" w:rsidRDefault="009825F9" w:rsidP="00934B4C">
            <w:pPr>
              <w:ind w:left="1440" w:hanging="873"/>
            </w:pPr>
            <w:r w:rsidRPr="00934B4C">
              <w:t>[ ]</w:t>
            </w:r>
            <w:bookmarkStart w:id="5" w:name="spsModificationComment"/>
            <w:bookmarkEnd w:id="5"/>
            <w:r w:rsidRPr="00934B4C">
              <w:tab/>
              <w:t>Modification of final date for comments</w:t>
            </w:r>
          </w:p>
        </w:tc>
      </w:tr>
      <w:tr w:rsidR="00DA25DB" w:rsidTr="0081481D">
        <w:tc>
          <w:tcPr>
            <w:tcW w:w="9242" w:type="dxa"/>
            <w:shd w:val="clear" w:color="auto" w:fill="auto"/>
          </w:tcPr>
          <w:p w:rsidR="00AD0FDA" w:rsidRPr="00934B4C" w:rsidRDefault="009825F9" w:rsidP="00934B4C">
            <w:pPr>
              <w:ind w:left="1440" w:hanging="873"/>
            </w:pPr>
            <w:r w:rsidRPr="00934B4C">
              <w:t>[</w:t>
            </w:r>
            <w:bookmarkStart w:id="6" w:name="spsNotification"/>
            <w:r w:rsidRPr="00934B4C">
              <w:rPr>
                <w:b/>
              </w:rPr>
              <w:t>X</w:t>
            </w:r>
            <w:bookmarkEnd w:id="6"/>
            <w:r w:rsidRPr="00934B4C">
              <w:t>]</w:t>
            </w:r>
            <w:r w:rsidRPr="00934B4C">
              <w:tab/>
              <w:t>Notification of adoption, publication or entry into force of regulation</w:t>
            </w:r>
          </w:p>
        </w:tc>
      </w:tr>
      <w:tr w:rsidR="00DA25DB" w:rsidTr="0081481D">
        <w:tc>
          <w:tcPr>
            <w:tcW w:w="9242" w:type="dxa"/>
            <w:shd w:val="clear" w:color="auto" w:fill="auto"/>
          </w:tcPr>
          <w:p w:rsidR="00AD0FDA" w:rsidRPr="00934B4C" w:rsidRDefault="009825F9" w:rsidP="00934B4C">
            <w:pPr>
              <w:ind w:left="1440" w:hanging="873"/>
            </w:pPr>
            <w:r w:rsidRPr="00934B4C">
              <w:t>[ ]</w:t>
            </w:r>
            <w:bookmarkStart w:id="7" w:name="spsModificationContent"/>
            <w:bookmarkEnd w:id="7"/>
            <w:r w:rsidRPr="00934B4C">
              <w:tab/>
              <w:t>Modification of content and/or scope of previously notified draft regulation</w:t>
            </w:r>
          </w:p>
        </w:tc>
      </w:tr>
      <w:tr w:rsidR="00DA25DB" w:rsidTr="0081481D">
        <w:tc>
          <w:tcPr>
            <w:tcW w:w="9242" w:type="dxa"/>
            <w:shd w:val="clear" w:color="auto" w:fill="auto"/>
          </w:tcPr>
          <w:p w:rsidR="00AD0FDA" w:rsidRPr="00934B4C" w:rsidRDefault="009825F9" w:rsidP="00934B4C">
            <w:pPr>
              <w:ind w:left="1440" w:hanging="873"/>
            </w:pPr>
            <w:r w:rsidRPr="00934B4C">
              <w:t>[ ]</w:t>
            </w:r>
            <w:bookmarkStart w:id="8" w:name="spsWithdraw"/>
            <w:bookmarkEnd w:id="8"/>
            <w:r w:rsidRPr="00934B4C">
              <w:tab/>
              <w:t>Withdrawal of proposed regulation</w:t>
            </w:r>
          </w:p>
        </w:tc>
      </w:tr>
      <w:tr w:rsidR="00DA25DB" w:rsidTr="0081481D">
        <w:tc>
          <w:tcPr>
            <w:tcW w:w="9242" w:type="dxa"/>
            <w:shd w:val="clear" w:color="auto" w:fill="auto"/>
          </w:tcPr>
          <w:p w:rsidR="00AD0FDA" w:rsidRPr="00934B4C" w:rsidRDefault="009825F9" w:rsidP="00934B4C">
            <w:pPr>
              <w:ind w:left="1440" w:hanging="873"/>
            </w:pPr>
            <w:r w:rsidRPr="00934B4C">
              <w:t>[ ]</w:t>
            </w:r>
            <w:bookmarkStart w:id="9" w:name="spsModificationDate"/>
            <w:bookmarkEnd w:id="9"/>
            <w:r w:rsidRPr="00934B4C">
              <w:tab/>
              <w:t>Change in proposed date of adoption, publication or date of entry into force</w:t>
            </w:r>
          </w:p>
        </w:tc>
      </w:tr>
      <w:tr w:rsidR="00DA25DB" w:rsidTr="0081481D">
        <w:tc>
          <w:tcPr>
            <w:tcW w:w="9242" w:type="dxa"/>
            <w:shd w:val="clear" w:color="auto" w:fill="auto"/>
          </w:tcPr>
          <w:p w:rsidR="00AD0FDA" w:rsidRPr="00934B4C" w:rsidRDefault="009825F9" w:rsidP="00934B4C">
            <w:pPr>
              <w:spacing w:after="240"/>
              <w:ind w:left="1440" w:hanging="873"/>
            </w:pPr>
            <w:r w:rsidRPr="00934B4C">
              <w:t>[ ]</w:t>
            </w:r>
            <w:bookmarkStart w:id="10" w:name="spsModificationOther"/>
            <w:bookmarkEnd w:id="10"/>
            <w:r w:rsidRPr="00934B4C">
              <w:tab/>
              <w:t xml:space="preserve">Other: </w:t>
            </w:r>
            <w:bookmarkStart w:id="11" w:name="spsModificationOtherText"/>
            <w:bookmarkEnd w:id="11"/>
          </w:p>
        </w:tc>
      </w:tr>
      <w:tr w:rsidR="00DA25DB" w:rsidTr="0081481D">
        <w:tc>
          <w:tcPr>
            <w:tcW w:w="9242" w:type="dxa"/>
            <w:shd w:val="clear" w:color="auto" w:fill="auto"/>
          </w:tcPr>
          <w:p w:rsidR="00AD0FDA" w:rsidRPr="00934B4C" w:rsidRDefault="009825F9" w:rsidP="00934B4C">
            <w:pPr>
              <w:spacing w:after="240"/>
              <w:rPr>
                <w:b/>
              </w:rPr>
            </w:pPr>
            <w:bookmarkStart w:id="12"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2"/>
          </w:p>
        </w:tc>
      </w:tr>
      <w:tr w:rsidR="00DA25DB" w:rsidTr="0081481D">
        <w:tc>
          <w:tcPr>
            <w:tcW w:w="9242" w:type="dxa"/>
            <w:shd w:val="clear" w:color="auto" w:fill="auto"/>
          </w:tcPr>
          <w:p w:rsidR="00AD0FDA" w:rsidRPr="00934B4C" w:rsidRDefault="009825F9" w:rsidP="00934B4C">
            <w:pPr>
              <w:spacing w:after="240"/>
              <w:ind w:left="1440" w:hanging="873"/>
            </w:pPr>
            <w:r w:rsidRPr="00934B4C">
              <w:t>[ ]</w:t>
            </w:r>
            <w:bookmarkStart w:id="13" w:name="spsSixtyDayCirculation"/>
            <w:bookmarkEnd w:id="13"/>
            <w:r w:rsidRPr="00934B4C">
              <w:tab/>
              <w:t xml:space="preserve">Sixty days from the date of circulation of the addendum to the notification and/or </w:t>
            </w:r>
            <w:r w:rsidRPr="00934B4C">
              <w:rPr>
                <w:i/>
              </w:rPr>
              <w:t>(</w:t>
            </w:r>
            <w:proofErr w:type="spellStart"/>
            <w:r w:rsidRPr="00934B4C">
              <w:rPr>
                <w:i/>
              </w:rPr>
              <w:t>dd</w:t>
            </w:r>
            <w:proofErr w:type="spellEnd"/>
            <w:r w:rsidRPr="00934B4C">
              <w:rPr>
                <w:i/>
              </w:rPr>
              <w:t>/mm/</w:t>
            </w:r>
            <w:proofErr w:type="spellStart"/>
            <w:r w:rsidRPr="00934B4C">
              <w:rPr>
                <w:i/>
              </w:rPr>
              <w:t>yy</w:t>
            </w:r>
            <w:proofErr w:type="spellEnd"/>
            <w:r w:rsidRPr="00934B4C">
              <w:rPr>
                <w:i/>
              </w:rPr>
              <w:t>)</w:t>
            </w:r>
            <w:r w:rsidRPr="00934B4C">
              <w:t xml:space="preserve">: </w:t>
            </w:r>
            <w:bookmarkStart w:id="14" w:name="spsDateComment"/>
            <w:r w:rsidRPr="00934B4C">
              <w:t>Not applicable</w:t>
            </w:r>
            <w:bookmarkEnd w:id="14"/>
          </w:p>
        </w:tc>
      </w:tr>
      <w:tr w:rsidR="00DA25DB" w:rsidTr="0081481D">
        <w:tc>
          <w:tcPr>
            <w:tcW w:w="9242" w:type="dxa"/>
            <w:shd w:val="clear" w:color="auto" w:fill="auto"/>
          </w:tcPr>
          <w:p w:rsidR="00AD0FDA" w:rsidRPr="00934B4C" w:rsidRDefault="009825F9" w:rsidP="00934B4C">
            <w:pPr>
              <w:spacing w:after="240"/>
              <w:rPr>
                <w:b/>
              </w:rPr>
            </w:pPr>
            <w:r w:rsidRPr="00934B4C">
              <w:rPr>
                <w:b/>
              </w:rPr>
              <w:t>Agency or authority designated to handle comments: [ ]</w:t>
            </w:r>
            <w:bookmarkStart w:id="15" w:name="spsCommentNNA"/>
            <w:bookmarkEnd w:id="15"/>
            <w:r w:rsidRPr="00934B4C">
              <w:rPr>
                <w:b/>
              </w:rPr>
              <w:t> National Notification Authority, [ ]</w:t>
            </w:r>
            <w:bookmarkStart w:id="16" w:name="spsCommentNEP"/>
            <w:bookmarkEnd w:id="16"/>
            <w:r w:rsidRPr="00934B4C">
              <w:rPr>
                <w:b/>
              </w:rPr>
              <w:t xml:space="preserve"> National Enquiry Point. Address, fax number and e-mail address (if available) of other body:</w:t>
            </w:r>
          </w:p>
        </w:tc>
      </w:tr>
      <w:tr w:rsidR="00DA25DB" w:rsidTr="0081481D">
        <w:tc>
          <w:tcPr>
            <w:tcW w:w="9242" w:type="dxa"/>
            <w:shd w:val="clear" w:color="auto" w:fill="auto"/>
          </w:tcPr>
          <w:p w:rsidR="00AD0FDA" w:rsidRPr="00934B4C" w:rsidRDefault="009825F9" w:rsidP="00934B4C">
            <w:pPr>
              <w:spacing w:after="240"/>
            </w:pPr>
            <w:r>
              <w:t xml:space="preserve">Mr Tony </w:t>
            </w:r>
            <w:proofErr w:type="spellStart"/>
            <w:r>
              <w:t>Román</w:t>
            </w:r>
            <w:proofErr w:type="spellEnd"/>
            <w:r>
              <w:t xml:space="preserve">, Senior Regulatory Policy Specialist, Regulatory Coordination and Compliance, </w:t>
            </w:r>
            <w:proofErr w:type="spellStart"/>
            <w:r>
              <w:t>PPQ</w:t>
            </w:r>
            <w:proofErr w:type="spellEnd"/>
            <w:r>
              <w:t>, APHIS, 4700 River Road Unit 133, Riverdale, MD 20737-1231; +(301) 851 2242</w:t>
            </w:r>
            <w:bookmarkStart w:id="17" w:name="spsCommentAddress"/>
            <w:bookmarkEnd w:id="17"/>
            <w:r w:rsidRPr="00934B4C">
              <w:t xml:space="preserve"> </w:t>
            </w:r>
          </w:p>
        </w:tc>
      </w:tr>
      <w:tr w:rsidR="00DA25DB" w:rsidTr="0081481D">
        <w:tc>
          <w:tcPr>
            <w:tcW w:w="9242" w:type="dxa"/>
            <w:shd w:val="clear" w:color="auto" w:fill="auto"/>
          </w:tcPr>
          <w:p w:rsidR="00AD0FDA" w:rsidRPr="00934B4C" w:rsidRDefault="009825F9" w:rsidP="00934B4C">
            <w:pPr>
              <w:spacing w:after="240"/>
              <w:rPr>
                <w:b/>
              </w:rPr>
            </w:pPr>
            <w:r w:rsidRPr="00934B4C">
              <w:rPr>
                <w:b/>
              </w:rPr>
              <w:lastRenderedPageBreak/>
              <w:t>Text(s) available from: [ ]</w:t>
            </w:r>
            <w:bookmarkStart w:id="18" w:name="spsTextAvailableNNA"/>
            <w:bookmarkEnd w:id="18"/>
            <w:r w:rsidRPr="00934B4C">
              <w:rPr>
                <w:b/>
              </w:rPr>
              <w:t> National Notification Authority, [ ]</w:t>
            </w:r>
            <w:bookmarkStart w:id="19" w:name="spsTextAvailableNEP"/>
            <w:bookmarkEnd w:id="19"/>
            <w:r w:rsidRPr="00934B4C">
              <w:rPr>
                <w:b/>
              </w:rPr>
              <w:t xml:space="preserve"> National Enquiry Point. Address, fax number and e-mail address (if available) of other body:</w:t>
            </w:r>
          </w:p>
        </w:tc>
      </w:tr>
      <w:tr w:rsidR="00DA25DB" w:rsidTr="0081481D">
        <w:tc>
          <w:tcPr>
            <w:tcW w:w="9242" w:type="dxa"/>
            <w:shd w:val="clear" w:color="auto" w:fill="auto"/>
          </w:tcPr>
          <w:p w:rsidR="00AD0FDA" w:rsidRPr="00934B4C" w:rsidRDefault="00D11503" w:rsidP="00934B4C">
            <w:pPr>
              <w:spacing w:after="240"/>
            </w:pPr>
            <w:hyperlink r:id="rId8" w:history="1">
              <w:r w:rsidR="009825F9" w:rsidRPr="006D73EE">
                <w:rPr>
                  <w:rStyle w:val="Lienhypertexte"/>
                </w:rPr>
                <w:t>https://www.regulations.gov/document?D=APHIS_FRDOC_0001-2137</w:t>
              </w:r>
              <w:bookmarkStart w:id="20" w:name="spsTextSupplierAddress"/>
              <w:bookmarkEnd w:id="20"/>
            </w:hyperlink>
            <w:r w:rsidR="009825F9" w:rsidRPr="00934B4C">
              <w:t xml:space="preserve"> </w:t>
            </w:r>
          </w:p>
        </w:tc>
      </w:tr>
    </w:tbl>
    <w:p w:rsidR="00AD0FDA" w:rsidRPr="00934B4C" w:rsidRDefault="009825F9" w:rsidP="00934B4C">
      <w:pPr>
        <w:jc w:val="center"/>
        <w:rPr>
          <w:b/>
        </w:rPr>
      </w:pPr>
      <w:r w:rsidRPr="00934B4C">
        <w:rPr>
          <w:b/>
        </w:rPr>
        <w:t>__________</w:t>
      </w:r>
    </w:p>
    <w:sectPr w:rsidR="00AD0FDA" w:rsidRPr="00934B4C" w:rsidSect="006F52DD">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178" w:rsidRDefault="009825F9">
      <w:r>
        <w:separator/>
      </w:r>
    </w:p>
  </w:endnote>
  <w:endnote w:type="continuationSeparator" w:id="0">
    <w:p w:rsidR="00C63178" w:rsidRDefault="00982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6F52DD" w:rsidRDefault="006F52DD" w:rsidP="006F52DD">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6F52DD" w:rsidRDefault="006F52DD" w:rsidP="006F52DD">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A8" w:rsidRPr="00934B4C" w:rsidRDefault="009825F9">
    <w:pPr>
      <w:pStyle w:val="Pieddepage"/>
    </w:pPr>
    <w:r w:rsidRPr="00934B4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178" w:rsidRDefault="009825F9">
      <w:r>
        <w:separator/>
      </w:r>
    </w:p>
  </w:footnote>
  <w:footnote w:type="continuationSeparator" w:id="0">
    <w:p w:rsidR="00C63178" w:rsidRDefault="00982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2DD" w:rsidRPr="006F52DD" w:rsidRDefault="006F52DD" w:rsidP="006F52DD">
    <w:pPr>
      <w:pStyle w:val="En-tte"/>
      <w:pBdr>
        <w:bottom w:val="single" w:sz="4" w:space="1" w:color="auto"/>
      </w:pBdr>
      <w:tabs>
        <w:tab w:val="clear" w:pos="4513"/>
        <w:tab w:val="clear" w:pos="9027"/>
      </w:tabs>
      <w:jc w:val="center"/>
      <w:rPr>
        <w:lang w:val="es-ES"/>
      </w:rPr>
    </w:pPr>
    <w:r w:rsidRPr="006F52DD">
      <w:rPr>
        <w:lang w:val="es-ES"/>
      </w:rPr>
      <w:t>G/</w:t>
    </w:r>
    <w:proofErr w:type="spellStart"/>
    <w:r w:rsidRPr="006F52DD">
      <w:rPr>
        <w:lang w:val="es-ES"/>
      </w:rPr>
      <w:t>SPS</w:t>
    </w:r>
    <w:proofErr w:type="spellEnd"/>
    <w:r w:rsidRPr="006F52DD">
      <w:rPr>
        <w:lang w:val="es-ES"/>
      </w:rPr>
      <w:t>/N/USA/2877/Add.1</w:t>
    </w:r>
  </w:p>
  <w:p w:rsidR="006F52DD" w:rsidRPr="006F52DD" w:rsidRDefault="006F52DD" w:rsidP="006F52DD">
    <w:pPr>
      <w:pStyle w:val="En-tte"/>
      <w:pBdr>
        <w:bottom w:val="single" w:sz="4" w:space="1" w:color="auto"/>
      </w:pBdr>
      <w:tabs>
        <w:tab w:val="clear" w:pos="4513"/>
        <w:tab w:val="clear" w:pos="9027"/>
      </w:tabs>
      <w:jc w:val="center"/>
      <w:rPr>
        <w:lang w:val="es-ES"/>
      </w:rPr>
    </w:pPr>
  </w:p>
  <w:p w:rsidR="006F52DD" w:rsidRPr="006F52DD" w:rsidRDefault="006F52DD" w:rsidP="006F52DD">
    <w:pPr>
      <w:pStyle w:val="En-tte"/>
      <w:pBdr>
        <w:bottom w:val="single" w:sz="4" w:space="1" w:color="auto"/>
      </w:pBdr>
      <w:tabs>
        <w:tab w:val="clear" w:pos="4513"/>
        <w:tab w:val="clear" w:pos="9027"/>
      </w:tabs>
      <w:jc w:val="center"/>
    </w:pPr>
    <w:r w:rsidRPr="006F52DD">
      <w:t xml:space="preserve">- </w:t>
    </w:r>
    <w:r w:rsidRPr="006F52DD">
      <w:fldChar w:fldCharType="begin"/>
    </w:r>
    <w:r w:rsidRPr="006F52DD">
      <w:instrText xml:space="preserve"> PAGE </w:instrText>
    </w:r>
    <w:r w:rsidRPr="006F52DD">
      <w:fldChar w:fldCharType="separate"/>
    </w:r>
    <w:r w:rsidR="00D11503">
      <w:rPr>
        <w:noProof/>
      </w:rPr>
      <w:t>2</w:t>
    </w:r>
    <w:r w:rsidRPr="006F52DD">
      <w:fldChar w:fldCharType="end"/>
    </w:r>
    <w:r w:rsidRPr="006F52DD">
      <w:t xml:space="preserve"> -</w:t>
    </w:r>
  </w:p>
  <w:p w:rsidR="00AD0FDA" w:rsidRPr="006F52DD" w:rsidRDefault="00D11503" w:rsidP="006F52DD">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2DD" w:rsidRPr="006F52DD" w:rsidRDefault="006F52DD" w:rsidP="006F52DD">
    <w:pPr>
      <w:pStyle w:val="En-tte"/>
      <w:pBdr>
        <w:bottom w:val="single" w:sz="4" w:space="1" w:color="auto"/>
      </w:pBdr>
      <w:tabs>
        <w:tab w:val="clear" w:pos="4513"/>
        <w:tab w:val="clear" w:pos="9027"/>
      </w:tabs>
      <w:jc w:val="center"/>
      <w:rPr>
        <w:lang w:val="es-ES"/>
      </w:rPr>
    </w:pPr>
    <w:r w:rsidRPr="006F52DD">
      <w:rPr>
        <w:lang w:val="es-ES"/>
      </w:rPr>
      <w:t>G/</w:t>
    </w:r>
    <w:proofErr w:type="spellStart"/>
    <w:r w:rsidRPr="006F52DD">
      <w:rPr>
        <w:lang w:val="es-ES"/>
      </w:rPr>
      <w:t>SPS</w:t>
    </w:r>
    <w:proofErr w:type="spellEnd"/>
    <w:r w:rsidRPr="006F52DD">
      <w:rPr>
        <w:lang w:val="es-ES"/>
      </w:rPr>
      <w:t>/N/USA/2877/Add.1</w:t>
    </w:r>
  </w:p>
  <w:p w:rsidR="006F52DD" w:rsidRPr="006F52DD" w:rsidRDefault="006F52DD" w:rsidP="006F52DD">
    <w:pPr>
      <w:pStyle w:val="En-tte"/>
      <w:pBdr>
        <w:bottom w:val="single" w:sz="4" w:space="1" w:color="auto"/>
      </w:pBdr>
      <w:tabs>
        <w:tab w:val="clear" w:pos="4513"/>
        <w:tab w:val="clear" w:pos="9027"/>
      </w:tabs>
      <w:jc w:val="center"/>
      <w:rPr>
        <w:lang w:val="es-ES"/>
      </w:rPr>
    </w:pPr>
  </w:p>
  <w:p w:rsidR="006F52DD" w:rsidRPr="006F52DD" w:rsidRDefault="006F52DD" w:rsidP="006F52DD">
    <w:pPr>
      <w:pStyle w:val="En-tte"/>
      <w:pBdr>
        <w:bottom w:val="single" w:sz="4" w:space="1" w:color="auto"/>
      </w:pBdr>
      <w:tabs>
        <w:tab w:val="clear" w:pos="4513"/>
        <w:tab w:val="clear" w:pos="9027"/>
      </w:tabs>
      <w:jc w:val="center"/>
    </w:pPr>
    <w:r w:rsidRPr="006F52DD">
      <w:t xml:space="preserve">- </w:t>
    </w:r>
    <w:r w:rsidRPr="006F52DD">
      <w:fldChar w:fldCharType="begin"/>
    </w:r>
    <w:r w:rsidRPr="006F52DD">
      <w:instrText xml:space="preserve"> PAGE </w:instrText>
    </w:r>
    <w:r w:rsidRPr="006F52DD">
      <w:fldChar w:fldCharType="separate"/>
    </w:r>
    <w:r w:rsidRPr="006F52DD">
      <w:rPr>
        <w:noProof/>
      </w:rPr>
      <w:t>2</w:t>
    </w:r>
    <w:r w:rsidRPr="006F52DD">
      <w:fldChar w:fldCharType="end"/>
    </w:r>
    <w:r w:rsidRPr="006F52DD">
      <w:t xml:space="preserve"> -</w:t>
    </w:r>
  </w:p>
  <w:p w:rsidR="00AD0FDA" w:rsidRPr="006F52DD" w:rsidRDefault="00D11503" w:rsidP="006F52DD">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A25DB" w:rsidTr="00B13A58">
      <w:trPr>
        <w:trHeight w:val="240"/>
        <w:jc w:val="center"/>
      </w:trPr>
      <w:tc>
        <w:tcPr>
          <w:tcW w:w="3794" w:type="dxa"/>
          <w:shd w:val="clear" w:color="auto" w:fill="FFFFFF"/>
          <w:tcMar>
            <w:left w:w="108" w:type="dxa"/>
            <w:right w:w="108" w:type="dxa"/>
          </w:tcMar>
          <w:vAlign w:val="center"/>
        </w:tcPr>
        <w:p w:rsidR="00ED54E0" w:rsidRPr="00AD0FDA" w:rsidRDefault="00D11503" w:rsidP="0081481D">
          <w:pPr>
            <w:rPr>
              <w:noProof/>
              <w:lang w:eastAsia="en-GB"/>
            </w:rPr>
          </w:pPr>
          <w:bookmarkStart w:id="21" w:name="bmkRestricted" w:colFirst="1" w:colLast="1"/>
        </w:p>
      </w:tc>
      <w:tc>
        <w:tcPr>
          <w:tcW w:w="5448" w:type="dxa"/>
          <w:gridSpan w:val="2"/>
          <w:shd w:val="clear" w:color="auto" w:fill="FFFFFF"/>
          <w:tcMar>
            <w:left w:w="108" w:type="dxa"/>
            <w:right w:w="108" w:type="dxa"/>
          </w:tcMar>
          <w:vAlign w:val="center"/>
        </w:tcPr>
        <w:p w:rsidR="00ED54E0" w:rsidRPr="00AD0FDA" w:rsidRDefault="006F52DD" w:rsidP="0081481D">
          <w:pPr>
            <w:jc w:val="right"/>
            <w:rPr>
              <w:b/>
              <w:color w:val="FF0000"/>
              <w:szCs w:val="16"/>
            </w:rPr>
          </w:pPr>
          <w:r>
            <w:rPr>
              <w:b/>
              <w:color w:val="FF0000"/>
              <w:szCs w:val="16"/>
            </w:rPr>
            <w:t xml:space="preserve"> </w:t>
          </w:r>
        </w:p>
      </w:tc>
    </w:tr>
    <w:bookmarkEnd w:id="21"/>
    <w:tr w:rsidR="00DA25DB" w:rsidTr="00B13A58">
      <w:trPr>
        <w:trHeight w:val="213"/>
        <w:jc w:val="center"/>
      </w:trPr>
      <w:tc>
        <w:tcPr>
          <w:tcW w:w="3794" w:type="dxa"/>
          <w:vMerge w:val="restart"/>
          <w:shd w:val="clear" w:color="auto" w:fill="FFFFFF"/>
          <w:tcMar>
            <w:left w:w="0" w:type="dxa"/>
            <w:right w:w="0" w:type="dxa"/>
          </w:tcMar>
        </w:tcPr>
        <w:p w:rsidR="00ED54E0" w:rsidRPr="00AD0FDA" w:rsidRDefault="006D73EE" w:rsidP="0081481D">
          <w:pPr>
            <w:jc w:val="left"/>
          </w:pPr>
          <w:r>
            <w:rPr>
              <w:noProof/>
              <w:lang w:val="fr-FR" w:eastAsia="fr-FR"/>
            </w:rPr>
            <w:drawing>
              <wp:inline distT="0" distB="0" distL="0" distR="0" wp14:anchorId="6E27065B" wp14:editId="6A2BD0BC">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D11503" w:rsidP="0081481D">
          <w:pPr>
            <w:jc w:val="right"/>
            <w:rPr>
              <w:b/>
              <w:szCs w:val="16"/>
            </w:rPr>
          </w:pPr>
        </w:p>
      </w:tc>
    </w:tr>
    <w:tr w:rsidR="00DA25DB" w:rsidRPr="006F52DD" w:rsidTr="00B13A58">
      <w:trPr>
        <w:trHeight w:val="868"/>
        <w:jc w:val="center"/>
      </w:trPr>
      <w:tc>
        <w:tcPr>
          <w:tcW w:w="3794" w:type="dxa"/>
          <w:vMerge/>
          <w:shd w:val="clear" w:color="auto" w:fill="FFFFFF"/>
          <w:tcMar>
            <w:left w:w="108" w:type="dxa"/>
            <w:right w:w="108" w:type="dxa"/>
          </w:tcMar>
        </w:tcPr>
        <w:p w:rsidR="00ED54E0" w:rsidRPr="00AD0FDA" w:rsidRDefault="00D11503" w:rsidP="0081481D">
          <w:pPr>
            <w:jc w:val="left"/>
            <w:rPr>
              <w:noProof/>
              <w:lang w:eastAsia="en-GB"/>
            </w:rPr>
          </w:pPr>
        </w:p>
      </w:tc>
      <w:tc>
        <w:tcPr>
          <w:tcW w:w="5448" w:type="dxa"/>
          <w:gridSpan w:val="2"/>
          <w:shd w:val="clear" w:color="auto" w:fill="FFFFFF"/>
          <w:tcMar>
            <w:left w:w="108" w:type="dxa"/>
            <w:right w:w="108" w:type="dxa"/>
          </w:tcMar>
        </w:tcPr>
        <w:p w:rsidR="006F52DD" w:rsidRPr="006F52DD" w:rsidRDefault="006F52DD" w:rsidP="0081481D">
          <w:pPr>
            <w:jc w:val="right"/>
            <w:rPr>
              <w:b/>
              <w:szCs w:val="16"/>
              <w:lang w:val="es-ES"/>
            </w:rPr>
          </w:pPr>
          <w:bookmarkStart w:id="22" w:name="bmkSymbols"/>
          <w:r w:rsidRPr="006F52DD">
            <w:rPr>
              <w:b/>
              <w:szCs w:val="16"/>
              <w:lang w:val="es-ES"/>
            </w:rPr>
            <w:t>G/</w:t>
          </w:r>
          <w:proofErr w:type="spellStart"/>
          <w:r w:rsidRPr="006F52DD">
            <w:rPr>
              <w:b/>
              <w:szCs w:val="16"/>
              <w:lang w:val="es-ES"/>
            </w:rPr>
            <w:t>SPS</w:t>
          </w:r>
          <w:proofErr w:type="spellEnd"/>
          <w:r w:rsidRPr="006F52DD">
            <w:rPr>
              <w:b/>
              <w:szCs w:val="16"/>
              <w:lang w:val="es-ES"/>
            </w:rPr>
            <w:t>/N/USA/2877/Add.1</w:t>
          </w:r>
        </w:p>
        <w:bookmarkEnd w:id="22"/>
        <w:p w:rsidR="00AD0FDA" w:rsidRPr="006F52DD" w:rsidRDefault="00D11503" w:rsidP="0081481D">
          <w:pPr>
            <w:jc w:val="right"/>
            <w:rPr>
              <w:b/>
              <w:szCs w:val="16"/>
              <w:lang w:val="es-ES"/>
            </w:rPr>
          </w:pPr>
        </w:p>
      </w:tc>
    </w:tr>
    <w:tr w:rsidR="00DA25DB" w:rsidRPr="006F52DD" w:rsidTr="00B13A58">
      <w:trPr>
        <w:trHeight w:val="240"/>
        <w:jc w:val="center"/>
      </w:trPr>
      <w:tc>
        <w:tcPr>
          <w:tcW w:w="3794" w:type="dxa"/>
          <w:vMerge/>
          <w:shd w:val="clear" w:color="auto" w:fill="FFFFFF"/>
          <w:tcMar>
            <w:left w:w="108" w:type="dxa"/>
            <w:right w:w="108" w:type="dxa"/>
          </w:tcMar>
          <w:vAlign w:val="center"/>
        </w:tcPr>
        <w:p w:rsidR="00ED54E0" w:rsidRPr="006F52DD" w:rsidRDefault="00D11503" w:rsidP="0081481D">
          <w:pPr>
            <w:rPr>
              <w:lang w:val="es-ES"/>
            </w:rPr>
          </w:pPr>
        </w:p>
      </w:tc>
      <w:tc>
        <w:tcPr>
          <w:tcW w:w="5448" w:type="dxa"/>
          <w:gridSpan w:val="2"/>
          <w:shd w:val="clear" w:color="auto" w:fill="FFFFFF"/>
          <w:tcMar>
            <w:left w:w="108" w:type="dxa"/>
            <w:right w:w="108" w:type="dxa"/>
          </w:tcMar>
          <w:vAlign w:val="center"/>
        </w:tcPr>
        <w:p w:rsidR="00ED54E0" w:rsidRPr="006F52DD" w:rsidRDefault="00D11503" w:rsidP="0081481D">
          <w:pPr>
            <w:jc w:val="right"/>
            <w:rPr>
              <w:szCs w:val="16"/>
              <w:lang w:val="es-ES"/>
            </w:rPr>
          </w:pPr>
          <w:bookmarkStart w:id="23" w:name="bmkDate"/>
          <w:bookmarkStart w:id="24" w:name="spsDateDistribution"/>
          <w:bookmarkEnd w:id="23"/>
          <w:bookmarkEnd w:id="24"/>
          <w:r>
            <w:rPr>
              <w:szCs w:val="16"/>
              <w:lang w:val="es-ES"/>
            </w:rPr>
            <w:t xml:space="preserve">4 </w:t>
          </w:r>
          <w:proofErr w:type="spellStart"/>
          <w:r>
            <w:rPr>
              <w:szCs w:val="16"/>
              <w:lang w:val="es-ES"/>
            </w:rPr>
            <w:t>December</w:t>
          </w:r>
          <w:proofErr w:type="spellEnd"/>
          <w:r>
            <w:rPr>
              <w:szCs w:val="16"/>
              <w:lang w:val="es-ES"/>
            </w:rPr>
            <w:t xml:space="preserve"> 2017</w:t>
          </w:r>
          <w:bookmarkStart w:id="25" w:name="_GoBack"/>
          <w:bookmarkEnd w:id="25"/>
        </w:p>
      </w:tc>
    </w:tr>
    <w:tr w:rsidR="00DA25DB"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9825F9" w:rsidP="0081481D">
          <w:pPr>
            <w:jc w:val="left"/>
            <w:rPr>
              <w:b/>
            </w:rPr>
          </w:pPr>
          <w:bookmarkStart w:id="26" w:name="bmkSerial"/>
          <w:r w:rsidRPr="00934B4C">
            <w:rPr>
              <w:color w:val="FF0000"/>
              <w:szCs w:val="16"/>
            </w:rPr>
            <w:t>(</w:t>
          </w:r>
          <w:bookmarkStart w:id="27" w:name="spsSerialNumber"/>
          <w:bookmarkEnd w:id="27"/>
          <w:r w:rsidR="00D11503">
            <w:rPr>
              <w:color w:val="FF0000"/>
              <w:szCs w:val="16"/>
            </w:rPr>
            <w:t>17-6658</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9825F9"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11503">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11503">
            <w:rPr>
              <w:bCs/>
              <w:noProof/>
              <w:szCs w:val="16"/>
            </w:rPr>
            <w:t>2</w:t>
          </w:r>
          <w:r w:rsidRPr="00934B4C">
            <w:rPr>
              <w:bCs/>
              <w:szCs w:val="16"/>
            </w:rPr>
            <w:fldChar w:fldCharType="end"/>
          </w:r>
          <w:bookmarkEnd w:id="28"/>
        </w:p>
      </w:tc>
    </w:tr>
    <w:tr w:rsidR="00DA25DB"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6F52DD"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ED54E0" w:rsidRPr="00934B4C" w:rsidRDefault="006F52DD" w:rsidP="00F342EB">
          <w:pPr>
            <w:jc w:val="right"/>
            <w:rPr>
              <w:bCs/>
              <w:szCs w:val="18"/>
            </w:rPr>
          </w:pPr>
          <w:bookmarkStart w:id="30" w:name="bmkLanguage"/>
          <w:r>
            <w:rPr>
              <w:bCs/>
              <w:szCs w:val="18"/>
            </w:rPr>
            <w:t>Original: English</w:t>
          </w:r>
          <w:bookmarkEnd w:id="30"/>
        </w:p>
      </w:tc>
    </w:tr>
  </w:tbl>
  <w:p w:rsidR="00ED54E0" w:rsidRPr="00934B4C" w:rsidRDefault="00D1150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AD260E8C">
      <w:start w:val="1"/>
      <w:numFmt w:val="decimal"/>
      <w:pStyle w:val="SummaryText"/>
      <w:lvlText w:val="%1."/>
      <w:lvlJc w:val="left"/>
      <w:pPr>
        <w:ind w:left="360" w:hanging="360"/>
      </w:pPr>
    </w:lvl>
    <w:lvl w:ilvl="1" w:tplc="7E343498" w:tentative="1">
      <w:start w:val="1"/>
      <w:numFmt w:val="lowerLetter"/>
      <w:lvlText w:val="%2."/>
      <w:lvlJc w:val="left"/>
      <w:pPr>
        <w:ind w:left="1080" w:hanging="360"/>
      </w:pPr>
    </w:lvl>
    <w:lvl w:ilvl="2" w:tplc="F536E28C" w:tentative="1">
      <w:start w:val="1"/>
      <w:numFmt w:val="lowerRoman"/>
      <w:lvlText w:val="%3."/>
      <w:lvlJc w:val="right"/>
      <w:pPr>
        <w:ind w:left="1800" w:hanging="180"/>
      </w:pPr>
    </w:lvl>
    <w:lvl w:ilvl="3" w:tplc="AD042522" w:tentative="1">
      <w:start w:val="1"/>
      <w:numFmt w:val="decimal"/>
      <w:lvlText w:val="%4."/>
      <w:lvlJc w:val="left"/>
      <w:pPr>
        <w:ind w:left="2520" w:hanging="360"/>
      </w:pPr>
    </w:lvl>
    <w:lvl w:ilvl="4" w:tplc="00287C6E" w:tentative="1">
      <w:start w:val="1"/>
      <w:numFmt w:val="lowerLetter"/>
      <w:lvlText w:val="%5."/>
      <w:lvlJc w:val="left"/>
      <w:pPr>
        <w:ind w:left="3240" w:hanging="360"/>
      </w:pPr>
    </w:lvl>
    <w:lvl w:ilvl="5" w:tplc="2BBADAF2" w:tentative="1">
      <w:start w:val="1"/>
      <w:numFmt w:val="lowerRoman"/>
      <w:lvlText w:val="%6."/>
      <w:lvlJc w:val="right"/>
      <w:pPr>
        <w:ind w:left="3960" w:hanging="180"/>
      </w:pPr>
    </w:lvl>
    <w:lvl w:ilvl="6" w:tplc="EFD0B60C" w:tentative="1">
      <w:start w:val="1"/>
      <w:numFmt w:val="decimal"/>
      <w:lvlText w:val="%7."/>
      <w:lvlJc w:val="left"/>
      <w:pPr>
        <w:ind w:left="4680" w:hanging="360"/>
      </w:pPr>
    </w:lvl>
    <w:lvl w:ilvl="7" w:tplc="8B164E46" w:tentative="1">
      <w:start w:val="1"/>
      <w:numFmt w:val="lowerLetter"/>
      <w:lvlText w:val="%8."/>
      <w:lvlJc w:val="left"/>
      <w:pPr>
        <w:ind w:left="5400" w:hanging="360"/>
      </w:pPr>
    </w:lvl>
    <w:lvl w:ilvl="8" w:tplc="55AC23F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5DB"/>
    <w:rsid w:val="006D73EE"/>
    <w:rsid w:val="006F52DD"/>
    <w:rsid w:val="009825F9"/>
    <w:rsid w:val="00C63178"/>
    <w:rsid w:val="00D11503"/>
    <w:rsid w:val="00DA25DB"/>
    <w:rsid w:val="00F3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Emphase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Emphaseple">
    <w:name w:val="Subtle Emphasis"/>
    <w:uiPriority w:val="99"/>
    <w:semiHidden/>
    <w:qFormat/>
    <w:rsid w:val="00934B4C"/>
    <w:rPr>
      <w:i/>
      <w:iCs/>
      <w:color w:val="808080"/>
      <w:lang w:val="en-GB"/>
    </w:rPr>
  </w:style>
  <w:style w:type="character" w:styleId="Rfrencepl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Emphase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Emphaseple">
    <w:name w:val="Subtle Emphasis"/>
    <w:uiPriority w:val="99"/>
    <w:semiHidden/>
    <w:qFormat/>
    <w:rsid w:val="00934B4C"/>
    <w:rPr>
      <w:i/>
      <w:iCs/>
      <w:color w:val="808080"/>
      <w:lang w:val="en-GB"/>
    </w:rPr>
  </w:style>
  <w:style w:type="character" w:styleId="Rfrencepl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document?D=APHIS_FRDOC_0001-2137"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Doleans, Marion</dc:creator>
  <dc:description>LDIMD - DTU</dc:description>
  <cp:lastModifiedBy>Laverrière, Chantal</cp:lastModifiedBy>
  <cp:revision>5</cp:revision>
  <cp:lastPrinted>2017-12-04T14:38:00Z</cp:lastPrinted>
  <dcterms:created xsi:type="dcterms:W3CDTF">2017-12-04T14:35:00Z</dcterms:created>
  <dcterms:modified xsi:type="dcterms:W3CDTF">2017-12-04T14:48:00Z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G/SPS/N/USA/2877/Add.1</vt:lpwstr>
  </property>
</Properties>
</file>