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A73D38"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D5172" w:rsidTr="00F3021D">
        <w:tc>
          <w:tcPr>
            <w:tcW w:w="707" w:type="dxa"/>
            <w:tcBorders>
              <w:bottom w:val="single" w:sz="6" w:space="0" w:color="auto"/>
            </w:tcBorders>
            <w:shd w:val="clear" w:color="auto" w:fill="auto"/>
          </w:tcPr>
          <w:p w:rsidR="00EA4725" w:rsidRPr="00441372" w:rsidRDefault="00A73D3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73D38"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A73D38" w:rsidP="00441372">
            <w:pPr>
              <w:spacing w:after="120"/>
            </w:pPr>
            <w:r w:rsidRPr="00441372">
              <w:rPr>
                <w:b/>
                <w:bCs/>
              </w:rPr>
              <w:t xml:space="preserve">If applicable, name of local government involved: </w:t>
            </w:r>
            <w:bookmarkStart w:id="1" w:name="sps1b"/>
            <w:bookmarkEnd w:id="1"/>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Agency responsible: </w:t>
            </w:r>
            <w:r>
              <w:t>Animal and Plant Health Inspection Service (APHIS)</w:t>
            </w:r>
            <w:bookmarkStart w:id="2" w:name="sps2a"/>
            <w:bookmarkEnd w:id="2"/>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Fresh sweet orange, grapefruit, mandarin, clementine, and tangerine fruit</w:t>
            </w:r>
            <w:bookmarkStart w:id="3" w:name="sps3a"/>
            <w:bookmarkEnd w:id="3"/>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73D38"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A73D38"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Colombia</w:t>
            </w:r>
            <w:bookmarkStart w:id="7" w:name="sps4a"/>
            <w:bookmarkEnd w:id="7"/>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Title of the notified document: </w:t>
            </w:r>
            <w:r>
              <w:t>Supplemental Requirements for Importation of Fresh Citrus From Colombia Into the United States of America [Docket No. APHIS-2017-0074]</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3</w:t>
            </w:r>
            <w:bookmarkEnd w:id="10"/>
          </w:p>
          <w:p w:rsidR="00EA4725" w:rsidRPr="00441372" w:rsidRDefault="00D735CD" w:rsidP="00441372">
            <w:pPr>
              <w:spacing w:after="120"/>
            </w:pPr>
            <w:hyperlink r:id="rId8" w:tgtFrame="_blank" w:history="1">
              <w:r w:rsidR="00A73D38">
                <w:rPr>
                  <w:color w:val="0000FF"/>
                  <w:u w:val="single"/>
                </w:rPr>
                <w:t>https://www.regulations.gov/document?D=APHIS-2017-0074-0001</w:t>
              </w:r>
            </w:hyperlink>
            <w:bookmarkStart w:id="11" w:name="sps5d"/>
            <w:bookmarkEnd w:id="11"/>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Description of content: </w:t>
            </w:r>
            <w:r>
              <w:t>The Animal and Plant Health Inspection Service (APHIS) is notifying the public of its decision to supplement the requirements governing the importation of fresh sweet orange, grapefruit, mandarin, clementine, and tangerine fruit from Colombia into the United States and are requesting public comment on these changes. APHIS has determined that, in order to mitigate the current pest risks posed by the importation of these commodities from Colombia into the United States, it is necessary to supplement the phytosanitary requirements now in place with additional requirements. This action will help to protect the United States against plant pests while allowing the resumption of imports of fresh sweet orange, grapefruit, mandarin, clementine, and tangerine fruit from Colombia, which were suspended in 2016 due to the discovery of new plant pests in South America. (Federal Register Vol. 83, No. 25, Tuesday 6 February 2018, page 5179-5181)</w:t>
            </w:r>
            <w:bookmarkStart w:id="12" w:name="sps6a"/>
            <w:bookmarkEnd w:id="12"/>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Is there a relevant international standard? If so, identify the standard:</w:t>
            </w:r>
          </w:p>
          <w:p w:rsidR="00EA4725" w:rsidRPr="00441372" w:rsidRDefault="00A73D38"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A73D38"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A73D38"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A73D38"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A73D38" w:rsidP="00754F6E">
            <w:pPr>
              <w:spacing w:before="240" w:after="120"/>
              <w:rPr>
                <w:b/>
              </w:rPr>
            </w:pPr>
            <w:r w:rsidRPr="00441372">
              <w:rPr>
                <w:b/>
              </w:rPr>
              <w:lastRenderedPageBreak/>
              <w:t xml:space="preserve">Does this proposed regulation conform to the relevant international standard? </w:t>
            </w:r>
          </w:p>
          <w:p w:rsidR="00EA4725" w:rsidRPr="00441372" w:rsidRDefault="00A73D38"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A73D38" w:rsidP="00441372">
            <w:pPr>
              <w:spacing w:after="120"/>
            </w:pPr>
            <w:r w:rsidRPr="00441372">
              <w:rPr>
                <w:b/>
              </w:rPr>
              <w:t xml:space="preserve">If no, describe, whenever possible, how and why it deviates from the international standard: </w:t>
            </w:r>
            <w:bookmarkStart w:id="28" w:name="sps8e"/>
            <w:bookmarkEnd w:id="28"/>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 xml:space="preserve">Proposed date of adoption </w:t>
            </w:r>
            <w:r w:rsidRPr="00441372">
              <w:rPr>
                <w:b/>
                <w:i/>
              </w:rPr>
              <w:t>(dd/mm/yy)</w:t>
            </w:r>
            <w:r w:rsidRPr="00441372">
              <w:rPr>
                <w:b/>
              </w:rPr>
              <w:t xml:space="preserve">: </w:t>
            </w:r>
            <w:r>
              <w:t>6 February 2018</w:t>
            </w:r>
            <w:bookmarkStart w:id="31" w:name="sps10a"/>
            <w:bookmarkEnd w:id="31"/>
          </w:p>
          <w:p w:rsidR="00EA4725" w:rsidRPr="00441372" w:rsidRDefault="00A73D38" w:rsidP="00441372">
            <w:pPr>
              <w:spacing w:after="120"/>
            </w:pPr>
            <w:r w:rsidRPr="00441372">
              <w:rPr>
                <w:b/>
              </w:rPr>
              <w:t xml:space="preserve">Proposed date of publication </w:t>
            </w:r>
            <w:r w:rsidRPr="00441372">
              <w:rPr>
                <w:b/>
                <w:i/>
              </w:rPr>
              <w:t>(dd/mm/yy)</w:t>
            </w:r>
            <w:r w:rsidRPr="00441372">
              <w:rPr>
                <w:b/>
              </w:rPr>
              <w:t xml:space="preserve">: </w:t>
            </w:r>
            <w:bookmarkStart w:id="32" w:name="sps10bisa"/>
            <w:bookmarkEnd w:id="32"/>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6 February 2018</w:t>
            </w:r>
            <w:bookmarkStart w:id="34" w:name="sps11a"/>
            <w:bookmarkEnd w:id="34"/>
          </w:p>
          <w:p w:rsidR="00EA4725" w:rsidRPr="00441372" w:rsidRDefault="00A73D38"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5D5172" w:rsidTr="00F3021D">
        <w:tc>
          <w:tcPr>
            <w:tcW w:w="707" w:type="dxa"/>
            <w:tcBorders>
              <w:top w:val="single" w:sz="6" w:space="0" w:color="auto"/>
              <w:bottom w:val="single" w:sz="6" w:space="0" w:color="auto"/>
            </w:tcBorders>
            <w:shd w:val="clear" w:color="auto" w:fill="auto"/>
          </w:tcPr>
          <w:p w:rsidR="00EA4725" w:rsidRPr="00441372" w:rsidRDefault="00A73D3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73D38"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9 April 2018</w:t>
            </w:r>
            <w:bookmarkEnd w:id="38"/>
          </w:p>
          <w:p w:rsidR="00EA4725" w:rsidRPr="00441372" w:rsidRDefault="00A73D38"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5D5172" w:rsidRDefault="00A73D38" w:rsidP="00141B1E">
            <w:pPr>
              <w:spacing w:after="120"/>
            </w:pPr>
            <w:r>
              <w:t>Ms. Claudia Ferguson, Senior Regulatory Policy Specialist, Regulatory Coordination and Compliance, PPQ, APHIS, 4700 River Road Unit 133,</w:t>
            </w:r>
            <w:r w:rsidR="00754F6E">
              <w:t xml:space="preserve"> Riverdale, MD 20737-1236; Tel: </w:t>
            </w:r>
            <w:r>
              <w:t>+(301) 851 2352.</w:t>
            </w:r>
            <w:bookmarkStart w:id="41" w:name="sps12d"/>
            <w:bookmarkEnd w:id="41"/>
          </w:p>
        </w:tc>
      </w:tr>
      <w:tr w:rsidR="005D5172" w:rsidTr="00F3021D">
        <w:tc>
          <w:tcPr>
            <w:tcW w:w="707" w:type="dxa"/>
            <w:tcBorders>
              <w:top w:val="single" w:sz="6" w:space="0" w:color="auto"/>
            </w:tcBorders>
            <w:shd w:val="clear" w:color="auto" w:fill="auto"/>
          </w:tcPr>
          <w:p w:rsidR="00EA4725" w:rsidRPr="00441372" w:rsidRDefault="00A73D3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73D38"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5D5172" w:rsidRDefault="00D735CD">
            <w:pPr>
              <w:spacing w:after="120"/>
            </w:pPr>
            <w:hyperlink r:id="rId9" w:tgtFrame="_blank" w:history="1">
              <w:r w:rsidR="00A73D38">
                <w:rPr>
                  <w:color w:val="0000FF"/>
                  <w:u w:val="single"/>
                </w:rPr>
                <w:t>https://www.regulations.gov/document?D=APHIS-2017-0074-0001</w:t>
              </w:r>
            </w:hyperlink>
            <w:bookmarkStart w:id="44" w:name="sps13c"/>
            <w:bookmarkEnd w:id="44"/>
          </w:p>
        </w:tc>
      </w:tr>
    </w:tbl>
    <w:p w:rsidR="007141CF" w:rsidRPr="00441372" w:rsidRDefault="00D735CD" w:rsidP="00441372"/>
    <w:sectPr w:rsidR="007141CF" w:rsidRPr="00441372" w:rsidSect="0057031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EE" w:rsidRDefault="00A73D38">
      <w:r>
        <w:separator/>
      </w:r>
    </w:p>
  </w:endnote>
  <w:endnote w:type="continuationSeparator" w:id="0">
    <w:p w:rsidR="000472EE" w:rsidRDefault="00A7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7031E" w:rsidRDefault="0057031E" w:rsidP="0057031E">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7031E" w:rsidRDefault="0057031E" w:rsidP="0057031E">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A73D38"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EE" w:rsidRDefault="00A73D38">
      <w:r>
        <w:separator/>
      </w:r>
    </w:p>
  </w:footnote>
  <w:footnote w:type="continuationSeparator" w:id="0">
    <w:p w:rsidR="000472EE" w:rsidRDefault="00A73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1E" w:rsidRPr="0057031E" w:rsidRDefault="0057031E" w:rsidP="0057031E">
    <w:pPr>
      <w:pStyle w:val="En-tte"/>
      <w:pBdr>
        <w:bottom w:val="single" w:sz="4" w:space="1" w:color="auto"/>
      </w:pBdr>
      <w:tabs>
        <w:tab w:val="clear" w:pos="4513"/>
        <w:tab w:val="clear" w:pos="9027"/>
      </w:tabs>
      <w:jc w:val="center"/>
    </w:pPr>
    <w:r w:rsidRPr="0057031E">
      <w:t>G/SPS/N/USA/2992</w:t>
    </w:r>
  </w:p>
  <w:p w:rsidR="0057031E" w:rsidRPr="0057031E" w:rsidRDefault="0057031E" w:rsidP="0057031E">
    <w:pPr>
      <w:pStyle w:val="En-tte"/>
      <w:pBdr>
        <w:bottom w:val="single" w:sz="4" w:space="1" w:color="auto"/>
      </w:pBdr>
      <w:tabs>
        <w:tab w:val="clear" w:pos="4513"/>
        <w:tab w:val="clear" w:pos="9027"/>
      </w:tabs>
      <w:jc w:val="center"/>
    </w:pPr>
  </w:p>
  <w:p w:rsidR="0057031E" w:rsidRPr="0057031E" w:rsidRDefault="0057031E" w:rsidP="0057031E">
    <w:pPr>
      <w:pStyle w:val="En-tte"/>
      <w:pBdr>
        <w:bottom w:val="single" w:sz="4" w:space="1" w:color="auto"/>
      </w:pBdr>
      <w:tabs>
        <w:tab w:val="clear" w:pos="4513"/>
        <w:tab w:val="clear" w:pos="9027"/>
      </w:tabs>
      <w:jc w:val="center"/>
    </w:pPr>
    <w:r w:rsidRPr="0057031E">
      <w:t xml:space="preserve">- </w:t>
    </w:r>
    <w:r w:rsidRPr="0057031E">
      <w:fldChar w:fldCharType="begin"/>
    </w:r>
    <w:r w:rsidRPr="0057031E">
      <w:instrText xml:space="preserve"> PAGE </w:instrText>
    </w:r>
    <w:r w:rsidRPr="0057031E">
      <w:fldChar w:fldCharType="separate"/>
    </w:r>
    <w:r w:rsidR="00D735CD">
      <w:rPr>
        <w:noProof/>
      </w:rPr>
      <w:t>2</w:t>
    </w:r>
    <w:r w:rsidRPr="0057031E">
      <w:fldChar w:fldCharType="end"/>
    </w:r>
    <w:r w:rsidRPr="0057031E">
      <w:t xml:space="preserve"> -</w:t>
    </w:r>
  </w:p>
  <w:p w:rsidR="00EA4725" w:rsidRPr="0057031E" w:rsidRDefault="00D735CD" w:rsidP="0057031E">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1E" w:rsidRPr="0057031E" w:rsidRDefault="0057031E" w:rsidP="0057031E">
    <w:pPr>
      <w:pStyle w:val="En-tte"/>
      <w:pBdr>
        <w:bottom w:val="single" w:sz="4" w:space="1" w:color="auto"/>
      </w:pBdr>
      <w:tabs>
        <w:tab w:val="clear" w:pos="4513"/>
        <w:tab w:val="clear" w:pos="9027"/>
      </w:tabs>
      <w:jc w:val="center"/>
    </w:pPr>
    <w:r w:rsidRPr="0057031E">
      <w:t>G/SPS/N/USA/2992</w:t>
    </w:r>
  </w:p>
  <w:p w:rsidR="0057031E" w:rsidRPr="0057031E" w:rsidRDefault="0057031E" w:rsidP="0057031E">
    <w:pPr>
      <w:pStyle w:val="En-tte"/>
      <w:pBdr>
        <w:bottom w:val="single" w:sz="4" w:space="1" w:color="auto"/>
      </w:pBdr>
      <w:tabs>
        <w:tab w:val="clear" w:pos="4513"/>
        <w:tab w:val="clear" w:pos="9027"/>
      </w:tabs>
      <w:jc w:val="center"/>
    </w:pPr>
  </w:p>
  <w:p w:rsidR="0057031E" w:rsidRPr="0057031E" w:rsidRDefault="0057031E" w:rsidP="0057031E">
    <w:pPr>
      <w:pStyle w:val="En-tte"/>
      <w:pBdr>
        <w:bottom w:val="single" w:sz="4" w:space="1" w:color="auto"/>
      </w:pBdr>
      <w:tabs>
        <w:tab w:val="clear" w:pos="4513"/>
        <w:tab w:val="clear" w:pos="9027"/>
      </w:tabs>
      <w:jc w:val="center"/>
    </w:pPr>
    <w:r w:rsidRPr="0057031E">
      <w:t xml:space="preserve">- </w:t>
    </w:r>
    <w:r w:rsidRPr="0057031E">
      <w:fldChar w:fldCharType="begin"/>
    </w:r>
    <w:r w:rsidRPr="0057031E">
      <w:instrText xml:space="preserve"> PAGE </w:instrText>
    </w:r>
    <w:r w:rsidRPr="0057031E">
      <w:fldChar w:fldCharType="separate"/>
    </w:r>
    <w:r w:rsidRPr="0057031E">
      <w:rPr>
        <w:noProof/>
      </w:rPr>
      <w:t>2</w:t>
    </w:r>
    <w:r w:rsidRPr="0057031E">
      <w:fldChar w:fldCharType="end"/>
    </w:r>
    <w:r w:rsidRPr="0057031E">
      <w:t xml:space="preserve"> -</w:t>
    </w:r>
  </w:p>
  <w:p w:rsidR="00EA4725" w:rsidRPr="0057031E" w:rsidRDefault="00D735CD" w:rsidP="0057031E">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5172" w:rsidTr="00EE3CAF">
      <w:trPr>
        <w:trHeight w:val="240"/>
        <w:jc w:val="center"/>
      </w:trPr>
      <w:tc>
        <w:tcPr>
          <w:tcW w:w="3794" w:type="dxa"/>
          <w:shd w:val="clear" w:color="auto" w:fill="FFFFFF"/>
          <w:tcMar>
            <w:left w:w="108" w:type="dxa"/>
            <w:right w:w="108" w:type="dxa"/>
          </w:tcMar>
          <w:vAlign w:val="center"/>
        </w:tcPr>
        <w:p w:rsidR="00ED54E0" w:rsidRPr="00EA4725" w:rsidRDefault="00D735C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57031E" w:rsidP="00422B6F">
          <w:pPr>
            <w:jc w:val="right"/>
            <w:rPr>
              <w:b/>
              <w:color w:val="FF0000"/>
              <w:szCs w:val="16"/>
            </w:rPr>
          </w:pPr>
          <w:r>
            <w:rPr>
              <w:b/>
              <w:color w:val="FF0000"/>
              <w:szCs w:val="16"/>
            </w:rPr>
            <w:t xml:space="preserve"> </w:t>
          </w:r>
        </w:p>
      </w:tc>
    </w:tr>
    <w:bookmarkEnd w:id="45"/>
    <w:tr w:rsidR="005D5172" w:rsidTr="00EE3CAF">
      <w:trPr>
        <w:trHeight w:val="213"/>
        <w:jc w:val="center"/>
      </w:trPr>
      <w:tc>
        <w:tcPr>
          <w:tcW w:w="3794" w:type="dxa"/>
          <w:vMerge w:val="restart"/>
          <w:shd w:val="clear" w:color="auto" w:fill="FFFFFF"/>
          <w:tcMar>
            <w:left w:w="0" w:type="dxa"/>
            <w:right w:w="0" w:type="dxa"/>
          </w:tcMar>
        </w:tcPr>
        <w:p w:rsidR="00ED54E0" w:rsidRPr="00EA4725" w:rsidRDefault="0057031E" w:rsidP="00422B6F">
          <w:pPr>
            <w:jc w:val="left"/>
          </w:pPr>
          <w:r>
            <w:rPr>
              <w:noProof/>
              <w:lang w:val="fr-FR" w:eastAsia="fr-FR"/>
            </w:rPr>
            <w:drawing>
              <wp:inline distT="0" distB="0" distL="0" distR="0" wp14:anchorId="29E4EF0A" wp14:editId="4EB316B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D735CD" w:rsidP="00422B6F">
          <w:pPr>
            <w:jc w:val="right"/>
            <w:rPr>
              <w:b/>
              <w:szCs w:val="16"/>
            </w:rPr>
          </w:pPr>
        </w:p>
      </w:tc>
    </w:tr>
    <w:tr w:rsidR="005D5172" w:rsidTr="00EE3CAF">
      <w:trPr>
        <w:trHeight w:val="868"/>
        <w:jc w:val="center"/>
      </w:trPr>
      <w:tc>
        <w:tcPr>
          <w:tcW w:w="3794" w:type="dxa"/>
          <w:vMerge/>
          <w:shd w:val="clear" w:color="auto" w:fill="FFFFFF"/>
          <w:tcMar>
            <w:left w:w="108" w:type="dxa"/>
            <w:right w:w="108" w:type="dxa"/>
          </w:tcMar>
        </w:tcPr>
        <w:p w:rsidR="00ED54E0" w:rsidRPr="00EA4725" w:rsidRDefault="00D735CD" w:rsidP="00422B6F">
          <w:pPr>
            <w:jc w:val="left"/>
            <w:rPr>
              <w:noProof/>
              <w:lang w:eastAsia="en-GB"/>
            </w:rPr>
          </w:pPr>
        </w:p>
      </w:tc>
      <w:tc>
        <w:tcPr>
          <w:tcW w:w="5448" w:type="dxa"/>
          <w:gridSpan w:val="2"/>
          <w:shd w:val="clear" w:color="auto" w:fill="FFFFFF"/>
          <w:tcMar>
            <w:left w:w="108" w:type="dxa"/>
            <w:right w:w="108" w:type="dxa"/>
          </w:tcMar>
        </w:tcPr>
        <w:p w:rsidR="0057031E" w:rsidRDefault="0057031E" w:rsidP="00656ABC">
          <w:pPr>
            <w:jc w:val="right"/>
            <w:rPr>
              <w:b/>
              <w:szCs w:val="16"/>
            </w:rPr>
          </w:pPr>
          <w:bookmarkStart w:id="46" w:name="bmkSymbols"/>
          <w:r>
            <w:rPr>
              <w:b/>
              <w:szCs w:val="16"/>
            </w:rPr>
            <w:t>G/SPS/N/USA/2992</w:t>
          </w:r>
        </w:p>
        <w:bookmarkEnd w:id="46"/>
        <w:p w:rsidR="00656ABC" w:rsidRPr="00EA4725" w:rsidRDefault="00D735CD" w:rsidP="00656ABC">
          <w:pPr>
            <w:jc w:val="right"/>
            <w:rPr>
              <w:b/>
              <w:szCs w:val="16"/>
            </w:rPr>
          </w:pPr>
        </w:p>
      </w:tc>
    </w:tr>
    <w:tr w:rsidR="005D5172" w:rsidTr="00EE3CAF">
      <w:trPr>
        <w:trHeight w:val="240"/>
        <w:jc w:val="center"/>
      </w:trPr>
      <w:tc>
        <w:tcPr>
          <w:tcW w:w="3794" w:type="dxa"/>
          <w:vMerge/>
          <w:shd w:val="clear" w:color="auto" w:fill="FFFFFF"/>
          <w:tcMar>
            <w:left w:w="108" w:type="dxa"/>
            <w:right w:w="108" w:type="dxa"/>
          </w:tcMar>
          <w:vAlign w:val="center"/>
        </w:tcPr>
        <w:p w:rsidR="00ED54E0" w:rsidRPr="00EA4725" w:rsidRDefault="00D735CD" w:rsidP="00422B6F"/>
      </w:tc>
      <w:tc>
        <w:tcPr>
          <w:tcW w:w="5448" w:type="dxa"/>
          <w:gridSpan w:val="2"/>
          <w:shd w:val="clear" w:color="auto" w:fill="FFFFFF"/>
          <w:tcMar>
            <w:left w:w="108" w:type="dxa"/>
            <w:right w:w="108" w:type="dxa"/>
          </w:tcMar>
          <w:vAlign w:val="center"/>
        </w:tcPr>
        <w:p w:rsidR="00ED54E0" w:rsidRPr="00EA4725" w:rsidRDefault="00D735CD" w:rsidP="00422B6F">
          <w:pPr>
            <w:jc w:val="right"/>
            <w:rPr>
              <w:szCs w:val="16"/>
            </w:rPr>
          </w:pPr>
          <w:bookmarkStart w:id="47" w:name="spsDateDistribution"/>
          <w:bookmarkStart w:id="48" w:name="bmkDate"/>
          <w:bookmarkEnd w:id="47"/>
          <w:bookmarkEnd w:id="48"/>
          <w:r>
            <w:rPr>
              <w:szCs w:val="16"/>
            </w:rPr>
            <w:t xml:space="preserve">21 March </w:t>
          </w:r>
          <w:r>
            <w:rPr>
              <w:szCs w:val="16"/>
            </w:rPr>
            <w:t>2018</w:t>
          </w:r>
          <w:bookmarkStart w:id="49" w:name="_GoBack"/>
          <w:bookmarkEnd w:id="49"/>
        </w:p>
      </w:tc>
    </w:tr>
    <w:tr w:rsidR="005D517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73D38" w:rsidP="00422B6F">
          <w:pPr>
            <w:jc w:val="left"/>
            <w:rPr>
              <w:b/>
            </w:rPr>
          </w:pPr>
          <w:bookmarkStart w:id="50" w:name="bmkSerial"/>
          <w:r w:rsidRPr="00441372">
            <w:rPr>
              <w:color w:val="FF0000"/>
              <w:szCs w:val="16"/>
            </w:rPr>
            <w:t>(</w:t>
          </w:r>
          <w:bookmarkStart w:id="51" w:name="spsSerialNumber"/>
          <w:bookmarkEnd w:id="51"/>
          <w:r w:rsidR="00D735CD">
            <w:rPr>
              <w:color w:val="FF0000"/>
              <w:szCs w:val="16"/>
            </w:rPr>
            <w:t>18-1705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A73D38"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D735C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D735CD">
            <w:rPr>
              <w:bCs/>
              <w:noProof/>
              <w:szCs w:val="16"/>
            </w:rPr>
            <w:t>2</w:t>
          </w:r>
          <w:r w:rsidRPr="00441372">
            <w:rPr>
              <w:bCs/>
              <w:szCs w:val="16"/>
            </w:rPr>
            <w:fldChar w:fldCharType="end"/>
          </w:r>
          <w:bookmarkEnd w:id="52"/>
        </w:p>
      </w:tc>
    </w:tr>
    <w:tr w:rsidR="005D517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7031E"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57031E" w:rsidP="00EC687E">
          <w:pPr>
            <w:jc w:val="right"/>
            <w:rPr>
              <w:bCs/>
              <w:szCs w:val="18"/>
            </w:rPr>
          </w:pPr>
          <w:bookmarkStart w:id="54" w:name="bmkLanguage"/>
          <w:r>
            <w:rPr>
              <w:bCs/>
              <w:szCs w:val="18"/>
            </w:rPr>
            <w:t>Original: English</w:t>
          </w:r>
          <w:bookmarkEnd w:id="54"/>
        </w:p>
      </w:tc>
    </w:tr>
  </w:tbl>
  <w:p w:rsidR="00ED54E0" w:rsidRPr="00441372" w:rsidRDefault="00D735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9A4A54E">
      <w:start w:val="1"/>
      <w:numFmt w:val="decimal"/>
      <w:pStyle w:val="SummaryText"/>
      <w:lvlText w:val="%1."/>
      <w:lvlJc w:val="left"/>
      <w:pPr>
        <w:ind w:left="360" w:hanging="360"/>
      </w:pPr>
    </w:lvl>
    <w:lvl w:ilvl="1" w:tplc="25CC6374" w:tentative="1">
      <w:start w:val="1"/>
      <w:numFmt w:val="lowerLetter"/>
      <w:lvlText w:val="%2."/>
      <w:lvlJc w:val="left"/>
      <w:pPr>
        <w:ind w:left="1080" w:hanging="360"/>
      </w:pPr>
    </w:lvl>
    <w:lvl w:ilvl="2" w:tplc="B030CDAC" w:tentative="1">
      <w:start w:val="1"/>
      <w:numFmt w:val="lowerRoman"/>
      <w:lvlText w:val="%3."/>
      <w:lvlJc w:val="right"/>
      <w:pPr>
        <w:ind w:left="1800" w:hanging="180"/>
      </w:pPr>
    </w:lvl>
    <w:lvl w:ilvl="3" w:tplc="F6B2CB7A" w:tentative="1">
      <w:start w:val="1"/>
      <w:numFmt w:val="decimal"/>
      <w:lvlText w:val="%4."/>
      <w:lvlJc w:val="left"/>
      <w:pPr>
        <w:ind w:left="2520" w:hanging="360"/>
      </w:pPr>
    </w:lvl>
    <w:lvl w:ilvl="4" w:tplc="BF5CC3CA" w:tentative="1">
      <w:start w:val="1"/>
      <w:numFmt w:val="lowerLetter"/>
      <w:lvlText w:val="%5."/>
      <w:lvlJc w:val="left"/>
      <w:pPr>
        <w:ind w:left="3240" w:hanging="360"/>
      </w:pPr>
    </w:lvl>
    <w:lvl w:ilvl="5" w:tplc="BF78D950" w:tentative="1">
      <w:start w:val="1"/>
      <w:numFmt w:val="lowerRoman"/>
      <w:lvlText w:val="%6."/>
      <w:lvlJc w:val="right"/>
      <w:pPr>
        <w:ind w:left="3960" w:hanging="180"/>
      </w:pPr>
    </w:lvl>
    <w:lvl w:ilvl="6" w:tplc="4FDC175A" w:tentative="1">
      <w:start w:val="1"/>
      <w:numFmt w:val="decimal"/>
      <w:lvlText w:val="%7."/>
      <w:lvlJc w:val="left"/>
      <w:pPr>
        <w:ind w:left="4680" w:hanging="360"/>
      </w:pPr>
    </w:lvl>
    <w:lvl w:ilvl="7" w:tplc="1BC23C32" w:tentative="1">
      <w:start w:val="1"/>
      <w:numFmt w:val="lowerLetter"/>
      <w:lvlText w:val="%8."/>
      <w:lvlJc w:val="left"/>
      <w:pPr>
        <w:ind w:left="5400" w:hanging="360"/>
      </w:pPr>
    </w:lvl>
    <w:lvl w:ilvl="8" w:tplc="BE704F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72"/>
    <w:rsid w:val="000472EE"/>
    <w:rsid w:val="00141B1E"/>
    <w:rsid w:val="0057031E"/>
    <w:rsid w:val="005D5172"/>
    <w:rsid w:val="00754F6E"/>
    <w:rsid w:val="00A73D38"/>
    <w:rsid w:val="00D7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7-0074-00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2017-0074-000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6</cp:revision>
  <cp:lastPrinted>2018-03-21T06:38:00Z</cp:lastPrinted>
  <dcterms:created xsi:type="dcterms:W3CDTF">2018-03-20T13:09:00Z</dcterms:created>
  <dcterms:modified xsi:type="dcterms:W3CDTF">2018-03-21T06:52:00Z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G/SPS/N/USA/2992</vt:lpwstr>
  </property>
</Properties>
</file>