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1260D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7E0CC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1260D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260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260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98</w:t>
            </w:r>
            <w:bookmarkEnd w:id="20"/>
          </w:p>
          <w:p w:rsidR="00EA4725" w:rsidRPr="00441372" w:rsidRDefault="00932E89" w:rsidP="00441372">
            <w:pPr>
              <w:spacing w:after="120"/>
            </w:pPr>
            <w:hyperlink r:id="rId7" w:tgtFrame="_blank" w:history="1">
              <w:r w:rsidR="001260DC" w:rsidRPr="00441372">
                <w:rPr>
                  <w:color w:val="0000FF"/>
                  <w:u w:val="single"/>
                </w:rPr>
                <w:t>https://members.wto.org/crnattachments/2021/SPS/KOR/21_7456_00_x.pdf</w:t>
              </w:r>
            </w:hyperlink>
            <w:bookmarkStart w:id="21" w:name="sps5d"/>
            <w:bookmarkEnd w:id="21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1260D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:rsidR="007E0CCB" w:rsidRPr="0065690F" w:rsidRDefault="001260DC" w:rsidP="001C00AC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Preservation and Distribution Standards;</w:t>
            </w:r>
          </w:p>
          <w:p w:rsidR="007E0CCB" w:rsidRPr="0065690F" w:rsidRDefault="001260DC" w:rsidP="001C00AC">
            <w:pPr>
              <w:numPr>
                <w:ilvl w:val="0"/>
                <w:numId w:val="16"/>
              </w:numPr>
              <w:ind w:left="357" w:hanging="357"/>
            </w:pPr>
            <w:r w:rsidRPr="0065690F">
              <w:t>Establish standards and specifications of "Nutritional formulas for the elderly";</w:t>
            </w:r>
          </w:p>
          <w:p w:rsidR="007E0CCB" w:rsidRPr="0065690F" w:rsidRDefault="001260DC" w:rsidP="001C00AC">
            <w:pPr>
              <w:numPr>
                <w:ilvl w:val="0"/>
                <w:numId w:val="16"/>
              </w:numPr>
              <w:ind w:left="357" w:hanging="357"/>
            </w:pPr>
            <w:r w:rsidRPr="0065690F">
              <w:t>Establish the manufacturing standards of "Food for special medical purposes for cancer patients";</w:t>
            </w:r>
          </w:p>
          <w:p w:rsidR="007E0CCB" w:rsidRPr="0065690F" w:rsidRDefault="001260DC" w:rsidP="001C00AC">
            <w:pPr>
              <w:numPr>
                <w:ilvl w:val="0"/>
                <w:numId w:val="16"/>
              </w:numPr>
              <w:ind w:left="357" w:hanging="357"/>
            </w:pPr>
            <w:r w:rsidRPr="0065690F">
              <w:t>Limit and remove the use of food ingredients in [Annex 1] and [Annex 2];</w:t>
            </w:r>
          </w:p>
          <w:p w:rsidR="007E0CCB" w:rsidRPr="0065690F" w:rsidRDefault="001260DC" w:rsidP="001C00AC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Revise the limit of mycotoxin(fumonisin) in </w:t>
            </w:r>
            <w:r>
              <w:t>m</w:t>
            </w:r>
            <w:r w:rsidRPr="0065690F">
              <w:t>aize;</w:t>
            </w:r>
          </w:p>
          <w:p w:rsidR="007E0CCB" w:rsidRPr="0065690F" w:rsidRDefault="001260DC" w:rsidP="001C00AC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specification of frozen foods for consumption after heating;</w:t>
            </w:r>
          </w:p>
          <w:p w:rsidR="007E0CCB" w:rsidRPr="0065690F" w:rsidRDefault="001260DC" w:rsidP="001C00AC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specifications of foodborne pathogens in Ready-to-eat/Convenience foods;</w:t>
            </w:r>
          </w:p>
          <w:p w:rsidR="007E0CCB" w:rsidRPr="0065690F" w:rsidRDefault="001260DC" w:rsidP="001C00AC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and clarify some food ingredients in [Annex 1], [Annex 2] and [Annex 3];</w:t>
            </w:r>
          </w:p>
          <w:p w:rsidR="007E0CCB" w:rsidRPr="0065690F" w:rsidRDefault="001260DC" w:rsidP="001C00AC">
            <w:pPr>
              <w:numPr>
                <w:ilvl w:val="0"/>
                <w:numId w:val="16"/>
              </w:numPr>
              <w:ind w:left="357" w:hanging="357"/>
            </w:pPr>
            <w:r w:rsidRPr="0065690F">
              <w:t>Establish the maximum residual limits in veterinary drugs [Ketoprofen];</w:t>
            </w:r>
          </w:p>
          <w:p w:rsidR="007E0CCB" w:rsidRPr="0065690F" w:rsidRDefault="001260DC" w:rsidP="001C00AC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Revise and establish the maximum residual limits in livestock and fishery products [Spinosad and </w:t>
            </w:r>
            <w:r>
              <w:t>five</w:t>
            </w:r>
            <w:r w:rsidRPr="0065690F">
              <w:t xml:space="preserve"> residual substances including Cyhalothrin];</w:t>
            </w:r>
          </w:p>
          <w:p w:rsidR="007E0CCB" w:rsidRPr="0065690F" w:rsidRDefault="001260DC" w:rsidP="001C00AC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Revise other provisions such as General Test Methods.</w:t>
            </w:r>
            <w:bookmarkStart w:id="23" w:name="sps6a"/>
            <w:bookmarkEnd w:id="23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260D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260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260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260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260DC" w:rsidP="001C00AC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260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260D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 w:rsidR="001C00AC">
              <w:t> </w:t>
            </w:r>
            <w:r w:rsidRPr="0065690F">
              <w:t>of Food and Drug Safety Advance Notice No. 2021-572, 30 November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1260D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1260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60D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January 2022</w:t>
            </w:r>
            <w:bookmarkEnd w:id="72"/>
          </w:p>
          <w:p w:rsidR="00EA4725" w:rsidRPr="00441372" w:rsidRDefault="001260D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E0CCB" w:rsidRPr="0065690F" w:rsidRDefault="001260DC" w:rsidP="00441372">
            <w:r w:rsidRPr="0065690F">
              <w:t>International Cooperation Office</w:t>
            </w:r>
          </w:p>
          <w:p w:rsidR="007E0CCB" w:rsidRPr="0065690F" w:rsidRDefault="001260DC" w:rsidP="00441372">
            <w:r w:rsidRPr="0065690F">
              <w:t>Ministry of Food and Drug safety</w:t>
            </w:r>
          </w:p>
          <w:p w:rsidR="007E0CCB" w:rsidRPr="0065690F" w:rsidRDefault="001260DC" w:rsidP="00441372">
            <w:r w:rsidRPr="0065690F">
              <w:t>#187 Osongsaengmyeong2-ro, Osong-eup, Heungdoek-gu Cheongju-si</w:t>
            </w:r>
          </w:p>
          <w:p w:rsidR="007E0CCB" w:rsidRPr="0065690F" w:rsidRDefault="001260DC" w:rsidP="00441372">
            <w:r w:rsidRPr="0065690F">
              <w:t>Chungcheongbuk-do</w:t>
            </w:r>
          </w:p>
          <w:p w:rsidR="007E0CCB" w:rsidRPr="0065690F" w:rsidRDefault="001260DC" w:rsidP="00441372">
            <w:r w:rsidRPr="0065690F">
              <w:t>363-700, Korea</w:t>
            </w:r>
          </w:p>
          <w:p w:rsidR="007E0CCB" w:rsidRPr="0065690F" w:rsidRDefault="001260DC" w:rsidP="00441372">
            <w:r w:rsidRPr="0065690F">
              <w:t>Tel: +(82 43) 719 1569</w:t>
            </w:r>
          </w:p>
          <w:p w:rsidR="007E0CCB" w:rsidRPr="0065690F" w:rsidRDefault="001260DC" w:rsidP="00441372">
            <w:r w:rsidRPr="0065690F">
              <w:t>Fax: +(82 43) 719 1550</w:t>
            </w:r>
          </w:p>
          <w:p w:rsidR="007E0CCB" w:rsidRPr="0065690F" w:rsidRDefault="001260DC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7E0CC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60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60D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1260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 </w:t>
            </w:r>
          </w:p>
          <w:p w:rsidR="001C00AC" w:rsidRPr="0065690F" w:rsidRDefault="001C00AC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1260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1260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1260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:rsidR="00EA4725" w:rsidRPr="0065690F" w:rsidRDefault="001260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:rsidR="00EA4725" w:rsidRPr="0065690F" w:rsidRDefault="001260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:rsidR="00EA4725" w:rsidRPr="0065690F" w:rsidRDefault="001260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1260D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C0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CA" w:rsidRDefault="001260DC">
      <w:r>
        <w:separator/>
      </w:r>
    </w:p>
  </w:endnote>
  <w:endnote w:type="continuationSeparator" w:id="0">
    <w:p w:rsidR="003D35CA" w:rsidRDefault="0012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C00AC" w:rsidRDefault="001C00AC" w:rsidP="001C00AC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C00AC" w:rsidRDefault="001C00AC" w:rsidP="001C00AC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1260DC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CA" w:rsidRDefault="001260DC">
      <w:r>
        <w:separator/>
      </w:r>
    </w:p>
  </w:footnote>
  <w:footnote w:type="continuationSeparator" w:id="0">
    <w:p w:rsidR="003D35CA" w:rsidRDefault="00126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AC" w:rsidRPr="001C00AC" w:rsidRDefault="001C00AC" w:rsidP="001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00AC">
      <w:t>G/SPS/N/KOR/743</w:t>
    </w:r>
  </w:p>
  <w:p w:rsidR="001C00AC" w:rsidRPr="001C00AC" w:rsidRDefault="001C00AC" w:rsidP="001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00AC" w:rsidRPr="001C00AC" w:rsidRDefault="001C00AC" w:rsidP="001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00AC">
      <w:t xml:space="preserve">- </w:t>
    </w:r>
    <w:r w:rsidR="00932E89" w:rsidRPr="001C00AC">
      <w:fldChar w:fldCharType="begin"/>
    </w:r>
    <w:r w:rsidRPr="001C00AC">
      <w:instrText xml:space="preserve"> PAGE </w:instrText>
    </w:r>
    <w:r w:rsidR="00932E89" w:rsidRPr="001C00AC">
      <w:fldChar w:fldCharType="separate"/>
    </w:r>
    <w:r w:rsidR="002C6F03">
      <w:rPr>
        <w:noProof/>
      </w:rPr>
      <w:t>2</w:t>
    </w:r>
    <w:r w:rsidR="00932E89" w:rsidRPr="001C00AC">
      <w:fldChar w:fldCharType="end"/>
    </w:r>
    <w:r w:rsidRPr="001C00AC">
      <w:t xml:space="preserve"> -</w:t>
    </w:r>
  </w:p>
  <w:p w:rsidR="00EA4725" w:rsidRPr="001C00AC" w:rsidRDefault="00EA4725" w:rsidP="001C00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AC" w:rsidRPr="001C00AC" w:rsidRDefault="001C00AC" w:rsidP="001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00AC">
      <w:t>G/SPS/N/KOR/743</w:t>
    </w:r>
  </w:p>
  <w:p w:rsidR="001C00AC" w:rsidRPr="001C00AC" w:rsidRDefault="001C00AC" w:rsidP="001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00AC" w:rsidRPr="001C00AC" w:rsidRDefault="001C00AC" w:rsidP="001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00AC">
      <w:t xml:space="preserve">- </w:t>
    </w:r>
    <w:r w:rsidR="00932E89" w:rsidRPr="001C00AC">
      <w:fldChar w:fldCharType="begin"/>
    </w:r>
    <w:r w:rsidRPr="001C00AC">
      <w:instrText xml:space="preserve"> PAGE </w:instrText>
    </w:r>
    <w:r w:rsidR="00932E89" w:rsidRPr="001C00AC">
      <w:fldChar w:fldCharType="separate"/>
    </w:r>
    <w:r w:rsidRPr="001C00AC">
      <w:rPr>
        <w:noProof/>
      </w:rPr>
      <w:t>2</w:t>
    </w:r>
    <w:r w:rsidR="00932E89" w:rsidRPr="001C00AC">
      <w:fldChar w:fldCharType="end"/>
    </w:r>
    <w:r w:rsidRPr="001C00AC">
      <w:t xml:space="preserve"> -</w:t>
    </w:r>
  </w:p>
  <w:p w:rsidR="00EA4725" w:rsidRPr="001C00AC" w:rsidRDefault="00EA4725" w:rsidP="001C00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7E0CC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00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E0CC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C6F03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80615" cy="733425"/>
                <wp:effectExtent l="19050" t="0" r="63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E0CC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C00AC" w:rsidRDefault="001C00A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G/SPS/N/KOR/743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E0CC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60D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December 2021</w:t>
          </w:r>
          <w:bookmarkStart w:id="90" w:name="bmkDate"/>
          <w:bookmarkEnd w:id="89"/>
          <w:bookmarkEnd w:id="90"/>
        </w:p>
      </w:tc>
    </w:tr>
    <w:tr w:rsidR="007E0CC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60D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24D88">
            <w:rPr>
              <w:color w:val="FF0000"/>
              <w:szCs w:val="16"/>
            </w:rPr>
            <w:t>21-</w:t>
          </w:r>
          <w:r w:rsidR="006D4240">
            <w:rPr>
              <w:color w:val="FF0000"/>
              <w:szCs w:val="16"/>
            </w:rPr>
            <w:t>9043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60D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932E89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932E89" w:rsidRPr="00441372">
            <w:rPr>
              <w:bCs/>
              <w:szCs w:val="16"/>
            </w:rPr>
            <w:fldChar w:fldCharType="separate"/>
          </w:r>
          <w:r w:rsidR="002C6F03">
            <w:rPr>
              <w:bCs/>
              <w:noProof/>
              <w:szCs w:val="16"/>
            </w:rPr>
            <w:t>1</w:t>
          </w:r>
          <w:r w:rsidR="00932E89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2C6F03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7E0CC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C00A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C00A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513A8"/>
    <w:multiLevelType w:val="hybridMultilevel"/>
    <w:tmpl w:val="7908C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557F"/>
    <w:multiLevelType w:val="hybridMultilevel"/>
    <w:tmpl w:val="A0A2F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9300D6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84174A" w:tentative="1">
      <w:start w:val="1"/>
      <w:numFmt w:val="lowerLetter"/>
      <w:lvlText w:val="%2."/>
      <w:lvlJc w:val="left"/>
      <w:pPr>
        <w:ind w:left="1080" w:hanging="360"/>
      </w:pPr>
    </w:lvl>
    <w:lvl w:ilvl="2" w:tplc="B69401E6" w:tentative="1">
      <w:start w:val="1"/>
      <w:numFmt w:val="lowerRoman"/>
      <w:lvlText w:val="%3."/>
      <w:lvlJc w:val="right"/>
      <w:pPr>
        <w:ind w:left="1800" w:hanging="180"/>
      </w:pPr>
    </w:lvl>
    <w:lvl w:ilvl="3" w:tplc="104A69B0" w:tentative="1">
      <w:start w:val="1"/>
      <w:numFmt w:val="decimal"/>
      <w:lvlText w:val="%4."/>
      <w:lvlJc w:val="left"/>
      <w:pPr>
        <w:ind w:left="2520" w:hanging="360"/>
      </w:pPr>
    </w:lvl>
    <w:lvl w:ilvl="4" w:tplc="F054709A" w:tentative="1">
      <w:start w:val="1"/>
      <w:numFmt w:val="lowerLetter"/>
      <w:lvlText w:val="%5."/>
      <w:lvlJc w:val="left"/>
      <w:pPr>
        <w:ind w:left="3240" w:hanging="360"/>
      </w:pPr>
    </w:lvl>
    <w:lvl w:ilvl="5" w:tplc="5DF03D66" w:tentative="1">
      <w:start w:val="1"/>
      <w:numFmt w:val="lowerRoman"/>
      <w:lvlText w:val="%6."/>
      <w:lvlJc w:val="right"/>
      <w:pPr>
        <w:ind w:left="3960" w:hanging="180"/>
      </w:pPr>
    </w:lvl>
    <w:lvl w:ilvl="6" w:tplc="C9AEBF68" w:tentative="1">
      <w:start w:val="1"/>
      <w:numFmt w:val="decimal"/>
      <w:lvlText w:val="%7."/>
      <w:lvlJc w:val="left"/>
      <w:pPr>
        <w:ind w:left="4680" w:hanging="360"/>
      </w:pPr>
    </w:lvl>
    <w:lvl w:ilvl="7" w:tplc="A78AC9F2" w:tentative="1">
      <w:start w:val="1"/>
      <w:numFmt w:val="lowerLetter"/>
      <w:lvlText w:val="%8."/>
      <w:lvlJc w:val="left"/>
      <w:pPr>
        <w:ind w:left="5400" w:hanging="360"/>
      </w:pPr>
    </w:lvl>
    <w:lvl w:ilvl="8" w:tplc="F3A6BE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60DC"/>
    <w:rsid w:val="001277F1"/>
    <w:rsid w:val="00127BB0"/>
    <w:rsid w:val="0013337F"/>
    <w:rsid w:val="00157B94"/>
    <w:rsid w:val="00182B84"/>
    <w:rsid w:val="001C00AC"/>
    <w:rsid w:val="001E291F"/>
    <w:rsid w:val="001E596A"/>
    <w:rsid w:val="00233408"/>
    <w:rsid w:val="0027067B"/>
    <w:rsid w:val="00272C98"/>
    <w:rsid w:val="002A67C2"/>
    <w:rsid w:val="002C2634"/>
    <w:rsid w:val="002C6F03"/>
    <w:rsid w:val="00334D8B"/>
    <w:rsid w:val="0035602E"/>
    <w:rsid w:val="003572B4"/>
    <w:rsid w:val="003817C7"/>
    <w:rsid w:val="00395125"/>
    <w:rsid w:val="003D35CA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5F28"/>
    <w:rsid w:val="006D4240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0CC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2E8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4D8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745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2021-12-15T10:40:00Z</dcterms:created>
  <dcterms:modified xsi:type="dcterms:W3CDTF">2021-12-15T10:40:00Z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0687b604-be5d-4312-9eac-e40e66998987</vt:lpwstr>
  </property>
  <property fmtid="{D5CDD505-2E9C-101B-9397-08002B2CF9AE}" pid="3" name="Symbol1">
    <vt:lpwstr>G/SPS/N/KOR/743</vt:lpwstr>
  </property>
  <property fmtid="{D5CDD505-2E9C-101B-9397-08002B2CF9AE}" pid="4" name="WTOCLASSIFICATION">
    <vt:lpwstr>WTO OFFICIAL</vt:lpwstr>
  </property>
</Properties>
</file>