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F19B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1A388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EF19B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African Tree Nut; Almond; Almond, hulls; Beechnut; Brazil nut; Brazilian pine; Bunya; Bur oak; Butternut; Cajou; Candlenut; Carrot, roots; Cashew; Celtuce; Chestnut; Chinquapin; Coconut; Coquito nut; Cottonseed subgroup 20C; Dika nut; Dragon fruit; Durian; Fennel, Florence, fresh leaves and stalk; Ginkgo; Guiana chestnut; Hazelnut; Heartnut; Hickory nut; Jackfruit; Japanese horse-chestnut; Leaf petiole vegetable subgroup 22B; Leafy greens subgroup 4-16A; Macadamia nut; Mangosteen; Mongongo nut; Monkey puzzle; Monkey-pot; Okari nut; Pachira nut; Peach palm nut; Pecan; Pequi; Persimmon, Japanese; Pili nut; Pine nut; Pistachio; Sapucaia nut; Sunflower subgroup 20B; Tropical almond; Tropical and subtropical, small fruit, inedible peel, subgroup 24A; Vegetable, legume, group 6, except bean; Vegetable, tuberous and corm, subgroup 1C; Walnut, black; Walnut, English; Yellowhorn</w:t>
            </w:r>
            <w:bookmarkStart w:id="7" w:name="sps3a"/>
            <w:bookmarkEnd w:id="7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F19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F19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Fludioxonil;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FD4236" w:rsidP="00441372">
            <w:pPr>
              <w:spacing w:after="120"/>
            </w:pPr>
            <w:hyperlink r:id="rId7" w:tgtFrame="_blank" w:history="1">
              <w:r w:rsidR="00EF19B9" w:rsidRPr="00441372">
                <w:rPr>
                  <w:color w:val="0000FF"/>
                  <w:u w:val="single"/>
                </w:rPr>
                <w:t>https://www.govinfo.gov/content/pkg/FR-2022-02-09/html/2022-02560.htm</w:t>
              </w:r>
            </w:hyperlink>
            <w:bookmarkStart w:id="21" w:name="sps5d"/>
            <w:bookmarkEnd w:id="21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or amends tolerances for residues of fludioxonil in or on multiple crops.</w:t>
            </w:r>
            <w:bookmarkStart w:id="23" w:name="sps6a"/>
            <w:bookmarkEnd w:id="23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F19B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F19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F19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F19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F19B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F19B9" w:rsidP="008B3619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F19B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https://www.govinfo.gov/content/pkg/FR-2021-06-28/html/2021-13702.htm;</w:t>
              </w:r>
            </w:hyperlink>
            <w:r w:rsidRPr="0065690F">
              <w:t> 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https://www.govinfo.gov/content/pkg/FR-2021-02-25/html/2021-03714.htm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February 2022</w:t>
            </w:r>
            <w:bookmarkStart w:id="59" w:name="sps10a"/>
            <w:bookmarkEnd w:id="59"/>
          </w:p>
          <w:p w:rsidR="00EA4725" w:rsidRPr="00441372" w:rsidRDefault="00EF19B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February 2022</w:t>
            </w:r>
            <w:bookmarkStart w:id="61" w:name="sps10bisa"/>
            <w:bookmarkEnd w:id="61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9 February 2022</w:t>
            </w:r>
            <w:bookmarkStart w:id="65" w:name="sps11a"/>
            <w:bookmarkEnd w:id="65"/>
          </w:p>
          <w:p w:rsidR="00EA4725" w:rsidRPr="00441372" w:rsidRDefault="00EF19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9B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EF19B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D3899" w:rsidRPr="0065690F" w:rsidRDefault="00EF19B9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 address: RDFRNotices@epa.gov</w:t>
            </w:r>
            <w:bookmarkStart w:id="79" w:name="sps12d"/>
            <w:bookmarkEnd w:id="79"/>
          </w:p>
        </w:tc>
      </w:tr>
      <w:tr w:rsidR="001A388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F19B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F19B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D4236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EF19B9" w:rsidRPr="0065690F">
                <w:rPr>
                  <w:bCs/>
                  <w:color w:val="0000FF"/>
                  <w:u w:val="single"/>
                </w:rPr>
                <w:t>https://www.govinfo.gov/content/pkg/FR-2022-02-09/html/2022-02560.htm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8B36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75" w:rsidRDefault="00EF19B9">
      <w:r>
        <w:separator/>
      </w:r>
    </w:p>
  </w:endnote>
  <w:endnote w:type="continuationSeparator" w:id="0">
    <w:p w:rsidR="00785F75" w:rsidRDefault="00EF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B3619" w:rsidRDefault="00EF19B9" w:rsidP="008B3619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B3619" w:rsidRDefault="00EF19B9" w:rsidP="008B3619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F19B9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75" w:rsidRDefault="00EF19B9">
      <w:r>
        <w:separator/>
      </w:r>
    </w:p>
  </w:footnote>
  <w:footnote w:type="continuationSeparator" w:id="0">
    <w:p w:rsidR="00785F75" w:rsidRDefault="00EF1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19" w:rsidRPr="008B3619" w:rsidRDefault="00EF19B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619">
      <w:t>G/SPS/N/USA/3309</w:t>
    </w:r>
  </w:p>
  <w:p w:rsidR="008B3619" w:rsidRPr="008B3619" w:rsidRDefault="008B361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3619" w:rsidRPr="008B3619" w:rsidRDefault="00EF19B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619">
      <w:t xml:space="preserve">- </w:t>
    </w:r>
    <w:r w:rsidR="00FD4236" w:rsidRPr="008B3619">
      <w:fldChar w:fldCharType="begin"/>
    </w:r>
    <w:r w:rsidRPr="008B3619">
      <w:instrText xml:space="preserve"> PAGE </w:instrText>
    </w:r>
    <w:r w:rsidR="00FD4236" w:rsidRPr="008B3619">
      <w:fldChar w:fldCharType="separate"/>
    </w:r>
    <w:r w:rsidR="00964B77">
      <w:rPr>
        <w:noProof/>
      </w:rPr>
      <w:t>2</w:t>
    </w:r>
    <w:r w:rsidR="00FD4236" w:rsidRPr="008B3619">
      <w:fldChar w:fldCharType="end"/>
    </w:r>
    <w:r w:rsidRPr="008B3619">
      <w:t xml:space="preserve"> -</w:t>
    </w:r>
  </w:p>
  <w:p w:rsidR="00EA4725" w:rsidRPr="008B3619" w:rsidRDefault="00EA4725" w:rsidP="008B361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19" w:rsidRPr="008B3619" w:rsidRDefault="00EF19B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619">
      <w:t>G/SPS/N/USA/3309</w:t>
    </w:r>
  </w:p>
  <w:p w:rsidR="008B3619" w:rsidRPr="008B3619" w:rsidRDefault="008B361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3619" w:rsidRPr="008B3619" w:rsidRDefault="00EF19B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619">
      <w:t xml:space="preserve">- </w:t>
    </w:r>
    <w:r w:rsidR="00FD4236" w:rsidRPr="008B3619">
      <w:fldChar w:fldCharType="begin"/>
    </w:r>
    <w:r w:rsidRPr="008B3619">
      <w:instrText xml:space="preserve"> PAGE </w:instrText>
    </w:r>
    <w:r w:rsidR="00FD4236" w:rsidRPr="008B3619">
      <w:fldChar w:fldCharType="separate"/>
    </w:r>
    <w:r w:rsidRPr="008B3619">
      <w:rPr>
        <w:noProof/>
      </w:rPr>
      <w:t>2</w:t>
    </w:r>
    <w:r w:rsidR="00FD4236" w:rsidRPr="008B3619">
      <w:fldChar w:fldCharType="end"/>
    </w:r>
    <w:r w:rsidRPr="008B3619">
      <w:t xml:space="preserve"> -</w:t>
    </w:r>
  </w:p>
  <w:p w:rsidR="00EA4725" w:rsidRPr="008B3619" w:rsidRDefault="00EA4725" w:rsidP="008B361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1A388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19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388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64B77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2840" cy="72326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84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388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B3619" w:rsidRDefault="00EF19B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G/SPS/N/USA/3309</w:t>
          </w:r>
          <w:bookmarkEnd w:id="88"/>
        </w:p>
      </w:tc>
    </w:tr>
    <w:tr w:rsidR="001A388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0DB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February 2022</w:t>
          </w:r>
        </w:p>
      </w:tc>
    </w:tr>
    <w:tr w:rsidR="001A388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F19B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E0DB4">
            <w:rPr>
              <w:color w:val="FF0000"/>
              <w:szCs w:val="16"/>
            </w:rPr>
            <w:t>22-</w:t>
          </w:r>
          <w:r w:rsidR="000F4547">
            <w:rPr>
              <w:color w:val="FF0000"/>
              <w:szCs w:val="16"/>
            </w:rPr>
            <w:t>1372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F19B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FD4236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FD4236" w:rsidRPr="00441372">
            <w:rPr>
              <w:bCs/>
              <w:szCs w:val="16"/>
            </w:rPr>
            <w:fldChar w:fldCharType="separate"/>
          </w:r>
          <w:r w:rsidR="00964B77">
            <w:rPr>
              <w:bCs/>
              <w:noProof/>
              <w:szCs w:val="16"/>
            </w:rPr>
            <w:t>1</w:t>
          </w:r>
          <w:r w:rsidR="00FD4236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964B77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1A388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F19B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F19B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5023F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7EDCE2" w:tentative="1">
      <w:start w:val="1"/>
      <w:numFmt w:val="lowerLetter"/>
      <w:lvlText w:val="%2."/>
      <w:lvlJc w:val="left"/>
      <w:pPr>
        <w:ind w:left="1080" w:hanging="360"/>
      </w:pPr>
    </w:lvl>
    <w:lvl w:ilvl="2" w:tplc="5A58631C" w:tentative="1">
      <w:start w:val="1"/>
      <w:numFmt w:val="lowerRoman"/>
      <w:lvlText w:val="%3."/>
      <w:lvlJc w:val="right"/>
      <w:pPr>
        <w:ind w:left="1800" w:hanging="180"/>
      </w:pPr>
    </w:lvl>
    <w:lvl w:ilvl="3" w:tplc="B6CEB604" w:tentative="1">
      <w:start w:val="1"/>
      <w:numFmt w:val="decimal"/>
      <w:lvlText w:val="%4."/>
      <w:lvlJc w:val="left"/>
      <w:pPr>
        <w:ind w:left="2520" w:hanging="360"/>
      </w:pPr>
    </w:lvl>
    <w:lvl w:ilvl="4" w:tplc="5FACE306" w:tentative="1">
      <w:start w:val="1"/>
      <w:numFmt w:val="lowerLetter"/>
      <w:lvlText w:val="%5."/>
      <w:lvlJc w:val="left"/>
      <w:pPr>
        <w:ind w:left="3240" w:hanging="360"/>
      </w:pPr>
    </w:lvl>
    <w:lvl w:ilvl="5" w:tplc="FDB48B98" w:tentative="1">
      <w:start w:val="1"/>
      <w:numFmt w:val="lowerRoman"/>
      <w:lvlText w:val="%6."/>
      <w:lvlJc w:val="right"/>
      <w:pPr>
        <w:ind w:left="3960" w:hanging="180"/>
      </w:pPr>
    </w:lvl>
    <w:lvl w:ilvl="6" w:tplc="C09E15A2" w:tentative="1">
      <w:start w:val="1"/>
      <w:numFmt w:val="decimal"/>
      <w:lvlText w:val="%7."/>
      <w:lvlJc w:val="left"/>
      <w:pPr>
        <w:ind w:left="4680" w:hanging="360"/>
      </w:pPr>
    </w:lvl>
    <w:lvl w:ilvl="7" w:tplc="3C34F2B6" w:tentative="1">
      <w:start w:val="1"/>
      <w:numFmt w:val="lowerLetter"/>
      <w:lvlText w:val="%8."/>
      <w:lvlJc w:val="left"/>
      <w:pPr>
        <w:ind w:left="5400" w:hanging="360"/>
      </w:pPr>
    </w:lvl>
    <w:lvl w:ilvl="8" w:tplc="D640F3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547"/>
    <w:rsid w:val="000F4960"/>
    <w:rsid w:val="001062CE"/>
    <w:rsid w:val="0011356B"/>
    <w:rsid w:val="001277F1"/>
    <w:rsid w:val="00127BB0"/>
    <w:rsid w:val="0013337F"/>
    <w:rsid w:val="00157B94"/>
    <w:rsid w:val="00182B84"/>
    <w:rsid w:val="001A388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5F75"/>
    <w:rsid w:val="007B5A4F"/>
    <w:rsid w:val="007B624B"/>
    <w:rsid w:val="007B635B"/>
    <w:rsid w:val="007D389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619"/>
    <w:rsid w:val="008E372C"/>
    <w:rsid w:val="00903AB0"/>
    <w:rsid w:val="00964B7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19B9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4236"/>
    <w:rsid w:val="00FD51B6"/>
    <w:rsid w:val="00FE0DB4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6-28/html/2021-13702.htm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2-02-09/html/2022-02560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2-02-09/html/2022-0256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2-25/html/2021-0371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2022-02-23T09:27:00Z</dcterms:created>
  <dcterms:modified xsi:type="dcterms:W3CDTF">2022-02-23T09:27:00Z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G/SPS/N/USA/3309</vt:lpwstr>
  </property>
  <property fmtid="{D5CDD505-2E9C-101B-9397-08002B2CF9AE}" pid="3" name="TitusGUID">
    <vt:lpwstr>66758fc5-084c-4e81-b99c-a1b18fa3d5f5</vt:lpwstr>
  </property>
  <property fmtid="{D5CDD505-2E9C-101B-9397-08002B2CF9AE}" pid="4" name="WTOCLASSIFICATION">
    <vt:lpwstr>WTO OFFICIAL</vt:lpwstr>
  </property>
</Properties>
</file>