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F4E8A"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0ACC" w:rsidTr="00F3021D">
        <w:tc>
          <w:tcPr>
            <w:tcW w:w="707" w:type="dxa"/>
            <w:tcBorders>
              <w:bottom w:val="single" w:sz="6" w:space="0" w:color="auto"/>
            </w:tcBorders>
            <w:shd w:val="clear" w:color="auto" w:fill="auto"/>
          </w:tcPr>
          <w:p w:rsidR="00EA4725" w:rsidRPr="00441372" w:rsidRDefault="00FF4E8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F4E8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FF4E8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(ANVISA)</w:t>
            </w:r>
            <w:bookmarkStart w:id="6" w:name="sps2a"/>
            <w:bookmarkEnd w:id="6"/>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071420, 0706, 070310, 081020, 081040, 081050, 071410, 0707, 08071, 0603, 0604, 071430, 17029040000, 08109010, 10119029, cupuacu; ICS Code(s): 13, 65</w:t>
            </w:r>
            <w:bookmarkStart w:id="8" w:name="sps3a"/>
            <w:bookmarkEnd w:id="8"/>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F4E8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F4E8A"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663, 24 June 2019, regarding the active ingredient C58 - ALFA-CIPERMETRINA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FF4E8A" w:rsidP="00441372">
            <w:r w:rsidRPr="00441372">
              <w:t>Draft:</w:t>
            </w:r>
            <w:r w:rsidR="003B2864">
              <w:t> </w:t>
            </w:r>
            <w:hyperlink r:id="rId7" w:history="1">
              <w:r w:rsidR="003B2864" w:rsidRPr="00EB4065">
                <w:rPr>
                  <w:rStyle w:val="Hyperlink"/>
                </w:rPr>
                <w:t>http://portal.anvisa.gov.br/documents/10181/5544994/CONSULTA+P%C3%9ABLICA+N+663+GGTOX.pdf/1a563c95-728c-4460-9caa-650b78603d3d</w:t>
              </w:r>
            </w:hyperlink>
          </w:p>
          <w:p w:rsidR="00720ACC" w:rsidRPr="00441372" w:rsidRDefault="00FF4E8A" w:rsidP="00441372">
            <w:pPr>
              <w:spacing w:after="120"/>
            </w:pPr>
            <w:r w:rsidRPr="00441372">
              <w:t>Comment</w:t>
            </w:r>
            <w:r w:rsidR="003B2864">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F4E8A" w:rsidP="003B2864">
            <w:pPr>
              <w:spacing w:before="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C58 - ALFA-CIPERMETRINA from the Relation of Monographies of Active Ingredients of Pesticides, Household Cleaning Products and Wood Preservers, all in the modality of foliar use (application):</w:t>
            </w:r>
          </w:p>
          <w:p w:rsidR="00720ACC" w:rsidRPr="0065690F" w:rsidRDefault="00FF4E8A" w:rsidP="003B2864">
            <w:pPr>
              <w:pStyle w:val="ListParagraph"/>
              <w:numPr>
                <w:ilvl w:val="0"/>
                <w:numId w:val="16"/>
              </w:numPr>
              <w:spacing w:after="120"/>
              <w:ind w:left="350"/>
            </w:pPr>
            <w:r w:rsidRPr="0065690F">
              <w:t xml:space="preserve">includes sweet potatoes, </w:t>
            </w:r>
            <w:proofErr w:type="spellStart"/>
            <w:r w:rsidRPr="0065690F">
              <w:t>yacon</w:t>
            </w:r>
            <w:proofErr w:type="spellEnd"/>
            <w:r w:rsidRPr="0065690F">
              <w:t>, greater yam, yam and radish cultures with MRL of 0.02 mg/kg and safety securityu period of 14 days;</w:t>
            </w:r>
          </w:p>
          <w:p w:rsidR="00720ACC" w:rsidRPr="0065690F" w:rsidRDefault="00FF4E8A" w:rsidP="003B2864">
            <w:pPr>
              <w:pStyle w:val="ListParagraph"/>
              <w:numPr>
                <w:ilvl w:val="0"/>
                <w:numId w:val="16"/>
              </w:numPr>
              <w:spacing w:after="120"/>
              <w:ind w:left="350"/>
            </w:pPr>
            <w:r w:rsidRPr="0065690F">
              <w:t>includes shallot culture with MRL of 0.05 mg/kg and safety security period of 7 days;</w:t>
            </w:r>
          </w:p>
          <w:p w:rsidR="00720ACC" w:rsidRPr="0065690F" w:rsidRDefault="00FF4E8A" w:rsidP="003B2864">
            <w:pPr>
              <w:pStyle w:val="ListParagraph"/>
              <w:numPr>
                <w:ilvl w:val="0"/>
                <w:numId w:val="16"/>
              </w:numPr>
              <w:spacing w:after="120"/>
              <w:ind w:left="350"/>
            </w:pPr>
            <w:r w:rsidRPr="0065690F">
              <w:t>includes raspberry, cranberry and purple mumbim cultures with MRL of 1.0 mg/kg and safety security period of 7 days;</w:t>
            </w:r>
          </w:p>
          <w:p w:rsidR="00720ACC" w:rsidRPr="0065690F" w:rsidRDefault="00FF4E8A" w:rsidP="003B2864">
            <w:pPr>
              <w:pStyle w:val="ListParagraph"/>
              <w:numPr>
                <w:ilvl w:val="0"/>
                <w:numId w:val="16"/>
              </w:numPr>
              <w:spacing w:after="120"/>
              <w:ind w:left="350"/>
            </w:pPr>
            <w:r w:rsidRPr="0065690F">
              <w:t xml:space="preserve">includes </w:t>
            </w:r>
            <w:proofErr w:type="spellStart"/>
            <w:r w:rsidRPr="0065690F">
              <w:t>cupuacu</w:t>
            </w:r>
            <w:proofErr w:type="spellEnd"/>
            <w:r w:rsidRPr="0065690F">
              <w:t>, kiwifruit and pomegranate cultures with MRL of 0.7 mg/kg and safety security period of 7 days;</w:t>
            </w:r>
          </w:p>
          <w:p w:rsidR="00720ACC" w:rsidRPr="0065690F" w:rsidRDefault="00FF4E8A" w:rsidP="003B2864">
            <w:pPr>
              <w:pStyle w:val="ListParagraph"/>
              <w:numPr>
                <w:ilvl w:val="0"/>
                <w:numId w:val="16"/>
              </w:numPr>
              <w:spacing w:after="120"/>
              <w:ind w:left="350"/>
            </w:pPr>
            <w:r w:rsidRPr="0065690F">
              <w:t>includes cassava culture with MRL of 0.05 mg/kg and safety security period of 14 days;</w:t>
            </w:r>
          </w:p>
          <w:p w:rsidR="00720ACC" w:rsidRPr="0065690F" w:rsidRDefault="00FF4E8A" w:rsidP="003B2864">
            <w:pPr>
              <w:pStyle w:val="ListParagraph"/>
              <w:numPr>
                <w:ilvl w:val="0"/>
                <w:numId w:val="16"/>
              </w:numPr>
              <w:spacing w:after="120"/>
              <w:ind w:left="350"/>
            </w:pPr>
            <w:r w:rsidRPr="0065690F">
              <w:t>includes gherkin culture with MRL of 0.05 mg/kg and safety security period of 7 days;</w:t>
            </w:r>
          </w:p>
          <w:p w:rsidR="00720ACC" w:rsidRPr="0065690F" w:rsidRDefault="00FF4E8A" w:rsidP="003B2864">
            <w:pPr>
              <w:pStyle w:val="ListParagraph"/>
              <w:numPr>
                <w:ilvl w:val="0"/>
                <w:numId w:val="16"/>
              </w:numPr>
              <w:spacing w:after="120"/>
              <w:ind w:left="350"/>
            </w:pPr>
            <w:r w:rsidRPr="0065690F">
              <w:t>includes stevia culture with MRL of 0.07 mg/kg and and safety security period of 7 days;</w:t>
            </w:r>
          </w:p>
          <w:p w:rsidR="00720ACC" w:rsidRPr="0065690F" w:rsidRDefault="00FF4E8A" w:rsidP="003B2864">
            <w:pPr>
              <w:pStyle w:val="ListParagraph"/>
              <w:numPr>
                <w:ilvl w:val="0"/>
                <w:numId w:val="16"/>
              </w:numPr>
              <w:spacing w:after="120"/>
              <w:ind w:left="346" w:hanging="357"/>
            </w:pPr>
            <w:r w:rsidRPr="0065690F">
              <w:t>includes melon culture with MRL of 0.02 mg/kg and safety security period of 10 days;</w:t>
            </w:r>
          </w:p>
          <w:p w:rsidR="00720ACC" w:rsidRPr="0065690F" w:rsidRDefault="00FF4E8A" w:rsidP="003B2864">
            <w:pPr>
              <w:pStyle w:val="ListParagraph"/>
              <w:numPr>
                <w:ilvl w:val="0"/>
                <w:numId w:val="16"/>
              </w:numPr>
              <w:spacing w:after="120"/>
              <w:ind w:left="346" w:hanging="357"/>
              <w:contextualSpacing w:val="0"/>
            </w:pPr>
            <w:r w:rsidRPr="0065690F">
              <w:t>includes palnts for ornamental purposes: crysanthemun and roses cultures with MRL and safety security period of non-food use.</w:t>
            </w:r>
            <w:bookmarkStart w:id="24" w:name="sps6a"/>
            <w:bookmarkEnd w:id="24"/>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F4E8A"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FF4E8A"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F4E8A"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F4E8A"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FF4E8A"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F4E8A"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FF4E8A"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FF4E8A"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FF4E8A"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20ACC" w:rsidTr="00F3021D">
        <w:tc>
          <w:tcPr>
            <w:tcW w:w="707" w:type="dxa"/>
            <w:tcBorders>
              <w:top w:val="single" w:sz="6" w:space="0" w:color="auto"/>
              <w:bottom w:val="single" w:sz="6" w:space="0" w:color="auto"/>
            </w:tcBorders>
            <w:shd w:val="clear" w:color="auto" w:fill="auto"/>
          </w:tcPr>
          <w:p w:rsidR="00EA4725" w:rsidRPr="00441372" w:rsidRDefault="00FF4E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F4E8A"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26 August 2019</w:t>
            </w:r>
            <w:bookmarkEnd w:id="73"/>
          </w:p>
          <w:p w:rsidR="00EA4725" w:rsidRPr="00441372" w:rsidRDefault="00FF4E8A" w:rsidP="00FF4E8A">
            <w:pPr>
              <w:spacing w:after="10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720ACC" w:rsidRPr="00906F96" w:rsidRDefault="00FF4E8A" w:rsidP="00441372">
            <w:pPr>
              <w:rPr>
                <w:lang w:val="fr-CH"/>
              </w:rPr>
            </w:pPr>
            <w:proofErr w:type="spellStart"/>
            <w:r w:rsidRPr="00906F96">
              <w:rPr>
                <w:lang w:val="fr-CH"/>
              </w:rPr>
              <w:t>Assessoria</w:t>
            </w:r>
            <w:proofErr w:type="spellEnd"/>
            <w:r w:rsidRPr="00906F96">
              <w:rPr>
                <w:lang w:val="fr-CH"/>
              </w:rPr>
              <w:t xml:space="preserve"> de </w:t>
            </w:r>
            <w:proofErr w:type="spellStart"/>
            <w:r w:rsidRPr="00906F96">
              <w:rPr>
                <w:lang w:val="fr-CH"/>
              </w:rPr>
              <w:t>Assuntos</w:t>
            </w:r>
            <w:proofErr w:type="spellEnd"/>
            <w:r w:rsidRPr="00906F96">
              <w:rPr>
                <w:lang w:val="fr-CH"/>
              </w:rPr>
              <w:t xml:space="preserve"> </w:t>
            </w:r>
            <w:proofErr w:type="spellStart"/>
            <w:r w:rsidRPr="00906F96">
              <w:rPr>
                <w:lang w:val="fr-CH"/>
              </w:rPr>
              <w:t>Internacionais</w:t>
            </w:r>
            <w:proofErr w:type="spellEnd"/>
            <w:r w:rsidRPr="00906F96">
              <w:rPr>
                <w:lang w:val="fr-CH"/>
              </w:rPr>
              <w:t xml:space="preserve"> - AINTE</w:t>
            </w:r>
          </w:p>
          <w:p w:rsidR="00720ACC" w:rsidRPr="00906F96" w:rsidRDefault="00FF4E8A" w:rsidP="00441372">
            <w:pPr>
              <w:rPr>
                <w:lang w:val="fr-CH"/>
              </w:rPr>
            </w:pPr>
            <w:r w:rsidRPr="00906F96">
              <w:rPr>
                <w:lang w:val="fr-CH"/>
              </w:rPr>
              <w:t xml:space="preserve">International </w:t>
            </w:r>
            <w:proofErr w:type="spellStart"/>
            <w:r w:rsidRPr="00906F96">
              <w:rPr>
                <w:lang w:val="fr-CH"/>
              </w:rPr>
              <w:t>Affairs</w:t>
            </w:r>
            <w:proofErr w:type="spellEnd"/>
            <w:r w:rsidRPr="00906F96">
              <w:rPr>
                <w:lang w:val="fr-CH"/>
              </w:rPr>
              <w:t xml:space="preserve"> Office</w:t>
            </w:r>
          </w:p>
          <w:p w:rsidR="00720ACC" w:rsidRPr="00906F96" w:rsidRDefault="00FF4E8A" w:rsidP="00441372">
            <w:pPr>
              <w:rPr>
                <w:lang w:val="es-ES"/>
              </w:rPr>
            </w:pPr>
            <w:proofErr w:type="spellStart"/>
            <w:r w:rsidRPr="00906F96">
              <w:rPr>
                <w:lang w:val="es-ES"/>
              </w:rPr>
              <w:t>Agência</w:t>
            </w:r>
            <w:proofErr w:type="spellEnd"/>
            <w:r w:rsidRPr="00906F96">
              <w:rPr>
                <w:lang w:val="es-ES"/>
              </w:rPr>
              <w:t xml:space="preserve"> Nacional de </w:t>
            </w:r>
            <w:proofErr w:type="spellStart"/>
            <w:r w:rsidRPr="00906F96">
              <w:rPr>
                <w:lang w:val="es-ES"/>
              </w:rPr>
              <w:t>Vigilância</w:t>
            </w:r>
            <w:proofErr w:type="spellEnd"/>
            <w:r w:rsidRPr="00906F96">
              <w:rPr>
                <w:lang w:val="es-ES"/>
              </w:rPr>
              <w:t xml:space="preserve"> </w:t>
            </w:r>
            <w:proofErr w:type="spellStart"/>
            <w:r w:rsidRPr="00906F96">
              <w:rPr>
                <w:lang w:val="es-ES"/>
              </w:rPr>
              <w:t>Sanitária</w:t>
            </w:r>
            <w:proofErr w:type="spellEnd"/>
            <w:r w:rsidRPr="00906F96">
              <w:rPr>
                <w:lang w:val="es-ES"/>
              </w:rPr>
              <w:t xml:space="preserve"> - </w:t>
            </w:r>
            <w:proofErr w:type="spellStart"/>
            <w:r w:rsidRPr="00906F96">
              <w:rPr>
                <w:lang w:val="es-ES"/>
              </w:rPr>
              <w:t>Anvisa</w:t>
            </w:r>
            <w:proofErr w:type="spellEnd"/>
          </w:p>
          <w:p w:rsidR="00720ACC" w:rsidRPr="0065690F" w:rsidRDefault="00FF4E8A" w:rsidP="00441372">
            <w:r w:rsidRPr="0065690F">
              <w:t>Brazilian Health Regulatory Agency</w:t>
            </w:r>
          </w:p>
          <w:p w:rsidR="00720ACC" w:rsidRPr="0065690F" w:rsidRDefault="00FF4E8A" w:rsidP="00441372">
            <w:r w:rsidRPr="0065690F">
              <w:t>Tel: +(55 61) 3462 5402/5404/5406</w:t>
            </w:r>
          </w:p>
          <w:p w:rsidR="00720ACC" w:rsidRPr="0065690F" w:rsidRDefault="00FF4E8A" w:rsidP="00441372">
            <w:pPr>
              <w:spacing w:after="120"/>
            </w:pPr>
            <w:r w:rsidRPr="0065690F">
              <w:t>E-mail: rel@anvisa.gov.br</w:t>
            </w:r>
            <w:bookmarkStart w:id="80" w:name="sps12d"/>
            <w:bookmarkEnd w:id="80"/>
          </w:p>
        </w:tc>
      </w:tr>
      <w:tr w:rsidR="00720ACC" w:rsidTr="00F3021D">
        <w:tc>
          <w:tcPr>
            <w:tcW w:w="707" w:type="dxa"/>
            <w:tcBorders>
              <w:top w:val="single" w:sz="6" w:space="0" w:color="auto"/>
            </w:tcBorders>
            <w:shd w:val="clear" w:color="auto" w:fill="auto"/>
          </w:tcPr>
          <w:p w:rsidR="00EA4725" w:rsidRPr="00441372" w:rsidRDefault="00FF4E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F4E8A"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906F96" w:rsidRDefault="00FF4E8A" w:rsidP="00F3021D">
            <w:pPr>
              <w:keepNext/>
              <w:keepLines/>
              <w:rPr>
                <w:bCs/>
                <w:lang w:val="fr-CH"/>
              </w:rPr>
            </w:pPr>
            <w:proofErr w:type="spellStart"/>
            <w:r w:rsidRPr="00906F96">
              <w:rPr>
                <w:bCs/>
                <w:lang w:val="fr-CH"/>
              </w:rPr>
              <w:t>Assessoria</w:t>
            </w:r>
            <w:proofErr w:type="spellEnd"/>
            <w:r w:rsidRPr="00906F96">
              <w:rPr>
                <w:bCs/>
                <w:lang w:val="fr-CH"/>
              </w:rPr>
              <w:t xml:space="preserve"> de </w:t>
            </w:r>
            <w:proofErr w:type="spellStart"/>
            <w:r w:rsidRPr="00906F96">
              <w:rPr>
                <w:bCs/>
                <w:lang w:val="fr-CH"/>
              </w:rPr>
              <w:t>Assuntos</w:t>
            </w:r>
            <w:proofErr w:type="spellEnd"/>
            <w:r w:rsidRPr="00906F96">
              <w:rPr>
                <w:bCs/>
                <w:lang w:val="fr-CH"/>
              </w:rPr>
              <w:t xml:space="preserve"> </w:t>
            </w:r>
            <w:proofErr w:type="spellStart"/>
            <w:r w:rsidRPr="00906F96">
              <w:rPr>
                <w:bCs/>
                <w:lang w:val="fr-CH"/>
              </w:rPr>
              <w:t>Internacionais</w:t>
            </w:r>
            <w:proofErr w:type="spellEnd"/>
            <w:r w:rsidRPr="00906F96">
              <w:rPr>
                <w:bCs/>
                <w:lang w:val="fr-CH"/>
              </w:rPr>
              <w:t xml:space="preserve"> - AINTE</w:t>
            </w:r>
          </w:p>
          <w:p w:rsidR="00EA4725" w:rsidRPr="00906F96" w:rsidRDefault="00FF4E8A" w:rsidP="00F3021D">
            <w:pPr>
              <w:keepNext/>
              <w:keepLines/>
              <w:rPr>
                <w:bCs/>
                <w:lang w:val="fr-CH"/>
              </w:rPr>
            </w:pPr>
            <w:r w:rsidRPr="00906F96">
              <w:rPr>
                <w:bCs/>
                <w:lang w:val="fr-CH"/>
              </w:rPr>
              <w:t xml:space="preserve">International </w:t>
            </w:r>
            <w:proofErr w:type="spellStart"/>
            <w:r w:rsidRPr="00906F96">
              <w:rPr>
                <w:bCs/>
                <w:lang w:val="fr-CH"/>
              </w:rPr>
              <w:t>Affairs</w:t>
            </w:r>
            <w:proofErr w:type="spellEnd"/>
            <w:r w:rsidRPr="00906F96">
              <w:rPr>
                <w:bCs/>
                <w:lang w:val="fr-CH"/>
              </w:rPr>
              <w:t xml:space="preserve"> Office</w:t>
            </w:r>
          </w:p>
          <w:p w:rsidR="00EA4725" w:rsidRPr="00906F96" w:rsidRDefault="00FF4E8A" w:rsidP="00F3021D">
            <w:pPr>
              <w:keepNext/>
              <w:keepLines/>
              <w:rPr>
                <w:bCs/>
                <w:lang w:val="es-ES"/>
              </w:rPr>
            </w:pPr>
            <w:proofErr w:type="spellStart"/>
            <w:r w:rsidRPr="00906F96">
              <w:rPr>
                <w:bCs/>
                <w:lang w:val="es-ES"/>
              </w:rPr>
              <w:t>Agência</w:t>
            </w:r>
            <w:proofErr w:type="spellEnd"/>
            <w:r w:rsidRPr="00906F96">
              <w:rPr>
                <w:bCs/>
                <w:lang w:val="es-ES"/>
              </w:rPr>
              <w:t xml:space="preserve"> Nacional de </w:t>
            </w:r>
            <w:proofErr w:type="spellStart"/>
            <w:r w:rsidRPr="00906F96">
              <w:rPr>
                <w:bCs/>
                <w:lang w:val="es-ES"/>
              </w:rPr>
              <w:t>Vigilância</w:t>
            </w:r>
            <w:proofErr w:type="spellEnd"/>
            <w:r w:rsidRPr="00906F96">
              <w:rPr>
                <w:bCs/>
                <w:lang w:val="es-ES"/>
              </w:rPr>
              <w:t xml:space="preserve"> </w:t>
            </w:r>
            <w:proofErr w:type="spellStart"/>
            <w:r w:rsidRPr="00906F96">
              <w:rPr>
                <w:bCs/>
                <w:lang w:val="es-ES"/>
              </w:rPr>
              <w:t>Sanitária</w:t>
            </w:r>
            <w:proofErr w:type="spellEnd"/>
            <w:r w:rsidRPr="00906F96">
              <w:rPr>
                <w:bCs/>
                <w:lang w:val="es-ES"/>
              </w:rPr>
              <w:t xml:space="preserve"> - </w:t>
            </w:r>
            <w:proofErr w:type="spellStart"/>
            <w:r w:rsidRPr="00906F96">
              <w:rPr>
                <w:bCs/>
                <w:lang w:val="es-ES"/>
              </w:rPr>
              <w:t>Anvisa</w:t>
            </w:r>
            <w:proofErr w:type="spellEnd"/>
          </w:p>
          <w:p w:rsidR="00EA4725" w:rsidRPr="0065690F" w:rsidRDefault="00FF4E8A" w:rsidP="00F3021D">
            <w:pPr>
              <w:keepNext/>
              <w:keepLines/>
              <w:rPr>
                <w:bCs/>
              </w:rPr>
            </w:pPr>
            <w:r w:rsidRPr="0065690F">
              <w:rPr>
                <w:bCs/>
              </w:rPr>
              <w:t>Brazilian Health Regulatory Agency</w:t>
            </w:r>
          </w:p>
          <w:p w:rsidR="00EA4725" w:rsidRPr="0065690F" w:rsidRDefault="00FF4E8A" w:rsidP="00F3021D">
            <w:pPr>
              <w:keepNext/>
              <w:keepLines/>
              <w:rPr>
                <w:bCs/>
              </w:rPr>
            </w:pPr>
            <w:r w:rsidRPr="0065690F">
              <w:rPr>
                <w:bCs/>
              </w:rPr>
              <w:t>Tel: +(55 61) 3462 5402/5404/5406</w:t>
            </w:r>
          </w:p>
          <w:p w:rsidR="00EA4725" w:rsidRPr="0065690F" w:rsidRDefault="00FF4E8A" w:rsidP="00F3021D">
            <w:pPr>
              <w:keepNext/>
              <w:keepLines/>
              <w:spacing w:after="120"/>
              <w:rPr>
                <w:bCs/>
              </w:rPr>
            </w:pPr>
            <w:r w:rsidRPr="0065690F">
              <w:rPr>
                <w:bCs/>
              </w:rPr>
              <w:t>E-mail: rel@anvisa.gov.br</w:t>
            </w:r>
            <w:bookmarkStart w:id="87" w:name="sps13c"/>
            <w:bookmarkEnd w:id="87"/>
          </w:p>
        </w:tc>
      </w:tr>
    </w:tbl>
    <w:p w:rsidR="007141CF" w:rsidRPr="00FF4E8A" w:rsidRDefault="007141CF" w:rsidP="00441372">
      <w:pPr>
        <w:rPr>
          <w:sz w:val="2"/>
          <w:szCs w:val="2"/>
        </w:rPr>
      </w:pPr>
    </w:p>
    <w:sectPr w:rsidR="007141CF" w:rsidRPr="00FF4E8A" w:rsidSect="00906F9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10F" w:rsidRDefault="00FF4E8A">
      <w:r>
        <w:separator/>
      </w:r>
    </w:p>
  </w:endnote>
  <w:endnote w:type="continuationSeparator" w:id="0">
    <w:p w:rsidR="0049510F" w:rsidRDefault="00FF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06F96" w:rsidRDefault="00906F96" w:rsidP="00906F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06F96" w:rsidRDefault="00906F96" w:rsidP="00906F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F4E8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10F" w:rsidRDefault="00FF4E8A">
      <w:r>
        <w:separator/>
      </w:r>
    </w:p>
  </w:footnote>
  <w:footnote w:type="continuationSeparator" w:id="0">
    <w:p w:rsidR="0049510F" w:rsidRDefault="00FF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6" w:rsidRPr="00906F96" w:rsidRDefault="00906F96" w:rsidP="00906F96">
    <w:pPr>
      <w:pStyle w:val="Header"/>
      <w:pBdr>
        <w:bottom w:val="single" w:sz="4" w:space="1" w:color="auto"/>
      </w:pBdr>
      <w:tabs>
        <w:tab w:val="clear" w:pos="4513"/>
        <w:tab w:val="clear" w:pos="9027"/>
      </w:tabs>
      <w:jc w:val="center"/>
    </w:pPr>
    <w:r w:rsidRPr="00906F96">
      <w:t>G/SPS/N/BRA/1526</w:t>
    </w:r>
  </w:p>
  <w:p w:rsidR="00906F96" w:rsidRPr="00906F96" w:rsidRDefault="00906F96" w:rsidP="00906F96">
    <w:pPr>
      <w:pStyle w:val="Header"/>
      <w:pBdr>
        <w:bottom w:val="single" w:sz="4" w:space="1" w:color="auto"/>
      </w:pBdr>
      <w:tabs>
        <w:tab w:val="clear" w:pos="4513"/>
        <w:tab w:val="clear" w:pos="9027"/>
      </w:tabs>
      <w:jc w:val="center"/>
    </w:pPr>
  </w:p>
  <w:p w:rsidR="00906F96" w:rsidRPr="00906F96" w:rsidRDefault="00906F96" w:rsidP="00906F96">
    <w:pPr>
      <w:pStyle w:val="Header"/>
      <w:pBdr>
        <w:bottom w:val="single" w:sz="4" w:space="1" w:color="auto"/>
      </w:pBdr>
      <w:tabs>
        <w:tab w:val="clear" w:pos="4513"/>
        <w:tab w:val="clear" w:pos="9027"/>
      </w:tabs>
      <w:jc w:val="center"/>
    </w:pPr>
    <w:r w:rsidRPr="00906F96">
      <w:t xml:space="preserve">- </w:t>
    </w:r>
    <w:r w:rsidRPr="00906F96">
      <w:fldChar w:fldCharType="begin"/>
    </w:r>
    <w:r w:rsidRPr="00906F96">
      <w:instrText xml:space="preserve"> PAGE </w:instrText>
    </w:r>
    <w:r w:rsidRPr="00906F96">
      <w:fldChar w:fldCharType="separate"/>
    </w:r>
    <w:r w:rsidRPr="00906F96">
      <w:rPr>
        <w:noProof/>
      </w:rPr>
      <w:t>2</w:t>
    </w:r>
    <w:r w:rsidRPr="00906F96">
      <w:fldChar w:fldCharType="end"/>
    </w:r>
    <w:r w:rsidRPr="00906F96">
      <w:t xml:space="preserve"> -</w:t>
    </w:r>
  </w:p>
  <w:p w:rsidR="00EA4725" w:rsidRPr="00906F96" w:rsidRDefault="00EA4725" w:rsidP="00906F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6" w:rsidRPr="00906F96" w:rsidRDefault="00906F96" w:rsidP="00906F96">
    <w:pPr>
      <w:pStyle w:val="Header"/>
      <w:pBdr>
        <w:bottom w:val="single" w:sz="4" w:space="1" w:color="auto"/>
      </w:pBdr>
      <w:tabs>
        <w:tab w:val="clear" w:pos="4513"/>
        <w:tab w:val="clear" w:pos="9027"/>
      </w:tabs>
      <w:jc w:val="center"/>
    </w:pPr>
    <w:r w:rsidRPr="00906F96">
      <w:t>G/SPS/N/BRA/1526</w:t>
    </w:r>
  </w:p>
  <w:p w:rsidR="00906F96" w:rsidRPr="00906F96" w:rsidRDefault="00906F96" w:rsidP="00906F96">
    <w:pPr>
      <w:pStyle w:val="Header"/>
      <w:pBdr>
        <w:bottom w:val="single" w:sz="4" w:space="1" w:color="auto"/>
      </w:pBdr>
      <w:tabs>
        <w:tab w:val="clear" w:pos="4513"/>
        <w:tab w:val="clear" w:pos="9027"/>
      </w:tabs>
      <w:jc w:val="center"/>
    </w:pPr>
  </w:p>
  <w:p w:rsidR="00906F96" w:rsidRPr="00906F96" w:rsidRDefault="00906F96" w:rsidP="00906F96">
    <w:pPr>
      <w:pStyle w:val="Header"/>
      <w:pBdr>
        <w:bottom w:val="single" w:sz="4" w:space="1" w:color="auto"/>
      </w:pBdr>
      <w:tabs>
        <w:tab w:val="clear" w:pos="4513"/>
        <w:tab w:val="clear" w:pos="9027"/>
      </w:tabs>
      <w:jc w:val="center"/>
    </w:pPr>
    <w:r w:rsidRPr="00906F96">
      <w:t xml:space="preserve">- </w:t>
    </w:r>
    <w:r w:rsidRPr="00906F96">
      <w:fldChar w:fldCharType="begin"/>
    </w:r>
    <w:r w:rsidRPr="00906F96">
      <w:instrText xml:space="preserve"> PAGE </w:instrText>
    </w:r>
    <w:r w:rsidRPr="00906F96">
      <w:fldChar w:fldCharType="separate"/>
    </w:r>
    <w:r w:rsidRPr="00906F96">
      <w:rPr>
        <w:noProof/>
      </w:rPr>
      <w:t>2</w:t>
    </w:r>
    <w:r w:rsidRPr="00906F96">
      <w:fldChar w:fldCharType="end"/>
    </w:r>
    <w:r w:rsidRPr="00906F96">
      <w:t xml:space="preserve"> -</w:t>
    </w:r>
  </w:p>
  <w:p w:rsidR="00EA4725" w:rsidRPr="00906F96" w:rsidRDefault="00EA4725" w:rsidP="00906F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0AC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06F96" w:rsidP="00422B6F">
          <w:pPr>
            <w:jc w:val="right"/>
            <w:rPr>
              <w:b/>
              <w:color w:val="FF0000"/>
              <w:szCs w:val="16"/>
            </w:rPr>
          </w:pPr>
          <w:r>
            <w:rPr>
              <w:b/>
              <w:color w:val="FF0000"/>
              <w:szCs w:val="16"/>
            </w:rPr>
            <w:t xml:space="preserve"> </w:t>
          </w:r>
        </w:p>
      </w:tc>
    </w:tr>
    <w:bookmarkEnd w:id="88"/>
    <w:tr w:rsidR="00720ACC" w:rsidTr="00EE3CAF">
      <w:trPr>
        <w:trHeight w:val="213"/>
        <w:jc w:val="center"/>
      </w:trPr>
      <w:tc>
        <w:tcPr>
          <w:tcW w:w="3794" w:type="dxa"/>
          <w:vMerge w:val="restart"/>
          <w:shd w:val="clear" w:color="auto" w:fill="FFFFFF"/>
          <w:tcMar>
            <w:left w:w="0" w:type="dxa"/>
            <w:right w:w="0" w:type="dxa"/>
          </w:tcMar>
        </w:tcPr>
        <w:p w:rsidR="00ED54E0" w:rsidRPr="00EA4725" w:rsidRDefault="00906F9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20AC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06F96" w:rsidRDefault="00906F96" w:rsidP="00656ABC">
          <w:pPr>
            <w:jc w:val="right"/>
            <w:rPr>
              <w:b/>
              <w:szCs w:val="16"/>
            </w:rPr>
          </w:pPr>
          <w:bookmarkStart w:id="89" w:name="bmkSymbols"/>
          <w:r>
            <w:rPr>
              <w:b/>
              <w:szCs w:val="16"/>
            </w:rPr>
            <w:t>G/SPS/N/BRA/1526</w:t>
          </w:r>
        </w:p>
        <w:bookmarkEnd w:id="89"/>
        <w:p w:rsidR="00656ABC" w:rsidRPr="00EA4725" w:rsidRDefault="00656ABC" w:rsidP="00656ABC">
          <w:pPr>
            <w:jc w:val="right"/>
            <w:rPr>
              <w:b/>
              <w:szCs w:val="16"/>
            </w:rPr>
          </w:pPr>
        </w:p>
      </w:tc>
    </w:tr>
    <w:tr w:rsidR="00720AC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A6788" w:rsidP="00422B6F">
          <w:pPr>
            <w:jc w:val="right"/>
            <w:rPr>
              <w:szCs w:val="16"/>
            </w:rPr>
          </w:pPr>
          <w:bookmarkStart w:id="90" w:name="spsDateDistribution"/>
          <w:bookmarkStart w:id="91" w:name="bmkDate"/>
          <w:bookmarkEnd w:id="90"/>
          <w:bookmarkEnd w:id="91"/>
          <w:r>
            <w:rPr>
              <w:szCs w:val="16"/>
            </w:rPr>
            <w:t>2 July 2019</w:t>
          </w:r>
        </w:p>
      </w:tc>
    </w:tr>
    <w:tr w:rsidR="00720AC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F4E8A" w:rsidP="00422B6F">
          <w:pPr>
            <w:jc w:val="left"/>
            <w:rPr>
              <w:b/>
            </w:rPr>
          </w:pPr>
          <w:bookmarkStart w:id="92" w:name="bmkSerial"/>
          <w:r w:rsidRPr="00441372">
            <w:rPr>
              <w:color w:val="FF0000"/>
              <w:szCs w:val="16"/>
            </w:rPr>
            <w:t>(</w:t>
          </w:r>
          <w:bookmarkStart w:id="93" w:name="spsSerialNumber"/>
          <w:bookmarkEnd w:id="93"/>
          <w:r w:rsidR="00EA6788">
            <w:rPr>
              <w:color w:val="FF0000"/>
              <w:szCs w:val="16"/>
            </w:rPr>
            <w:t>19-</w:t>
          </w:r>
          <w:r w:rsidR="00864A25">
            <w:rPr>
              <w:color w:val="FF0000"/>
              <w:szCs w:val="16"/>
            </w:rPr>
            <w:t>4417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F4E8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20AC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06F9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06F96"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434CF"/>
    <w:multiLevelType w:val="hybridMultilevel"/>
    <w:tmpl w:val="E0C8D2AA"/>
    <w:lvl w:ilvl="0" w:tplc="322AE0DC">
      <w:start w:val="5"/>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95F90"/>
    <w:multiLevelType w:val="hybridMultilevel"/>
    <w:tmpl w:val="CBD8CC32"/>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BCC4932">
      <w:start w:val="1"/>
      <w:numFmt w:val="decimal"/>
      <w:pStyle w:val="SummaryText"/>
      <w:lvlText w:val="%1."/>
      <w:lvlJc w:val="left"/>
      <w:pPr>
        <w:ind w:left="360" w:hanging="360"/>
      </w:pPr>
    </w:lvl>
    <w:lvl w:ilvl="1" w:tplc="568E18B8" w:tentative="1">
      <w:start w:val="1"/>
      <w:numFmt w:val="lowerLetter"/>
      <w:lvlText w:val="%2."/>
      <w:lvlJc w:val="left"/>
      <w:pPr>
        <w:ind w:left="1080" w:hanging="360"/>
      </w:pPr>
    </w:lvl>
    <w:lvl w:ilvl="2" w:tplc="C51C5394" w:tentative="1">
      <w:start w:val="1"/>
      <w:numFmt w:val="lowerRoman"/>
      <w:lvlText w:val="%3."/>
      <w:lvlJc w:val="right"/>
      <w:pPr>
        <w:ind w:left="1800" w:hanging="180"/>
      </w:pPr>
    </w:lvl>
    <w:lvl w:ilvl="3" w:tplc="E2DE22EE" w:tentative="1">
      <w:start w:val="1"/>
      <w:numFmt w:val="decimal"/>
      <w:lvlText w:val="%4."/>
      <w:lvlJc w:val="left"/>
      <w:pPr>
        <w:ind w:left="2520" w:hanging="360"/>
      </w:pPr>
    </w:lvl>
    <w:lvl w:ilvl="4" w:tplc="5B6839AA" w:tentative="1">
      <w:start w:val="1"/>
      <w:numFmt w:val="lowerLetter"/>
      <w:lvlText w:val="%5."/>
      <w:lvlJc w:val="left"/>
      <w:pPr>
        <w:ind w:left="3240" w:hanging="360"/>
      </w:pPr>
    </w:lvl>
    <w:lvl w:ilvl="5" w:tplc="9672F752" w:tentative="1">
      <w:start w:val="1"/>
      <w:numFmt w:val="lowerRoman"/>
      <w:lvlText w:val="%6."/>
      <w:lvlJc w:val="right"/>
      <w:pPr>
        <w:ind w:left="3960" w:hanging="180"/>
      </w:pPr>
    </w:lvl>
    <w:lvl w:ilvl="6" w:tplc="BC8CBB24" w:tentative="1">
      <w:start w:val="1"/>
      <w:numFmt w:val="decimal"/>
      <w:lvlText w:val="%7."/>
      <w:lvlJc w:val="left"/>
      <w:pPr>
        <w:ind w:left="4680" w:hanging="360"/>
      </w:pPr>
    </w:lvl>
    <w:lvl w:ilvl="7" w:tplc="F170F2D4" w:tentative="1">
      <w:start w:val="1"/>
      <w:numFmt w:val="lowerLetter"/>
      <w:lvlText w:val="%8."/>
      <w:lvlJc w:val="left"/>
      <w:pPr>
        <w:ind w:left="5400" w:hanging="360"/>
      </w:pPr>
    </w:lvl>
    <w:lvl w:ilvl="8" w:tplc="66C033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B2864"/>
    <w:rsid w:val="003E2958"/>
    <w:rsid w:val="00422B6F"/>
    <w:rsid w:val="00423377"/>
    <w:rsid w:val="00441372"/>
    <w:rsid w:val="00467032"/>
    <w:rsid w:val="0046754A"/>
    <w:rsid w:val="0049510F"/>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0ACC"/>
    <w:rsid w:val="007333DF"/>
    <w:rsid w:val="00745146"/>
    <w:rsid w:val="007577E3"/>
    <w:rsid w:val="00760DB3"/>
    <w:rsid w:val="00785406"/>
    <w:rsid w:val="007B5A4F"/>
    <w:rsid w:val="007B624B"/>
    <w:rsid w:val="007B635B"/>
    <w:rsid w:val="007E510C"/>
    <w:rsid w:val="007E6507"/>
    <w:rsid w:val="007F2B8E"/>
    <w:rsid w:val="00807247"/>
    <w:rsid w:val="00812085"/>
    <w:rsid w:val="00821CFF"/>
    <w:rsid w:val="008363D8"/>
    <w:rsid w:val="00840C2B"/>
    <w:rsid w:val="008474E2"/>
    <w:rsid w:val="00864A25"/>
    <w:rsid w:val="008730E9"/>
    <w:rsid w:val="008739FD"/>
    <w:rsid w:val="00893E85"/>
    <w:rsid w:val="008E372C"/>
    <w:rsid w:val="00903AB0"/>
    <w:rsid w:val="00906F9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3C5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6788"/>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4E8A"/>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B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44994/CONSULTA+P%C3%9ABLICA+N+663+GGTOX.pdf/1a563c95-728c-4460-9caa-650b78603d3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757</Words>
  <Characters>4460</Characters>
  <Application>Microsoft Office Word</Application>
  <DocSecurity>0</DocSecurity>
  <Lines>102</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2019-07-02T11:44:00Z</dcterms:created>
  <dcterms:modified xsi:type="dcterms:W3CDTF">2019-07-02T12:12:00Z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G/SPS/N/BRA/1526</vt:lpwstr>
  </property>
</Properties>
</file>