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C98F" w14:textId="77777777" w:rsidR="00AD0FDA" w:rsidRPr="00934B4C" w:rsidRDefault="00CD79EC" w:rsidP="00B812F9">
      <w:pPr>
        <w:pStyle w:val="Title"/>
        <w:spacing w:before="360"/>
        <w:rPr>
          <w:caps w:val="0"/>
          <w:kern w:val="0"/>
        </w:rPr>
      </w:pPr>
      <w:r w:rsidRPr="00934B4C">
        <w:rPr>
          <w:caps w:val="0"/>
          <w:kern w:val="0"/>
        </w:rPr>
        <w:t>NOTIFICATION</w:t>
      </w:r>
    </w:p>
    <w:p w14:paraId="622D6F8E" w14:textId="77777777" w:rsidR="00AD0FDA" w:rsidRPr="00934B4C" w:rsidRDefault="00CD79EC" w:rsidP="00934B4C">
      <w:pPr>
        <w:pStyle w:val="Title3"/>
      </w:pPr>
      <w:r w:rsidRPr="00934B4C">
        <w:t>Addendum</w:t>
      </w:r>
    </w:p>
    <w:p w14:paraId="041D770D" w14:textId="77777777" w:rsidR="007141CF" w:rsidRPr="00934B4C" w:rsidRDefault="00CD79EC" w:rsidP="00934B4C">
      <w:r w:rsidRPr="00934B4C">
        <w:t xml:space="preserve">The following communication, received on </w:t>
      </w:r>
      <w:bookmarkStart w:id="0" w:name="spsDateCommunication"/>
      <w:bookmarkStart w:id="1" w:name="spsDateReception"/>
      <w:r w:rsidRPr="00934B4C">
        <w:t>28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96CE6BD" w14:textId="77777777" w:rsidR="00AD0FDA" w:rsidRPr="00934B4C" w:rsidRDefault="00AD0FDA" w:rsidP="00934B4C"/>
    <w:p w14:paraId="61DCE9A1" w14:textId="77777777" w:rsidR="00AD0FDA" w:rsidRPr="00934B4C" w:rsidRDefault="00CD79EC" w:rsidP="00934B4C">
      <w:pPr>
        <w:jc w:val="center"/>
        <w:rPr>
          <w:b/>
        </w:rPr>
      </w:pPr>
      <w:r w:rsidRPr="00934B4C">
        <w:rPr>
          <w:b/>
        </w:rPr>
        <w:t>_______________</w:t>
      </w:r>
    </w:p>
    <w:p w14:paraId="72FBA0D3" w14:textId="77777777" w:rsidR="00AD0FDA" w:rsidRPr="00934B4C" w:rsidRDefault="00AD0FDA" w:rsidP="00934B4C"/>
    <w:p w14:paraId="3A55A89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642C3" w14:paraId="2DC8FC0A" w14:textId="77777777" w:rsidTr="00D0271D">
        <w:tc>
          <w:tcPr>
            <w:tcW w:w="9242" w:type="dxa"/>
            <w:shd w:val="clear" w:color="auto" w:fill="auto"/>
          </w:tcPr>
          <w:p w14:paraId="0331EFCB" w14:textId="77777777" w:rsidR="00AD0FDA" w:rsidRPr="00934B4C" w:rsidRDefault="00CD79EC" w:rsidP="00934B4C">
            <w:pPr>
              <w:spacing w:after="240"/>
              <w:rPr>
                <w:u w:val="single"/>
              </w:rPr>
            </w:pPr>
            <w:bookmarkStart w:id="4" w:name="spsTitle"/>
            <w:r w:rsidRPr="00934B4C">
              <w:rPr>
                <w:u w:val="single"/>
              </w:rPr>
              <w:t xml:space="preserve">Updated "Policy on </w:t>
            </w:r>
            <w:r w:rsidRPr="00934B4C">
              <w:rPr>
                <w:i/>
                <w:iCs/>
                <w:u w:val="single"/>
              </w:rPr>
              <w:t>Listeria monocytogenes</w:t>
            </w:r>
            <w:r w:rsidRPr="00934B4C">
              <w:rPr>
                <w:u w:val="single"/>
              </w:rPr>
              <w:t xml:space="preserve"> in ready-to-eat foods"</w:t>
            </w:r>
            <w:bookmarkEnd w:id="4"/>
          </w:p>
        </w:tc>
      </w:tr>
      <w:tr w:rsidR="00D642C3" w14:paraId="66FE174E" w14:textId="77777777" w:rsidTr="00D0271D">
        <w:tc>
          <w:tcPr>
            <w:tcW w:w="9242" w:type="dxa"/>
            <w:shd w:val="clear" w:color="auto" w:fill="auto"/>
          </w:tcPr>
          <w:p w14:paraId="1279D571" w14:textId="77777777" w:rsidR="00765725" w:rsidRPr="00B812F9" w:rsidRDefault="00CD79EC" w:rsidP="00B812F9">
            <w:pPr>
              <w:spacing w:after="240"/>
              <w:rPr>
                <w:u w:val="single"/>
              </w:rPr>
            </w:pPr>
            <w:bookmarkStart w:id="5" w:name="spsMeasure"/>
            <w:r>
              <w:t xml:space="preserve">Health Canada has published its updated "Policy on </w:t>
            </w:r>
            <w:r>
              <w:rPr>
                <w:i/>
                <w:iCs/>
              </w:rPr>
              <w:t>Listeria monocytogenes</w:t>
            </w:r>
            <w:r>
              <w:t xml:space="preserve"> in ready-to-eat foods", which replaces the version dated 1 April 2011. This document sets out Health Canada's policy relating to the application, </w:t>
            </w:r>
            <w:proofErr w:type="gramStart"/>
            <w:r>
              <w:t>implementation</w:t>
            </w:r>
            <w:proofErr w:type="gramEnd"/>
            <w:r>
              <w:t xml:space="preserve"> and verification of control measures for </w:t>
            </w:r>
            <w:r>
              <w:rPr>
                <w:i/>
                <w:iCs/>
              </w:rPr>
              <w:t>Listeria monocytogenes</w:t>
            </w:r>
            <w:r>
              <w:t xml:space="preserve"> in ready-to-eat foods sold in Canada. It is intended to support the interpretation and application of the </w:t>
            </w:r>
            <w:r>
              <w:rPr>
                <w:i/>
                <w:iCs/>
              </w:rPr>
              <w:t>Food and Drugs Act</w:t>
            </w:r>
            <w:r>
              <w:t xml:space="preserve"> (sections 4 and 7), in the context of protecting consumers from foodborne listeriosis. The updated policy will come into effect on 1 October 2023.</w:t>
            </w:r>
            <w:bookmarkStart w:id="6" w:name="spsMeasureLinks"/>
            <w:bookmarkEnd w:id="5"/>
            <w:bookmarkEnd w:id="6"/>
          </w:p>
        </w:tc>
      </w:tr>
      <w:tr w:rsidR="00D642C3" w14:paraId="39363001" w14:textId="77777777" w:rsidTr="00D0271D">
        <w:tc>
          <w:tcPr>
            <w:tcW w:w="9242" w:type="dxa"/>
            <w:shd w:val="clear" w:color="auto" w:fill="auto"/>
          </w:tcPr>
          <w:p w14:paraId="3CD10193" w14:textId="77777777" w:rsidR="00AD0FDA" w:rsidRPr="00934B4C" w:rsidRDefault="00CD79EC" w:rsidP="00934B4C">
            <w:pPr>
              <w:spacing w:after="240"/>
              <w:rPr>
                <w:b/>
              </w:rPr>
            </w:pPr>
            <w:r w:rsidRPr="00934B4C">
              <w:rPr>
                <w:b/>
              </w:rPr>
              <w:t>This addendum concerns a:</w:t>
            </w:r>
          </w:p>
        </w:tc>
      </w:tr>
      <w:tr w:rsidR="00D642C3" w14:paraId="1B5E9A55" w14:textId="77777777" w:rsidTr="00D0271D">
        <w:tc>
          <w:tcPr>
            <w:tcW w:w="9242" w:type="dxa"/>
            <w:shd w:val="clear" w:color="auto" w:fill="auto"/>
          </w:tcPr>
          <w:p w14:paraId="6EDC7AC4" w14:textId="77777777" w:rsidR="00AD0FDA" w:rsidRPr="00934B4C" w:rsidRDefault="00CD79EC"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D642C3" w14:paraId="740B1913" w14:textId="77777777" w:rsidTr="00D0271D">
        <w:tc>
          <w:tcPr>
            <w:tcW w:w="9242" w:type="dxa"/>
            <w:shd w:val="clear" w:color="auto" w:fill="auto"/>
          </w:tcPr>
          <w:p w14:paraId="17535C5D" w14:textId="77777777" w:rsidR="00AD0FDA" w:rsidRPr="00934B4C" w:rsidRDefault="00CD79EC" w:rsidP="00934B4C">
            <w:pPr>
              <w:ind w:left="1440" w:hanging="873"/>
            </w:pPr>
            <w:proofErr w:type="gramStart"/>
            <w:r w:rsidRPr="00934B4C">
              <w:t>[</w:t>
            </w:r>
            <w:bookmarkStart w:id="8" w:name="spsNotification"/>
            <w:r w:rsidRPr="00934B4C">
              <w:t> </w:t>
            </w:r>
            <w:bookmarkEnd w:id="8"/>
            <w:r w:rsidRPr="00934B4C">
              <w:t>]</w:t>
            </w:r>
            <w:proofErr w:type="gramEnd"/>
            <w:r w:rsidRPr="00934B4C">
              <w:tab/>
              <w:t>Notification of adoption, publication or entry into force of regulation</w:t>
            </w:r>
          </w:p>
        </w:tc>
      </w:tr>
      <w:tr w:rsidR="00D642C3" w14:paraId="3CCD2F3B" w14:textId="77777777" w:rsidTr="00D0271D">
        <w:tc>
          <w:tcPr>
            <w:tcW w:w="9242" w:type="dxa"/>
            <w:shd w:val="clear" w:color="auto" w:fill="auto"/>
          </w:tcPr>
          <w:p w14:paraId="68CDDE11" w14:textId="77777777" w:rsidR="00AD0FDA" w:rsidRPr="00934B4C" w:rsidRDefault="00CD79EC"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D642C3" w14:paraId="74F458A0" w14:textId="77777777" w:rsidTr="00D0271D">
        <w:tc>
          <w:tcPr>
            <w:tcW w:w="9242" w:type="dxa"/>
            <w:shd w:val="clear" w:color="auto" w:fill="auto"/>
          </w:tcPr>
          <w:p w14:paraId="2699CA58" w14:textId="77777777" w:rsidR="00AD0FDA" w:rsidRPr="00934B4C" w:rsidRDefault="00CD79EC"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D642C3" w14:paraId="515C218A" w14:textId="77777777" w:rsidTr="00D0271D">
        <w:tc>
          <w:tcPr>
            <w:tcW w:w="9242" w:type="dxa"/>
            <w:shd w:val="clear" w:color="auto" w:fill="auto"/>
          </w:tcPr>
          <w:p w14:paraId="5CF8D6FA" w14:textId="77777777" w:rsidR="00AD0FDA" w:rsidRPr="00934B4C" w:rsidRDefault="00CD79EC"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D642C3" w14:paraId="78561102" w14:textId="77777777" w:rsidTr="00D0271D">
        <w:tc>
          <w:tcPr>
            <w:tcW w:w="9242" w:type="dxa"/>
            <w:shd w:val="clear" w:color="auto" w:fill="auto"/>
          </w:tcPr>
          <w:p w14:paraId="567F9A7A" w14:textId="77777777" w:rsidR="00AD0FDA" w:rsidRPr="00934B4C" w:rsidRDefault="00CD79EC" w:rsidP="00934B4C">
            <w:pPr>
              <w:spacing w:after="240"/>
              <w:ind w:left="1440" w:hanging="873"/>
            </w:pPr>
            <w:r w:rsidRPr="00934B4C">
              <w:t>[</w:t>
            </w:r>
            <w:bookmarkStart w:id="12" w:name="spsModificationOther"/>
            <w:r w:rsidRPr="00934B4C">
              <w:rPr>
                <w:b/>
                <w:bCs/>
              </w:rPr>
              <w:t>X</w:t>
            </w:r>
            <w:bookmarkEnd w:id="12"/>
            <w:r w:rsidRPr="00934B4C">
              <w:t>]</w:t>
            </w:r>
            <w:r w:rsidRPr="00934B4C">
              <w:tab/>
              <w:t xml:space="preserve">Other: </w:t>
            </w:r>
            <w:bookmarkStart w:id="13" w:name="spsModificationOtherText"/>
            <w:r w:rsidRPr="00934B4C">
              <w:t>Updated interpretative guidance.</w:t>
            </w:r>
            <w:bookmarkEnd w:id="13"/>
          </w:p>
        </w:tc>
      </w:tr>
      <w:tr w:rsidR="00D642C3" w14:paraId="1E5646A9" w14:textId="77777777" w:rsidTr="00D0271D">
        <w:tc>
          <w:tcPr>
            <w:tcW w:w="9242" w:type="dxa"/>
            <w:shd w:val="clear" w:color="auto" w:fill="auto"/>
          </w:tcPr>
          <w:p w14:paraId="18D78000" w14:textId="77777777" w:rsidR="00AD0FDA" w:rsidRPr="00934B4C" w:rsidRDefault="00CD79E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642C3" w14:paraId="5BF3EDAC" w14:textId="77777777" w:rsidTr="00D0271D">
        <w:tc>
          <w:tcPr>
            <w:tcW w:w="9242" w:type="dxa"/>
            <w:shd w:val="clear" w:color="auto" w:fill="auto"/>
          </w:tcPr>
          <w:p w14:paraId="6EE17FE2" w14:textId="77777777" w:rsidR="00AD0FDA" w:rsidRPr="00934B4C" w:rsidRDefault="00CD79EC"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642C3" w14:paraId="5084A9A2" w14:textId="77777777" w:rsidTr="00D0271D">
        <w:tc>
          <w:tcPr>
            <w:tcW w:w="9242" w:type="dxa"/>
            <w:shd w:val="clear" w:color="auto" w:fill="auto"/>
          </w:tcPr>
          <w:p w14:paraId="37F1C0F8" w14:textId="77777777" w:rsidR="00AD0FDA" w:rsidRPr="00934B4C" w:rsidRDefault="00CD79EC"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D642C3" w14:paraId="3A7FA6E7" w14:textId="77777777" w:rsidTr="00D0271D">
        <w:tc>
          <w:tcPr>
            <w:tcW w:w="9242" w:type="dxa"/>
            <w:shd w:val="clear" w:color="auto" w:fill="auto"/>
          </w:tcPr>
          <w:p w14:paraId="0C6C86E5" w14:textId="77777777" w:rsidR="00AD0FDA" w:rsidRPr="00934B4C" w:rsidRDefault="00AD0FDA" w:rsidP="00934B4C">
            <w:pPr>
              <w:spacing w:after="240"/>
            </w:pPr>
            <w:bookmarkStart w:id="19" w:name="spsCommentAddress"/>
            <w:bookmarkEnd w:id="19"/>
          </w:p>
        </w:tc>
      </w:tr>
      <w:tr w:rsidR="00D642C3" w14:paraId="0E66234E" w14:textId="77777777" w:rsidTr="00D0271D">
        <w:tc>
          <w:tcPr>
            <w:tcW w:w="9242" w:type="dxa"/>
            <w:shd w:val="clear" w:color="auto" w:fill="auto"/>
          </w:tcPr>
          <w:p w14:paraId="4E32D019" w14:textId="77777777" w:rsidR="00AD0FDA" w:rsidRPr="00934B4C" w:rsidRDefault="00CD79EC"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642C3" w:rsidRPr="00147F99" w14:paraId="2FDD47A7" w14:textId="77777777" w:rsidTr="00D0271D">
        <w:tc>
          <w:tcPr>
            <w:tcW w:w="9242" w:type="dxa"/>
            <w:shd w:val="clear" w:color="auto" w:fill="auto"/>
          </w:tcPr>
          <w:p w14:paraId="7F65211A" w14:textId="77777777" w:rsidR="00AD0FDA" w:rsidRPr="00934B4C" w:rsidRDefault="00CD79EC" w:rsidP="00934B4C">
            <w:bookmarkStart w:id="22" w:name="spsTextSupplierAddress"/>
            <w:r w:rsidRPr="00934B4C">
              <w:t>The electronic version of the policy can be found at:</w:t>
            </w:r>
          </w:p>
          <w:p w14:paraId="65B3E45E" w14:textId="77777777" w:rsidR="00AD0FDA" w:rsidRPr="00934B4C" w:rsidRDefault="00147F99" w:rsidP="00934B4C">
            <w:hyperlink r:id="rId7" w:history="1">
              <w:r w:rsidR="00CD79EC" w:rsidRPr="00934B4C">
                <w:rPr>
                  <w:color w:val="0000FF"/>
                  <w:u w:val="single"/>
                </w:rPr>
                <w:t>https://www.canada.ca/en/health-canada/services/food-nutrition/legislation-guidelines/policies/listeria-monocytogenes-ready-eat-foods.html</w:t>
              </w:r>
            </w:hyperlink>
            <w:r w:rsidR="00CD79EC" w:rsidRPr="00934B4C">
              <w:t xml:space="preserve"> (English)</w:t>
            </w:r>
          </w:p>
          <w:p w14:paraId="414CE927" w14:textId="77777777" w:rsidR="00AD0FDA" w:rsidRPr="00934B4C" w:rsidRDefault="00147F99" w:rsidP="00B812F9">
            <w:pPr>
              <w:spacing w:after="120"/>
            </w:pPr>
            <w:hyperlink r:id="rId8" w:history="1">
              <w:r w:rsidR="00CD79EC" w:rsidRPr="00934B4C">
                <w:rPr>
                  <w:color w:val="0000FF"/>
                  <w:u w:val="single"/>
                </w:rPr>
                <w:t>https://www.canada.ca/fr/sante-canada/services/aliments-nutrition/legislation-lignes-directrices/politiques/listeria-monocytogenes-aliments-prets-manger.html</w:t>
              </w:r>
            </w:hyperlink>
            <w:r w:rsidR="00CD79EC" w:rsidRPr="00934B4C">
              <w:t xml:space="preserve"> (French)</w:t>
            </w:r>
          </w:p>
          <w:p w14:paraId="3E995270" w14:textId="77777777" w:rsidR="00AD0FDA" w:rsidRPr="00934B4C" w:rsidRDefault="00CD79EC" w:rsidP="00934B4C">
            <w:r w:rsidRPr="00934B4C">
              <w:lastRenderedPageBreak/>
              <w:t>or requested from:</w:t>
            </w:r>
          </w:p>
          <w:p w14:paraId="1AFC614A" w14:textId="77777777" w:rsidR="00AD0FDA" w:rsidRPr="00934B4C" w:rsidRDefault="00CD79EC" w:rsidP="00934B4C">
            <w:r w:rsidRPr="00934B4C">
              <w:t>Canada's Notification Authority and Enquiry Point</w:t>
            </w:r>
          </w:p>
          <w:p w14:paraId="5F2D1C1D" w14:textId="77777777" w:rsidR="00AD0FDA" w:rsidRPr="00934B4C" w:rsidRDefault="00CD79EC" w:rsidP="00934B4C">
            <w:r w:rsidRPr="00934B4C">
              <w:t>Global Affairs Canada</w:t>
            </w:r>
          </w:p>
          <w:p w14:paraId="609C6245" w14:textId="77777777" w:rsidR="00AD0FDA" w:rsidRPr="00934B4C" w:rsidRDefault="00CD79EC" w:rsidP="00934B4C">
            <w:r w:rsidRPr="00934B4C">
              <w:t>Technical Barriers and Regulations Division</w:t>
            </w:r>
          </w:p>
          <w:p w14:paraId="6A72D3D2" w14:textId="77777777" w:rsidR="00AD0FDA" w:rsidRPr="00934B4C" w:rsidRDefault="00CD79EC" w:rsidP="00934B4C">
            <w:r w:rsidRPr="00934B4C">
              <w:t>111, promenade Sussex Drive, Ottawa, ON K1A 0G2</w:t>
            </w:r>
          </w:p>
          <w:p w14:paraId="52350890" w14:textId="77777777" w:rsidR="00AD0FDA" w:rsidRPr="00B812F9" w:rsidRDefault="00CD79EC" w:rsidP="00934B4C">
            <w:pPr>
              <w:rPr>
                <w:lang w:val="es-ES"/>
              </w:rPr>
            </w:pPr>
            <w:proofErr w:type="spellStart"/>
            <w:r w:rsidRPr="00B812F9">
              <w:rPr>
                <w:lang w:val="es-ES"/>
              </w:rPr>
              <w:t>Canada</w:t>
            </w:r>
            <w:proofErr w:type="spellEnd"/>
          </w:p>
          <w:p w14:paraId="57965E05" w14:textId="77777777" w:rsidR="00AD0FDA" w:rsidRPr="00B812F9" w:rsidRDefault="00CD79EC" w:rsidP="00934B4C">
            <w:pPr>
              <w:rPr>
                <w:lang w:val="es-ES"/>
              </w:rPr>
            </w:pPr>
            <w:r w:rsidRPr="00B812F9">
              <w:rPr>
                <w:lang w:val="es-ES"/>
              </w:rPr>
              <w:t>Tel: +(343) 203 4273</w:t>
            </w:r>
          </w:p>
          <w:p w14:paraId="3EA1BA43" w14:textId="77777777" w:rsidR="00AD0FDA" w:rsidRPr="00B812F9" w:rsidRDefault="00CD79EC" w:rsidP="00934B4C">
            <w:pPr>
              <w:rPr>
                <w:lang w:val="es-ES"/>
              </w:rPr>
            </w:pPr>
            <w:r w:rsidRPr="00B812F9">
              <w:rPr>
                <w:lang w:val="es-ES"/>
              </w:rPr>
              <w:t>Fax: +(613) 943 0346</w:t>
            </w:r>
          </w:p>
          <w:p w14:paraId="5D736B03" w14:textId="77777777" w:rsidR="00AD0FDA" w:rsidRPr="00B812F9" w:rsidRDefault="00CD79EC" w:rsidP="00934B4C">
            <w:pPr>
              <w:rPr>
                <w:lang w:val="es-ES"/>
              </w:rPr>
            </w:pPr>
            <w:r w:rsidRPr="00B812F9">
              <w:rPr>
                <w:lang w:val="es-ES"/>
              </w:rPr>
              <w:t xml:space="preserve">E-mail: </w:t>
            </w:r>
            <w:hyperlink r:id="rId9" w:history="1">
              <w:r w:rsidRPr="00B812F9">
                <w:rPr>
                  <w:color w:val="0000FF"/>
                  <w:u w:val="single"/>
                  <w:lang w:val="es-ES"/>
                </w:rPr>
                <w:t>enquirypoint@international.gc.ca</w:t>
              </w:r>
            </w:hyperlink>
            <w:bookmarkEnd w:id="22"/>
          </w:p>
        </w:tc>
      </w:tr>
    </w:tbl>
    <w:p w14:paraId="5712AB48" w14:textId="77777777" w:rsidR="00AD0FDA" w:rsidRPr="00B812F9" w:rsidRDefault="00AD0FDA" w:rsidP="00934B4C">
      <w:pPr>
        <w:rPr>
          <w:lang w:val="es-ES"/>
        </w:rPr>
      </w:pPr>
    </w:p>
    <w:p w14:paraId="0241CC4A" w14:textId="77777777" w:rsidR="00AD0FDA" w:rsidRPr="00934B4C" w:rsidRDefault="00CD79EC" w:rsidP="00934B4C">
      <w:pPr>
        <w:jc w:val="center"/>
        <w:rPr>
          <w:b/>
        </w:rPr>
      </w:pPr>
      <w:r w:rsidRPr="00934B4C">
        <w:rPr>
          <w:b/>
        </w:rPr>
        <w:t>__________</w:t>
      </w:r>
    </w:p>
    <w:sectPr w:rsidR="00AD0FDA" w:rsidRPr="00934B4C" w:rsidSect="00B812F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23E9" w14:textId="77777777" w:rsidR="00196D64" w:rsidRDefault="00CD79EC">
      <w:r>
        <w:separator/>
      </w:r>
    </w:p>
  </w:endnote>
  <w:endnote w:type="continuationSeparator" w:id="0">
    <w:p w14:paraId="797EC5F0" w14:textId="77777777" w:rsidR="00196D64" w:rsidRDefault="00CD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42AF" w14:textId="77777777" w:rsidR="00AD0FDA" w:rsidRPr="00B812F9" w:rsidRDefault="00CD79EC" w:rsidP="00B812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E54E" w14:textId="77777777" w:rsidR="00AD0FDA" w:rsidRPr="00B812F9" w:rsidRDefault="00CD79EC" w:rsidP="00B812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A912" w14:textId="77777777" w:rsidR="009A1BA8" w:rsidRPr="00934B4C" w:rsidRDefault="00CD79E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F246" w14:textId="77777777" w:rsidR="00196D64" w:rsidRDefault="00CD79EC">
      <w:r>
        <w:separator/>
      </w:r>
    </w:p>
  </w:footnote>
  <w:footnote w:type="continuationSeparator" w:id="0">
    <w:p w14:paraId="06F132BB" w14:textId="77777777" w:rsidR="00196D64" w:rsidRDefault="00CD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DD6" w14:textId="77777777" w:rsidR="00B812F9" w:rsidRPr="00B812F9" w:rsidRDefault="00CD79EC" w:rsidP="00B812F9">
    <w:pPr>
      <w:pStyle w:val="Header"/>
      <w:pBdr>
        <w:bottom w:val="single" w:sz="4" w:space="1" w:color="auto"/>
      </w:pBdr>
      <w:tabs>
        <w:tab w:val="clear" w:pos="4513"/>
        <w:tab w:val="clear" w:pos="9027"/>
      </w:tabs>
      <w:jc w:val="center"/>
    </w:pPr>
    <w:r w:rsidRPr="00B812F9">
      <w:t>G/SPS/N/CAN/484/Add.1</w:t>
    </w:r>
  </w:p>
  <w:p w14:paraId="4D6B85D2" w14:textId="77777777" w:rsidR="00B812F9" w:rsidRPr="00B812F9" w:rsidRDefault="00B812F9" w:rsidP="00B812F9">
    <w:pPr>
      <w:pStyle w:val="Header"/>
      <w:pBdr>
        <w:bottom w:val="single" w:sz="4" w:space="1" w:color="auto"/>
      </w:pBdr>
      <w:tabs>
        <w:tab w:val="clear" w:pos="4513"/>
        <w:tab w:val="clear" w:pos="9027"/>
      </w:tabs>
      <w:jc w:val="center"/>
    </w:pPr>
  </w:p>
  <w:p w14:paraId="30F9A347" w14:textId="77777777" w:rsidR="00B812F9" w:rsidRPr="00B812F9" w:rsidRDefault="00CD79EC" w:rsidP="00B812F9">
    <w:pPr>
      <w:pStyle w:val="Header"/>
      <w:pBdr>
        <w:bottom w:val="single" w:sz="4" w:space="1" w:color="auto"/>
      </w:pBdr>
      <w:tabs>
        <w:tab w:val="clear" w:pos="4513"/>
        <w:tab w:val="clear" w:pos="9027"/>
      </w:tabs>
      <w:jc w:val="center"/>
    </w:pPr>
    <w:r w:rsidRPr="00B812F9">
      <w:t xml:space="preserve">- </w:t>
    </w:r>
    <w:r w:rsidRPr="00B812F9">
      <w:fldChar w:fldCharType="begin"/>
    </w:r>
    <w:r w:rsidRPr="00B812F9">
      <w:instrText xml:space="preserve"> PAGE </w:instrText>
    </w:r>
    <w:r w:rsidRPr="00B812F9">
      <w:fldChar w:fldCharType="separate"/>
    </w:r>
    <w:r w:rsidRPr="00B812F9">
      <w:rPr>
        <w:noProof/>
      </w:rPr>
      <w:t>2</w:t>
    </w:r>
    <w:r w:rsidRPr="00B812F9">
      <w:fldChar w:fldCharType="end"/>
    </w:r>
    <w:r w:rsidRPr="00B812F9">
      <w:t xml:space="preserve"> -</w:t>
    </w:r>
  </w:p>
  <w:p w14:paraId="73F9BA66" w14:textId="77777777" w:rsidR="00AD0FDA" w:rsidRPr="00B812F9" w:rsidRDefault="00AD0FDA" w:rsidP="00B812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D3B9" w14:textId="77777777" w:rsidR="00B812F9" w:rsidRPr="00B812F9" w:rsidRDefault="00CD79EC" w:rsidP="00B812F9">
    <w:pPr>
      <w:pStyle w:val="Header"/>
      <w:pBdr>
        <w:bottom w:val="single" w:sz="4" w:space="1" w:color="auto"/>
      </w:pBdr>
      <w:tabs>
        <w:tab w:val="clear" w:pos="4513"/>
        <w:tab w:val="clear" w:pos="9027"/>
      </w:tabs>
      <w:jc w:val="center"/>
    </w:pPr>
    <w:r w:rsidRPr="00B812F9">
      <w:t>G/SPS/N/CAN/484/Add.1</w:t>
    </w:r>
  </w:p>
  <w:p w14:paraId="26A95240" w14:textId="77777777" w:rsidR="00B812F9" w:rsidRPr="00B812F9" w:rsidRDefault="00B812F9" w:rsidP="00B812F9">
    <w:pPr>
      <w:pStyle w:val="Header"/>
      <w:pBdr>
        <w:bottom w:val="single" w:sz="4" w:space="1" w:color="auto"/>
      </w:pBdr>
      <w:tabs>
        <w:tab w:val="clear" w:pos="4513"/>
        <w:tab w:val="clear" w:pos="9027"/>
      </w:tabs>
      <w:jc w:val="center"/>
    </w:pPr>
  </w:p>
  <w:p w14:paraId="48C52642" w14:textId="77777777" w:rsidR="00B812F9" w:rsidRPr="00B812F9" w:rsidRDefault="00CD79EC" w:rsidP="00B812F9">
    <w:pPr>
      <w:pStyle w:val="Header"/>
      <w:pBdr>
        <w:bottom w:val="single" w:sz="4" w:space="1" w:color="auto"/>
      </w:pBdr>
      <w:tabs>
        <w:tab w:val="clear" w:pos="4513"/>
        <w:tab w:val="clear" w:pos="9027"/>
      </w:tabs>
      <w:jc w:val="center"/>
    </w:pPr>
    <w:r w:rsidRPr="00B812F9">
      <w:t xml:space="preserve">- </w:t>
    </w:r>
    <w:r w:rsidRPr="00B812F9">
      <w:fldChar w:fldCharType="begin"/>
    </w:r>
    <w:r w:rsidRPr="00B812F9">
      <w:instrText xml:space="preserve"> PAGE </w:instrText>
    </w:r>
    <w:r w:rsidRPr="00B812F9">
      <w:fldChar w:fldCharType="separate"/>
    </w:r>
    <w:r w:rsidRPr="00B812F9">
      <w:rPr>
        <w:noProof/>
      </w:rPr>
      <w:t>2</w:t>
    </w:r>
    <w:r w:rsidRPr="00B812F9">
      <w:fldChar w:fldCharType="end"/>
    </w:r>
    <w:r w:rsidRPr="00B812F9">
      <w:t xml:space="preserve"> -</w:t>
    </w:r>
  </w:p>
  <w:p w14:paraId="4E5996FB" w14:textId="77777777" w:rsidR="00AD0FDA" w:rsidRPr="00B812F9" w:rsidRDefault="00AD0FDA" w:rsidP="00B812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42C3" w14:paraId="495534A2" w14:textId="77777777" w:rsidTr="00B13A58">
      <w:trPr>
        <w:trHeight w:val="240"/>
        <w:jc w:val="center"/>
      </w:trPr>
      <w:tc>
        <w:tcPr>
          <w:tcW w:w="3794" w:type="dxa"/>
          <w:shd w:val="clear" w:color="auto" w:fill="FFFFFF"/>
          <w:tcMar>
            <w:left w:w="108" w:type="dxa"/>
            <w:right w:w="108" w:type="dxa"/>
          </w:tcMar>
          <w:vAlign w:val="center"/>
        </w:tcPr>
        <w:p w14:paraId="66D456B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B10A9F6" w14:textId="77777777" w:rsidR="00ED54E0" w:rsidRPr="00AD0FDA" w:rsidRDefault="00CD79EC" w:rsidP="0081481D">
          <w:pPr>
            <w:jc w:val="right"/>
            <w:rPr>
              <w:b/>
              <w:color w:val="FF0000"/>
              <w:szCs w:val="16"/>
            </w:rPr>
          </w:pPr>
          <w:r>
            <w:rPr>
              <w:b/>
              <w:color w:val="FF0000"/>
              <w:szCs w:val="16"/>
            </w:rPr>
            <w:t xml:space="preserve"> </w:t>
          </w:r>
        </w:p>
      </w:tc>
    </w:tr>
    <w:bookmarkEnd w:id="23"/>
    <w:tr w:rsidR="00D642C3" w14:paraId="2003BCA1" w14:textId="77777777" w:rsidTr="00B13A58">
      <w:trPr>
        <w:trHeight w:val="213"/>
        <w:jc w:val="center"/>
      </w:trPr>
      <w:tc>
        <w:tcPr>
          <w:tcW w:w="3794" w:type="dxa"/>
          <w:vMerge w:val="restart"/>
          <w:shd w:val="clear" w:color="auto" w:fill="FFFFFF"/>
          <w:tcMar>
            <w:left w:w="0" w:type="dxa"/>
            <w:right w:w="0" w:type="dxa"/>
          </w:tcMar>
        </w:tcPr>
        <w:p w14:paraId="64D104D7" w14:textId="77777777" w:rsidR="00ED54E0" w:rsidRPr="00AD0FDA" w:rsidRDefault="00CD79EC" w:rsidP="0081481D">
          <w:pPr>
            <w:jc w:val="left"/>
          </w:pPr>
          <w:r>
            <w:rPr>
              <w:noProof/>
              <w:lang w:eastAsia="en-GB"/>
            </w:rPr>
            <w:drawing>
              <wp:inline distT="0" distB="0" distL="0" distR="0" wp14:anchorId="5B0BF3AD" wp14:editId="7490146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71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B38BB7" w14:textId="77777777" w:rsidR="00ED54E0" w:rsidRPr="00AD0FDA" w:rsidRDefault="00ED54E0" w:rsidP="0081481D">
          <w:pPr>
            <w:jc w:val="right"/>
            <w:rPr>
              <w:b/>
              <w:szCs w:val="16"/>
            </w:rPr>
          </w:pPr>
        </w:p>
      </w:tc>
    </w:tr>
    <w:tr w:rsidR="00D642C3" w14:paraId="6469CEAE" w14:textId="77777777" w:rsidTr="00B13A58">
      <w:trPr>
        <w:trHeight w:val="868"/>
        <w:jc w:val="center"/>
      </w:trPr>
      <w:tc>
        <w:tcPr>
          <w:tcW w:w="3794" w:type="dxa"/>
          <w:vMerge/>
          <w:shd w:val="clear" w:color="auto" w:fill="FFFFFF"/>
          <w:tcMar>
            <w:left w:w="108" w:type="dxa"/>
            <w:right w:w="108" w:type="dxa"/>
          </w:tcMar>
        </w:tcPr>
        <w:p w14:paraId="4A683B7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BBE08F1" w14:textId="77777777" w:rsidR="00B812F9" w:rsidRDefault="00CD79EC" w:rsidP="0081481D">
          <w:pPr>
            <w:jc w:val="right"/>
            <w:rPr>
              <w:b/>
              <w:szCs w:val="16"/>
            </w:rPr>
          </w:pPr>
          <w:bookmarkStart w:id="24" w:name="bmkSymbols"/>
          <w:r>
            <w:rPr>
              <w:b/>
              <w:szCs w:val="16"/>
            </w:rPr>
            <w:t>G/SPS/N/CAN/484/Add.1</w:t>
          </w:r>
          <w:bookmarkEnd w:id="24"/>
        </w:p>
      </w:tc>
    </w:tr>
    <w:tr w:rsidR="00D642C3" w14:paraId="72B6DB55" w14:textId="77777777" w:rsidTr="00B13A58">
      <w:trPr>
        <w:trHeight w:val="240"/>
        <w:jc w:val="center"/>
      </w:trPr>
      <w:tc>
        <w:tcPr>
          <w:tcW w:w="3794" w:type="dxa"/>
          <w:vMerge/>
          <w:shd w:val="clear" w:color="auto" w:fill="FFFFFF"/>
          <w:tcMar>
            <w:left w:w="108" w:type="dxa"/>
            <w:right w:w="108" w:type="dxa"/>
          </w:tcMar>
          <w:vAlign w:val="center"/>
        </w:tcPr>
        <w:p w14:paraId="4A2ACDD7" w14:textId="77777777" w:rsidR="00ED54E0" w:rsidRPr="00AD0FDA" w:rsidRDefault="00ED54E0" w:rsidP="0081481D"/>
      </w:tc>
      <w:tc>
        <w:tcPr>
          <w:tcW w:w="5448" w:type="dxa"/>
          <w:gridSpan w:val="2"/>
          <w:shd w:val="clear" w:color="auto" w:fill="FFFFFF"/>
          <w:tcMar>
            <w:left w:w="108" w:type="dxa"/>
            <w:right w:w="108" w:type="dxa"/>
          </w:tcMar>
          <w:vAlign w:val="center"/>
        </w:tcPr>
        <w:p w14:paraId="672788C5" w14:textId="02645AE9" w:rsidR="00ED54E0" w:rsidRPr="00AD0FDA" w:rsidRDefault="00CD79EC" w:rsidP="0081481D">
          <w:pPr>
            <w:jc w:val="right"/>
            <w:rPr>
              <w:szCs w:val="16"/>
            </w:rPr>
          </w:pPr>
          <w:bookmarkStart w:id="25" w:name="bmkDate"/>
          <w:bookmarkStart w:id="26" w:name="spsDateDistribution"/>
          <w:bookmarkEnd w:id="25"/>
          <w:bookmarkEnd w:id="26"/>
          <w:r>
            <w:rPr>
              <w:szCs w:val="16"/>
            </w:rPr>
            <w:t>30</w:t>
          </w:r>
          <w:r w:rsidRPr="00CD79EC">
            <w:rPr>
              <w:szCs w:val="16"/>
            </w:rPr>
            <w:t xml:space="preserve"> March 2023</w:t>
          </w:r>
        </w:p>
      </w:tc>
    </w:tr>
    <w:tr w:rsidR="00D642C3" w14:paraId="078BB6A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09500D" w14:textId="7242B31E" w:rsidR="00ED54E0" w:rsidRPr="00AD0FDA" w:rsidRDefault="00CD79EC"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47F99">
            <w:rPr>
              <w:color w:val="FF0000"/>
              <w:szCs w:val="16"/>
            </w:rPr>
            <w:t>2235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C50EC72" w14:textId="77777777" w:rsidR="00ED54E0" w:rsidRPr="00AD0FDA" w:rsidRDefault="00CD79E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642C3" w14:paraId="4194FAB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EA9AA1" w14:textId="77777777" w:rsidR="00ED54E0" w:rsidRPr="00AD0FDA" w:rsidRDefault="00CD79E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43ADF4A" w14:textId="77777777" w:rsidR="00ED54E0" w:rsidRPr="00934B4C" w:rsidRDefault="00CD79EC" w:rsidP="00F342EB">
          <w:pPr>
            <w:jc w:val="right"/>
            <w:rPr>
              <w:bCs/>
              <w:szCs w:val="18"/>
            </w:rPr>
          </w:pPr>
          <w:bookmarkStart w:id="31" w:name="bmkLanguage"/>
          <w:r>
            <w:rPr>
              <w:bCs/>
              <w:szCs w:val="18"/>
            </w:rPr>
            <w:t>Original: English/French</w:t>
          </w:r>
          <w:bookmarkEnd w:id="31"/>
        </w:p>
      </w:tc>
    </w:tr>
  </w:tbl>
  <w:p w14:paraId="0B6225D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822FAC">
      <w:start w:val="1"/>
      <w:numFmt w:val="decimal"/>
      <w:pStyle w:val="SummaryText"/>
      <w:lvlText w:val="%1."/>
      <w:lvlJc w:val="left"/>
      <w:pPr>
        <w:ind w:left="360" w:hanging="360"/>
      </w:pPr>
    </w:lvl>
    <w:lvl w:ilvl="1" w:tplc="30F6999A" w:tentative="1">
      <w:start w:val="1"/>
      <w:numFmt w:val="lowerLetter"/>
      <w:lvlText w:val="%2."/>
      <w:lvlJc w:val="left"/>
      <w:pPr>
        <w:ind w:left="1080" w:hanging="360"/>
      </w:pPr>
    </w:lvl>
    <w:lvl w:ilvl="2" w:tplc="3842BDBC" w:tentative="1">
      <w:start w:val="1"/>
      <w:numFmt w:val="lowerRoman"/>
      <w:lvlText w:val="%3."/>
      <w:lvlJc w:val="right"/>
      <w:pPr>
        <w:ind w:left="1800" w:hanging="180"/>
      </w:pPr>
    </w:lvl>
    <w:lvl w:ilvl="3" w:tplc="59ACACC0" w:tentative="1">
      <w:start w:val="1"/>
      <w:numFmt w:val="decimal"/>
      <w:lvlText w:val="%4."/>
      <w:lvlJc w:val="left"/>
      <w:pPr>
        <w:ind w:left="2520" w:hanging="360"/>
      </w:pPr>
    </w:lvl>
    <w:lvl w:ilvl="4" w:tplc="B65EC5B4" w:tentative="1">
      <w:start w:val="1"/>
      <w:numFmt w:val="lowerLetter"/>
      <w:lvlText w:val="%5."/>
      <w:lvlJc w:val="left"/>
      <w:pPr>
        <w:ind w:left="3240" w:hanging="360"/>
      </w:pPr>
    </w:lvl>
    <w:lvl w:ilvl="5" w:tplc="04D85160" w:tentative="1">
      <w:start w:val="1"/>
      <w:numFmt w:val="lowerRoman"/>
      <w:lvlText w:val="%6."/>
      <w:lvlJc w:val="right"/>
      <w:pPr>
        <w:ind w:left="3960" w:hanging="180"/>
      </w:pPr>
    </w:lvl>
    <w:lvl w:ilvl="6" w:tplc="3EE6793C" w:tentative="1">
      <w:start w:val="1"/>
      <w:numFmt w:val="decimal"/>
      <w:lvlText w:val="%7."/>
      <w:lvlJc w:val="left"/>
      <w:pPr>
        <w:ind w:left="4680" w:hanging="360"/>
      </w:pPr>
    </w:lvl>
    <w:lvl w:ilvl="7" w:tplc="652A825C" w:tentative="1">
      <w:start w:val="1"/>
      <w:numFmt w:val="lowerLetter"/>
      <w:lvlText w:val="%8."/>
      <w:lvlJc w:val="left"/>
      <w:pPr>
        <w:ind w:left="5400" w:hanging="360"/>
      </w:pPr>
    </w:lvl>
    <w:lvl w:ilvl="8" w:tplc="68585D72" w:tentative="1">
      <w:start w:val="1"/>
      <w:numFmt w:val="lowerRoman"/>
      <w:lvlText w:val="%9."/>
      <w:lvlJc w:val="right"/>
      <w:pPr>
        <w:ind w:left="6120" w:hanging="180"/>
      </w:pPr>
    </w:lvl>
  </w:abstractNum>
  <w:num w:numId="1" w16cid:durableId="1397361673">
    <w:abstractNumId w:val="9"/>
  </w:num>
  <w:num w:numId="2" w16cid:durableId="1709061467">
    <w:abstractNumId w:val="7"/>
  </w:num>
  <w:num w:numId="3" w16cid:durableId="572399397">
    <w:abstractNumId w:val="6"/>
  </w:num>
  <w:num w:numId="4" w16cid:durableId="1644846244">
    <w:abstractNumId w:val="5"/>
  </w:num>
  <w:num w:numId="5" w16cid:durableId="1174417133">
    <w:abstractNumId w:val="4"/>
  </w:num>
  <w:num w:numId="6" w16cid:durableId="915824339">
    <w:abstractNumId w:val="12"/>
  </w:num>
  <w:num w:numId="7" w16cid:durableId="1322733230">
    <w:abstractNumId w:val="11"/>
  </w:num>
  <w:num w:numId="8" w16cid:durableId="1521973969">
    <w:abstractNumId w:val="10"/>
  </w:num>
  <w:num w:numId="9" w16cid:durableId="1985160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1081084">
    <w:abstractNumId w:val="13"/>
  </w:num>
  <w:num w:numId="11" w16cid:durableId="2110074825">
    <w:abstractNumId w:val="8"/>
  </w:num>
  <w:num w:numId="12" w16cid:durableId="1615552986">
    <w:abstractNumId w:val="3"/>
  </w:num>
  <w:num w:numId="13" w16cid:durableId="1392076915">
    <w:abstractNumId w:val="2"/>
  </w:num>
  <w:num w:numId="14" w16cid:durableId="740492237">
    <w:abstractNumId w:val="1"/>
  </w:num>
  <w:num w:numId="15" w16cid:durableId="36984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7F99"/>
    <w:rsid w:val="0017046C"/>
    <w:rsid w:val="00182B84"/>
    <w:rsid w:val="00196D6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12F9"/>
    <w:rsid w:val="00B91FCF"/>
    <w:rsid w:val="00BB1F84"/>
    <w:rsid w:val="00BE5468"/>
    <w:rsid w:val="00C11EAC"/>
    <w:rsid w:val="00C305D7"/>
    <w:rsid w:val="00C30F2A"/>
    <w:rsid w:val="00C43456"/>
    <w:rsid w:val="00C5291D"/>
    <w:rsid w:val="00C52DE3"/>
    <w:rsid w:val="00C65C0C"/>
    <w:rsid w:val="00C808FC"/>
    <w:rsid w:val="00CD79EC"/>
    <w:rsid w:val="00CD7D97"/>
    <w:rsid w:val="00CE3EE6"/>
    <w:rsid w:val="00CE4BA1"/>
    <w:rsid w:val="00D000C7"/>
    <w:rsid w:val="00D0271D"/>
    <w:rsid w:val="00D03EA9"/>
    <w:rsid w:val="00D06EF3"/>
    <w:rsid w:val="00D24998"/>
    <w:rsid w:val="00D52A9D"/>
    <w:rsid w:val="00D55AAD"/>
    <w:rsid w:val="00D642C3"/>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3DEF"/>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B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legislation-lignes-directrices/politiques/listeria-monocytogenes-aliments-prets-manger.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nada.ca/en/health-canada/services/food-nutrition/legislation-guidelines/policies/listeria-monocytogenes-ready-eat-food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point@international.gc.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2327</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G/SPS/N/CAN/484/Add.1</vt:lpwstr>
  </property>
  <property fmtid="{D5CDD505-2E9C-101B-9397-08002B2CF9AE}" pid="3" name="TitusGUID">
    <vt:lpwstr>599958e2-eb82-461a-a0b0-96d8d448bf64</vt:lpwstr>
  </property>
  <property fmtid="{D5CDD505-2E9C-101B-9397-08002B2CF9AE}" pid="4" name="WTOCLASSIFICATION">
    <vt:lpwstr>WTO OFFICIAL</vt:lpwstr>
  </property>
</Properties>
</file>