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7279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F5B9F" w:rsidTr="00F3021D">
        <w:tc>
          <w:tcPr>
            <w:tcW w:w="707" w:type="dxa"/>
            <w:tcBorders>
              <w:bottom w:val="single" w:sz="6" w:space="0" w:color="auto"/>
            </w:tcBorders>
            <w:shd w:val="clear" w:color="auto" w:fill="auto"/>
          </w:tcPr>
          <w:p w:rsidR="00EA4725" w:rsidRPr="00441372" w:rsidRDefault="0087279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7279D"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87279D" w:rsidP="00441372">
            <w:pPr>
              <w:spacing w:after="120"/>
            </w:pPr>
            <w:r w:rsidRPr="00441372">
              <w:rPr>
                <w:b/>
                <w:bCs/>
              </w:rPr>
              <w:t xml:space="preserve">If applicable, name of local government involved: </w:t>
            </w:r>
            <w:bookmarkStart w:id="1" w:name="sps1b"/>
            <w:bookmarkEnd w:id="1"/>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 xml:space="preserve">Agency responsible: </w:t>
            </w:r>
            <w:r>
              <w:t xml:space="preserve">National Health Commission of the People's Republic of China </w:t>
            </w:r>
            <w:bookmarkStart w:id="2" w:name="sps2a"/>
            <w:bookmarkEnd w:id="2"/>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Additives Diphenyl Ether</w:t>
            </w:r>
            <w:bookmarkStart w:id="3" w:name="sps3a"/>
            <w:bookmarkEnd w:id="3"/>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7279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7279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 xml:space="preserve">Title of the notified document: </w:t>
            </w:r>
            <w:r>
              <w:t>National Food Safety Standard of the P.R.C.: Food Additives Diphenyl Ether</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720DD1" w:rsidP="00441372">
            <w:pPr>
              <w:spacing w:after="120"/>
            </w:pPr>
            <w:hyperlink r:id="rId7" w:tgtFrame="_blank" w:history="1">
              <w:r w:rsidR="0087279D">
                <w:rPr>
                  <w:color w:val="0000FF"/>
                  <w:u w:val="single"/>
                </w:rPr>
                <w:t>https://members.wto.org/crnattachments/2018/SPS/CHN/18_6233_00_x.pdf</w:t>
              </w:r>
            </w:hyperlink>
            <w:bookmarkStart w:id="11" w:name="sps5d"/>
            <w:bookmarkEnd w:id="11"/>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 xml:space="preserve">Description of content: </w:t>
            </w:r>
            <w:r>
              <w:t>This standard applies to food additives diphenyl ether obtained through synthesis technology with the phenol and chlorobenzene as raw materials.</w:t>
            </w:r>
            <w:bookmarkStart w:id="12" w:name="sps6a"/>
            <w:bookmarkEnd w:id="12"/>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Is there a relevant international standard? If so, identify the standard:</w:t>
            </w:r>
          </w:p>
          <w:p w:rsidR="00EA4725" w:rsidRPr="00441372" w:rsidRDefault="0087279D"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JECFA 2003 (Session 61</w:t>
            </w:r>
            <w:r w:rsidRPr="00441372">
              <w:t>）</w:t>
            </w:r>
            <w:r w:rsidRPr="00441372">
              <w:t> </w:t>
            </w:r>
            <w:bookmarkEnd w:id="20"/>
          </w:p>
          <w:p w:rsidR="00EA4725" w:rsidRPr="00441372" w:rsidRDefault="0087279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87279D"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87279D"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87279D" w:rsidP="00441372">
            <w:pPr>
              <w:spacing w:after="120"/>
              <w:rPr>
                <w:b/>
              </w:rPr>
            </w:pPr>
            <w:r w:rsidRPr="00441372">
              <w:rPr>
                <w:b/>
              </w:rPr>
              <w:t xml:space="preserve">Does this proposed regulation conform to the relevant international standard? </w:t>
            </w:r>
          </w:p>
          <w:p w:rsidR="00EA4725" w:rsidRPr="00441372" w:rsidRDefault="0087279D"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87279D" w:rsidP="00441372">
            <w:pPr>
              <w:spacing w:after="120"/>
            </w:pPr>
            <w:r w:rsidRPr="00441372">
              <w:rPr>
                <w:b/>
              </w:rPr>
              <w:t xml:space="preserve">If no, describe, whenever possible, how and why it deviates from the international standard: </w:t>
            </w:r>
            <w:bookmarkStart w:id="28" w:name="sps8e"/>
            <w:r w:rsidRPr="00441372">
              <w:t>The index of the edible spices is in accordance with JECFA requests. The content has reached 99.8% due to the improvement of technology. "Melting point" has been modified to "melting range", "relative density" has been removed, and "total chlorine" has been added, based on the product features, so as to increase the product safety.</w:t>
            </w:r>
            <w:bookmarkEnd w:id="28"/>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87279D"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87279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F5B9F" w:rsidTr="00F3021D">
        <w:tc>
          <w:tcPr>
            <w:tcW w:w="707" w:type="dxa"/>
            <w:tcBorders>
              <w:top w:val="single" w:sz="6" w:space="0" w:color="auto"/>
              <w:bottom w:val="single" w:sz="6" w:space="0" w:color="auto"/>
            </w:tcBorders>
            <w:shd w:val="clear" w:color="auto" w:fill="auto"/>
          </w:tcPr>
          <w:p w:rsidR="00EA4725" w:rsidRPr="00441372" w:rsidRDefault="0087279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7279D"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3 February 2019</w:t>
            </w:r>
            <w:bookmarkEnd w:id="38"/>
          </w:p>
          <w:p w:rsidR="00EA4725" w:rsidRPr="00441372" w:rsidRDefault="0087279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5F5B9F" w:rsidTr="00F3021D">
        <w:tc>
          <w:tcPr>
            <w:tcW w:w="707" w:type="dxa"/>
            <w:tcBorders>
              <w:top w:val="single" w:sz="6" w:space="0" w:color="auto"/>
            </w:tcBorders>
            <w:shd w:val="clear" w:color="auto" w:fill="auto"/>
          </w:tcPr>
          <w:p w:rsidR="00EA4725" w:rsidRPr="00441372" w:rsidRDefault="0087279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7279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bookmarkStart w:id="44" w:name="sps13c"/>
            <w:bookmarkEnd w:id="44"/>
          </w:p>
        </w:tc>
      </w:tr>
    </w:tbl>
    <w:p w:rsidR="007141CF" w:rsidRPr="00441372" w:rsidRDefault="00720DD1" w:rsidP="00441372"/>
    <w:sectPr w:rsidR="007141CF" w:rsidRPr="00441372" w:rsidSect="0087279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A9" w:rsidRDefault="0087279D">
      <w:r>
        <w:separator/>
      </w:r>
    </w:p>
  </w:endnote>
  <w:endnote w:type="continuationSeparator" w:id="0">
    <w:p w:rsidR="005504A9" w:rsidRDefault="008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7279D" w:rsidRDefault="0087279D" w:rsidP="0087279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7279D" w:rsidRDefault="0087279D" w:rsidP="0087279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7279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A9" w:rsidRDefault="0087279D">
      <w:r>
        <w:separator/>
      </w:r>
    </w:p>
  </w:footnote>
  <w:footnote w:type="continuationSeparator" w:id="0">
    <w:p w:rsidR="005504A9" w:rsidRDefault="0087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9D" w:rsidRPr="0087279D" w:rsidRDefault="0087279D" w:rsidP="0087279D">
    <w:pPr>
      <w:pStyle w:val="En-tte"/>
      <w:pBdr>
        <w:bottom w:val="single" w:sz="4" w:space="1" w:color="auto"/>
      </w:pBdr>
      <w:tabs>
        <w:tab w:val="clear" w:pos="4513"/>
        <w:tab w:val="clear" w:pos="9027"/>
      </w:tabs>
      <w:jc w:val="center"/>
    </w:pPr>
    <w:r w:rsidRPr="0087279D">
      <w:t>G/SPS/N/CHN/1115</w:t>
    </w:r>
  </w:p>
  <w:p w:rsidR="0087279D" w:rsidRPr="0087279D" w:rsidRDefault="0087279D" w:rsidP="0087279D">
    <w:pPr>
      <w:pStyle w:val="En-tte"/>
      <w:pBdr>
        <w:bottom w:val="single" w:sz="4" w:space="1" w:color="auto"/>
      </w:pBdr>
      <w:tabs>
        <w:tab w:val="clear" w:pos="4513"/>
        <w:tab w:val="clear" w:pos="9027"/>
      </w:tabs>
      <w:jc w:val="center"/>
    </w:pPr>
  </w:p>
  <w:p w:rsidR="0087279D" w:rsidRPr="0087279D" w:rsidRDefault="0087279D" w:rsidP="0087279D">
    <w:pPr>
      <w:pStyle w:val="En-tte"/>
      <w:pBdr>
        <w:bottom w:val="single" w:sz="4" w:space="1" w:color="auto"/>
      </w:pBdr>
      <w:tabs>
        <w:tab w:val="clear" w:pos="4513"/>
        <w:tab w:val="clear" w:pos="9027"/>
      </w:tabs>
      <w:jc w:val="center"/>
    </w:pPr>
    <w:r w:rsidRPr="0087279D">
      <w:t xml:space="preserve">- </w:t>
    </w:r>
    <w:r w:rsidRPr="0087279D">
      <w:fldChar w:fldCharType="begin"/>
    </w:r>
    <w:r w:rsidRPr="0087279D">
      <w:instrText xml:space="preserve"> PAGE </w:instrText>
    </w:r>
    <w:r w:rsidRPr="0087279D">
      <w:fldChar w:fldCharType="separate"/>
    </w:r>
    <w:r w:rsidR="00720DD1">
      <w:rPr>
        <w:noProof/>
      </w:rPr>
      <w:t>2</w:t>
    </w:r>
    <w:r w:rsidRPr="0087279D">
      <w:fldChar w:fldCharType="end"/>
    </w:r>
    <w:r w:rsidRPr="0087279D">
      <w:t xml:space="preserve"> -</w:t>
    </w:r>
  </w:p>
  <w:p w:rsidR="00EA4725" w:rsidRPr="0087279D" w:rsidRDefault="00720DD1" w:rsidP="0087279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9D" w:rsidRPr="0087279D" w:rsidRDefault="0087279D" w:rsidP="0087279D">
    <w:pPr>
      <w:pStyle w:val="En-tte"/>
      <w:pBdr>
        <w:bottom w:val="single" w:sz="4" w:space="1" w:color="auto"/>
      </w:pBdr>
      <w:tabs>
        <w:tab w:val="clear" w:pos="4513"/>
        <w:tab w:val="clear" w:pos="9027"/>
      </w:tabs>
      <w:jc w:val="center"/>
    </w:pPr>
    <w:r w:rsidRPr="0087279D">
      <w:t>G/SPS/N/CHN/1115</w:t>
    </w:r>
  </w:p>
  <w:p w:rsidR="0087279D" w:rsidRPr="0087279D" w:rsidRDefault="0087279D" w:rsidP="0087279D">
    <w:pPr>
      <w:pStyle w:val="En-tte"/>
      <w:pBdr>
        <w:bottom w:val="single" w:sz="4" w:space="1" w:color="auto"/>
      </w:pBdr>
      <w:tabs>
        <w:tab w:val="clear" w:pos="4513"/>
        <w:tab w:val="clear" w:pos="9027"/>
      </w:tabs>
      <w:jc w:val="center"/>
    </w:pPr>
  </w:p>
  <w:p w:rsidR="0087279D" w:rsidRPr="0087279D" w:rsidRDefault="0087279D" w:rsidP="0087279D">
    <w:pPr>
      <w:pStyle w:val="En-tte"/>
      <w:pBdr>
        <w:bottom w:val="single" w:sz="4" w:space="1" w:color="auto"/>
      </w:pBdr>
      <w:tabs>
        <w:tab w:val="clear" w:pos="4513"/>
        <w:tab w:val="clear" w:pos="9027"/>
      </w:tabs>
      <w:jc w:val="center"/>
    </w:pPr>
    <w:r w:rsidRPr="0087279D">
      <w:t xml:space="preserve">- </w:t>
    </w:r>
    <w:r w:rsidRPr="0087279D">
      <w:fldChar w:fldCharType="begin"/>
    </w:r>
    <w:r w:rsidRPr="0087279D">
      <w:instrText xml:space="preserve"> PAGE </w:instrText>
    </w:r>
    <w:r w:rsidRPr="0087279D">
      <w:fldChar w:fldCharType="separate"/>
    </w:r>
    <w:r w:rsidRPr="0087279D">
      <w:rPr>
        <w:noProof/>
      </w:rPr>
      <w:t>2</w:t>
    </w:r>
    <w:r w:rsidRPr="0087279D">
      <w:fldChar w:fldCharType="end"/>
    </w:r>
    <w:r w:rsidRPr="0087279D">
      <w:t xml:space="preserve"> -</w:t>
    </w:r>
  </w:p>
  <w:p w:rsidR="00EA4725" w:rsidRPr="0087279D" w:rsidRDefault="00720DD1" w:rsidP="0087279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5B9F" w:rsidTr="00EE3CAF">
      <w:trPr>
        <w:trHeight w:val="240"/>
        <w:jc w:val="center"/>
      </w:trPr>
      <w:tc>
        <w:tcPr>
          <w:tcW w:w="3794" w:type="dxa"/>
          <w:shd w:val="clear" w:color="auto" w:fill="FFFFFF"/>
          <w:tcMar>
            <w:left w:w="108" w:type="dxa"/>
            <w:right w:w="108" w:type="dxa"/>
          </w:tcMar>
          <w:vAlign w:val="center"/>
        </w:tcPr>
        <w:p w:rsidR="00ED54E0" w:rsidRPr="00EA4725" w:rsidRDefault="00720DD1"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7279D" w:rsidP="00422B6F">
          <w:pPr>
            <w:jc w:val="right"/>
            <w:rPr>
              <w:b/>
              <w:color w:val="FF0000"/>
              <w:szCs w:val="16"/>
            </w:rPr>
          </w:pPr>
          <w:r>
            <w:rPr>
              <w:b/>
              <w:color w:val="FF0000"/>
              <w:szCs w:val="16"/>
            </w:rPr>
            <w:t xml:space="preserve"> </w:t>
          </w:r>
        </w:p>
      </w:tc>
    </w:tr>
    <w:bookmarkEnd w:id="45"/>
    <w:tr w:rsidR="005F5B9F" w:rsidTr="00EE3CAF">
      <w:trPr>
        <w:trHeight w:val="213"/>
        <w:jc w:val="center"/>
      </w:trPr>
      <w:tc>
        <w:tcPr>
          <w:tcW w:w="3794" w:type="dxa"/>
          <w:vMerge w:val="restart"/>
          <w:shd w:val="clear" w:color="auto" w:fill="FFFFFF"/>
          <w:tcMar>
            <w:left w:w="0" w:type="dxa"/>
            <w:right w:w="0" w:type="dxa"/>
          </w:tcMar>
        </w:tcPr>
        <w:p w:rsidR="00ED54E0" w:rsidRPr="00EA4725" w:rsidRDefault="009524A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20DD1" w:rsidP="00422B6F">
          <w:pPr>
            <w:jc w:val="right"/>
            <w:rPr>
              <w:b/>
              <w:szCs w:val="16"/>
            </w:rPr>
          </w:pPr>
        </w:p>
      </w:tc>
    </w:tr>
    <w:tr w:rsidR="005F5B9F" w:rsidTr="00EE3CAF">
      <w:trPr>
        <w:trHeight w:val="868"/>
        <w:jc w:val="center"/>
      </w:trPr>
      <w:tc>
        <w:tcPr>
          <w:tcW w:w="3794" w:type="dxa"/>
          <w:vMerge/>
          <w:shd w:val="clear" w:color="auto" w:fill="FFFFFF"/>
          <w:tcMar>
            <w:left w:w="108" w:type="dxa"/>
            <w:right w:w="108" w:type="dxa"/>
          </w:tcMar>
        </w:tcPr>
        <w:p w:rsidR="00ED54E0" w:rsidRPr="00EA4725" w:rsidRDefault="00720DD1" w:rsidP="00422B6F">
          <w:pPr>
            <w:jc w:val="left"/>
            <w:rPr>
              <w:noProof/>
              <w:lang w:eastAsia="en-GB"/>
            </w:rPr>
          </w:pPr>
        </w:p>
      </w:tc>
      <w:tc>
        <w:tcPr>
          <w:tcW w:w="5448" w:type="dxa"/>
          <w:gridSpan w:val="2"/>
          <w:shd w:val="clear" w:color="auto" w:fill="FFFFFF"/>
          <w:tcMar>
            <w:left w:w="108" w:type="dxa"/>
            <w:right w:w="108" w:type="dxa"/>
          </w:tcMar>
        </w:tcPr>
        <w:p w:rsidR="0087279D" w:rsidRDefault="0087279D" w:rsidP="00656ABC">
          <w:pPr>
            <w:jc w:val="right"/>
            <w:rPr>
              <w:b/>
              <w:szCs w:val="16"/>
            </w:rPr>
          </w:pPr>
          <w:bookmarkStart w:id="46" w:name="bmkSymbols"/>
          <w:r>
            <w:rPr>
              <w:b/>
              <w:szCs w:val="16"/>
            </w:rPr>
            <w:t>G/SPS/N/CHN/1115</w:t>
          </w:r>
        </w:p>
        <w:bookmarkEnd w:id="46"/>
        <w:p w:rsidR="00656ABC" w:rsidRPr="00EA4725" w:rsidRDefault="00720DD1" w:rsidP="00656ABC">
          <w:pPr>
            <w:jc w:val="right"/>
            <w:rPr>
              <w:b/>
              <w:szCs w:val="16"/>
            </w:rPr>
          </w:pPr>
        </w:p>
      </w:tc>
    </w:tr>
    <w:tr w:rsidR="005F5B9F" w:rsidTr="00EE3CAF">
      <w:trPr>
        <w:trHeight w:val="240"/>
        <w:jc w:val="center"/>
      </w:trPr>
      <w:tc>
        <w:tcPr>
          <w:tcW w:w="3794" w:type="dxa"/>
          <w:vMerge/>
          <w:shd w:val="clear" w:color="auto" w:fill="FFFFFF"/>
          <w:tcMar>
            <w:left w:w="108" w:type="dxa"/>
            <w:right w:w="108" w:type="dxa"/>
          </w:tcMar>
          <w:vAlign w:val="center"/>
        </w:tcPr>
        <w:p w:rsidR="00ED54E0" w:rsidRPr="00EA4725" w:rsidRDefault="00720DD1" w:rsidP="00422B6F"/>
      </w:tc>
      <w:tc>
        <w:tcPr>
          <w:tcW w:w="5448" w:type="dxa"/>
          <w:gridSpan w:val="2"/>
          <w:shd w:val="clear" w:color="auto" w:fill="FFFFFF"/>
          <w:tcMar>
            <w:left w:w="108" w:type="dxa"/>
            <w:right w:w="108" w:type="dxa"/>
          </w:tcMar>
          <w:vAlign w:val="center"/>
        </w:tcPr>
        <w:p w:rsidR="00ED54E0" w:rsidRPr="00EA4725" w:rsidRDefault="0087279D" w:rsidP="00422B6F">
          <w:pPr>
            <w:jc w:val="right"/>
            <w:rPr>
              <w:szCs w:val="16"/>
            </w:rPr>
          </w:pPr>
          <w:bookmarkStart w:id="47" w:name="spsDateDistribution"/>
          <w:r>
            <w:t>5 December 2018</w:t>
          </w:r>
          <w:bookmarkStart w:id="48" w:name="bmkDate"/>
          <w:bookmarkEnd w:id="47"/>
          <w:bookmarkEnd w:id="48"/>
        </w:p>
      </w:tc>
    </w:tr>
    <w:tr w:rsidR="005F5B9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7279D" w:rsidP="00422B6F">
          <w:pPr>
            <w:jc w:val="left"/>
            <w:rPr>
              <w:b/>
            </w:rPr>
          </w:pPr>
          <w:bookmarkStart w:id="49" w:name="bmkSerial"/>
          <w:r w:rsidRPr="00441372">
            <w:rPr>
              <w:color w:val="FF0000"/>
              <w:szCs w:val="16"/>
            </w:rPr>
            <w:t>(</w:t>
          </w:r>
          <w:bookmarkStart w:id="50" w:name="spsSerialNumber"/>
          <w:bookmarkEnd w:id="50"/>
          <w:r w:rsidR="00720DD1">
            <w:rPr>
              <w:color w:val="FF0000"/>
              <w:szCs w:val="16"/>
            </w:rPr>
            <w:t>18-7681</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87279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20DD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20DD1">
            <w:rPr>
              <w:bCs/>
              <w:noProof/>
              <w:szCs w:val="16"/>
            </w:rPr>
            <w:t>2</w:t>
          </w:r>
          <w:r w:rsidRPr="00441372">
            <w:rPr>
              <w:bCs/>
              <w:szCs w:val="16"/>
            </w:rPr>
            <w:fldChar w:fldCharType="end"/>
          </w:r>
          <w:bookmarkEnd w:id="52"/>
        </w:p>
      </w:tc>
    </w:tr>
    <w:tr w:rsidR="005F5B9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7279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7279D" w:rsidP="00EC687E">
          <w:pPr>
            <w:jc w:val="right"/>
            <w:rPr>
              <w:bCs/>
              <w:szCs w:val="18"/>
            </w:rPr>
          </w:pPr>
          <w:bookmarkStart w:id="54" w:name="bmkLanguage"/>
          <w:r>
            <w:rPr>
              <w:bCs/>
              <w:szCs w:val="18"/>
            </w:rPr>
            <w:t>Original: English</w:t>
          </w:r>
          <w:bookmarkEnd w:id="54"/>
        </w:p>
      </w:tc>
    </w:tr>
  </w:tbl>
  <w:p w:rsidR="00ED54E0" w:rsidRPr="00441372" w:rsidRDefault="00720D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28A34A">
      <w:start w:val="1"/>
      <w:numFmt w:val="decimal"/>
      <w:pStyle w:val="SummaryText"/>
      <w:lvlText w:val="%1."/>
      <w:lvlJc w:val="left"/>
      <w:pPr>
        <w:ind w:left="360" w:hanging="360"/>
      </w:pPr>
    </w:lvl>
    <w:lvl w:ilvl="1" w:tplc="E8209666" w:tentative="1">
      <w:start w:val="1"/>
      <w:numFmt w:val="lowerLetter"/>
      <w:lvlText w:val="%2."/>
      <w:lvlJc w:val="left"/>
      <w:pPr>
        <w:ind w:left="1080" w:hanging="360"/>
      </w:pPr>
    </w:lvl>
    <w:lvl w:ilvl="2" w:tplc="334065DC" w:tentative="1">
      <w:start w:val="1"/>
      <w:numFmt w:val="lowerRoman"/>
      <w:lvlText w:val="%3."/>
      <w:lvlJc w:val="right"/>
      <w:pPr>
        <w:ind w:left="1800" w:hanging="180"/>
      </w:pPr>
    </w:lvl>
    <w:lvl w:ilvl="3" w:tplc="12FEEC3C" w:tentative="1">
      <w:start w:val="1"/>
      <w:numFmt w:val="decimal"/>
      <w:lvlText w:val="%4."/>
      <w:lvlJc w:val="left"/>
      <w:pPr>
        <w:ind w:left="2520" w:hanging="360"/>
      </w:pPr>
    </w:lvl>
    <w:lvl w:ilvl="4" w:tplc="6FA68D0E" w:tentative="1">
      <w:start w:val="1"/>
      <w:numFmt w:val="lowerLetter"/>
      <w:lvlText w:val="%5."/>
      <w:lvlJc w:val="left"/>
      <w:pPr>
        <w:ind w:left="3240" w:hanging="360"/>
      </w:pPr>
    </w:lvl>
    <w:lvl w:ilvl="5" w:tplc="DB7A6F0C" w:tentative="1">
      <w:start w:val="1"/>
      <w:numFmt w:val="lowerRoman"/>
      <w:lvlText w:val="%6."/>
      <w:lvlJc w:val="right"/>
      <w:pPr>
        <w:ind w:left="3960" w:hanging="180"/>
      </w:pPr>
    </w:lvl>
    <w:lvl w:ilvl="6" w:tplc="786AED28" w:tentative="1">
      <w:start w:val="1"/>
      <w:numFmt w:val="decimal"/>
      <w:lvlText w:val="%7."/>
      <w:lvlJc w:val="left"/>
      <w:pPr>
        <w:ind w:left="4680" w:hanging="360"/>
      </w:pPr>
    </w:lvl>
    <w:lvl w:ilvl="7" w:tplc="CC08F2C2" w:tentative="1">
      <w:start w:val="1"/>
      <w:numFmt w:val="lowerLetter"/>
      <w:lvlText w:val="%8."/>
      <w:lvlJc w:val="left"/>
      <w:pPr>
        <w:ind w:left="5400" w:hanging="360"/>
      </w:pPr>
    </w:lvl>
    <w:lvl w:ilvl="8" w:tplc="A6E05F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9F"/>
    <w:rsid w:val="005504A9"/>
    <w:rsid w:val="005F5B9F"/>
    <w:rsid w:val="00720DD1"/>
    <w:rsid w:val="0087279D"/>
    <w:rsid w:val="0095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21288"/>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3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2018-12-04T14:27:00Z</dcterms:created>
  <dcterms:modified xsi:type="dcterms:W3CDTF">2018-12-05T07:46:00Z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G/SPS/N/CHN/1115</vt:lpwstr>
  </property>
</Properties>
</file>