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D42D0" w:rsidP="008D42D0">
      <w:pPr>
        <w:pStyle w:val="Title"/>
        <w:spacing w:before="360"/>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D346F" w:rsidTr="00F3021D">
        <w:tc>
          <w:tcPr>
            <w:tcW w:w="707" w:type="dxa"/>
            <w:tcBorders>
              <w:bottom w:val="single" w:sz="6" w:space="0" w:color="auto"/>
            </w:tcBorders>
            <w:shd w:val="clear" w:color="auto" w:fill="auto"/>
          </w:tcPr>
          <w:p w:rsidR="00EA4725" w:rsidRPr="00441372" w:rsidRDefault="008D42D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D42D0" w:rsidP="00441372">
            <w:pPr>
              <w:spacing w:before="120" w:after="120"/>
            </w:pPr>
            <w:r w:rsidRPr="00441372">
              <w:rPr>
                <w:b/>
              </w:rPr>
              <w:t xml:space="preserve">Notifying Member: </w:t>
            </w:r>
            <w:bookmarkStart w:id="1" w:name="sps1a"/>
            <w:r w:rsidRPr="00A52B02">
              <w:rPr>
                <w:caps/>
                <w:u w:val="single"/>
              </w:rPr>
              <w:t>European Union</w:t>
            </w:r>
            <w:bookmarkEnd w:id="1"/>
          </w:p>
          <w:p w:rsidR="00EA4725" w:rsidRPr="00441372" w:rsidRDefault="008D42D0" w:rsidP="00441372">
            <w:pPr>
              <w:spacing w:after="120"/>
            </w:pPr>
            <w:r w:rsidRPr="00441372">
              <w:rPr>
                <w:b/>
                <w:bCs/>
              </w:rPr>
              <w:t xml:space="preserve">If applicable, name of local government involved: </w:t>
            </w:r>
            <w:bookmarkStart w:id="2" w:name="sps1b"/>
            <w:bookmarkEnd w:id="2"/>
          </w:p>
        </w:tc>
      </w:tr>
      <w:tr w:rsidR="00FD346F" w:rsidTr="00F3021D">
        <w:tc>
          <w:tcPr>
            <w:tcW w:w="707" w:type="dxa"/>
            <w:tcBorders>
              <w:top w:val="single" w:sz="6" w:space="0" w:color="auto"/>
              <w:bottom w:val="single" w:sz="6" w:space="0" w:color="auto"/>
            </w:tcBorders>
            <w:shd w:val="clear" w:color="auto" w:fill="auto"/>
          </w:tcPr>
          <w:p w:rsidR="00EA4725" w:rsidRPr="00441372" w:rsidRDefault="008D42D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D42D0" w:rsidP="00441372">
            <w:pPr>
              <w:spacing w:before="120" w:after="120"/>
            </w:pPr>
            <w:r w:rsidRPr="00441372">
              <w:rPr>
                <w:b/>
              </w:rPr>
              <w:t xml:space="preserve">Agency responsible: </w:t>
            </w:r>
            <w:r>
              <w:t>European Commission, Health and Food Safety Directorate-General</w:t>
            </w:r>
            <w:bookmarkStart w:id="3" w:name="sps2a"/>
            <w:bookmarkEnd w:id="3"/>
          </w:p>
        </w:tc>
      </w:tr>
      <w:tr w:rsidR="00FD346F" w:rsidTr="00F3021D">
        <w:tc>
          <w:tcPr>
            <w:tcW w:w="707" w:type="dxa"/>
            <w:tcBorders>
              <w:top w:val="single" w:sz="6" w:space="0" w:color="auto"/>
              <w:bottom w:val="single" w:sz="6" w:space="0" w:color="auto"/>
            </w:tcBorders>
            <w:shd w:val="clear" w:color="auto" w:fill="auto"/>
          </w:tcPr>
          <w:p w:rsidR="00EA4725" w:rsidRPr="00441372" w:rsidRDefault="008D42D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D42D0"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Wine products</w:t>
            </w:r>
            <w:bookmarkStart w:id="4" w:name="sps3a"/>
            <w:bookmarkEnd w:id="4"/>
          </w:p>
        </w:tc>
      </w:tr>
      <w:tr w:rsidR="00FD346F" w:rsidTr="00F3021D">
        <w:tc>
          <w:tcPr>
            <w:tcW w:w="707" w:type="dxa"/>
            <w:tcBorders>
              <w:top w:val="single" w:sz="6" w:space="0" w:color="auto"/>
              <w:bottom w:val="single" w:sz="6" w:space="0" w:color="auto"/>
            </w:tcBorders>
            <w:shd w:val="clear" w:color="auto" w:fill="auto"/>
          </w:tcPr>
          <w:p w:rsidR="00EA4725" w:rsidRPr="00441372" w:rsidRDefault="008D42D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D42D0"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8D42D0"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8D42D0"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FD346F" w:rsidTr="00F3021D">
        <w:tc>
          <w:tcPr>
            <w:tcW w:w="707" w:type="dxa"/>
            <w:tcBorders>
              <w:top w:val="single" w:sz="6" w:space="0" w:color="auto"/>
              <w:bottom w:val="single" w:sz="6" w:space="0" w:color="auto"/>
            </w:tcBorders>
            <w:shd w:val="clear" w:color="auto" w:fill="auto"/>
          </w:tcPr>
          <w:p w:rsidR="00EA4725" w:rsidRPr="00441372" w:rsidRDefault="008D42D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D42D0" w:rsidP="00441372">
            <w:pPr>
              <w:spacing w:before="120" w:after="120"/>
            </w:pPr>
            <w:r w:rsidRPr="00441372">
              <w:rPr>
                <w:b/>
              </w:rPr>
              <w:t xml:space="preserve">Title of the notified document: </w:t>
            </w:r>
            <w:r>
              <w:t>Draft Commission Delegated Regulation (EU) supplementing Regulation (EU) No 1308/2013 of the European Parliament and of the Council as regards the categories of grapevine products, oenological practices and the applicable restrictions, the importation of wine originating in Canada, the inclusion of retailers among the categories of operators exempted from the obligation of keeping an inward and outward register</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70, including the Annexes</w:t>
            </w:r>
            <w:bookmarkEnd w:id="11"/>
          </w:p>
          <w:p w:rsidR="00EA4725" w:rsidRPr="00441372" w:rsidRDefault="008A7888" w:rsidP="00441372">
            <w:hyperlink r:id="rId7" w:tgtFrame="_blank" w:history="1">
              <w:r w:rsidR="008D42D0">
                <w:rPr>
                  <w:color w:val="0000FF"/>
                  <w:u w:val="single"/>
                </w:rPr>
                <w:t>https://members.wto.org/crnattachments/2019/SPS/EEC/19_0214_00_e.pdf</w:t>
              </w:r>
            </w:hyperlink>
          </w:p>
          <w:p w:rsidR="00FD346F" w:rsidRDefault="008A7888">
            <w:pPr>
              <w:spacing w:after="120"/>
            </w:pPr>
            <w:hyperlink r:id="rId8" w:tgtFrame="_blank" w:history="1">
              <w:r w:rsidR="008D42D0">
                <w:rPr>
                  <w:color w:val="0000FF"/>
                  <w:u w:val="single"/>
                </w:rPr>
                <w:t>https://members.wto.org/crnattachments/2019/SPS/EEC/19_0214_01_e.pdf</w:t>
              </w:r>
            </w:hyperlink>
            <w:bookmarkStart w:id="12" w:name="sps5d"/>
            <w:bookmarkEnd w:id="12"/>
          </w:p>
        </w:tc>
      </w:tr>
      <w:tr w:rsidR="00FD346F" w:rsidTr="00F3021D">
        <w:tc>
          <w:tcPr>
            <w:tcW w:w="707" w:type="dxa"/>
            <w:tcBorders>
              <w:top w:val="single" w:sz="6" w:space="0" w:color="auto"/>
              <w:bottom w:val="single" w:sz="6" w:space="0" w:color="auto"/>
            </w:tcBorders>
            <w:shd w:val="clear" w:color="auto" w:fill="auto"/>
          </w:tcPr>
          <w:p w:rsidR="00EA4725" w:rsidRPr="00441372" w:rsidRDefault="008D42D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D42D0" w:rsidP="00441372">
            <w:pPr>
              <w:spacing w:before="120" w:after="120"/>
            </w:pPr>
            <w:r w:rsidRPr="00441372">
              <w:rPr>
                <w:b/>
              </w:rPr>
              <w:t xml:space="preserve">Description of content: </w:t>
            </w:r>
            <w:r>
              <w:t>Regulation (EU) No 1308/2013 provides for Union rules on categories of grapevine products, oenological practices and the applicable restrictions for the wine sector and empowers the Commission to adopt delegated and implementing acts setting out the technical details on these matters in particular on authorised oenological, practices, products and processes for all the categories of wine products.</w:t>
            </w:r>
          </w:p>
          <w:p w:rsidR="00FD346F" w:rsidRDefault="008D42D0">
            <w:pPr>
              <w:spacing w:after="120"/>
            </w:pPr>
            <w:r>
              <w:t>The purpose of this delegated act is therefore to supplement Regulation (EU)</w:t>
            </w:r>
            <w:r w:rsidR="00521643">
              <w:t> </w:t>
            </w:r>
            <w:r>
              <w:t xml:space="preserve">No 1308/2013 </w:t>
            </w:r>
            <w:proofErr w:type="gramStart"/>
            <w:r>
              <w:t>as regards</w:t>
            </w:r>
            <w:proofErr w:type="gramEnd"/>
            <w:r>
              <w:t xml:space="preserve"> rules that are necessary to ensure the proper functioning of the internal market for grapevine products. In particular, it sets out the legal framework for the oenological practices and compounds that are authorised for the production of all the categories of grapevine products listed in Part II of Annex VII to Regulation (EU)</w:t>
            </w:r>
            <w:r w:rsidR="00521643">
              <w:t> </w:t>
            </w:r>
            <w:r>
              <w:t>No 1308/2013.</w:t>
            </w:r>
          </w:p>
          <w:p w:rsidR="00FD346F" w:rsidRDefault="008D42D0">
            <w:pPr>
              <w:spacing w:after="120"/>
            </w:pPr>
            <w:r>
              <w:t>The delegated act provides derogations to the acceptable limits for sulphur dioxides and volatile acidity.</w:t>
            </w:r>
          </w:p>
          <w:p w:rsidR="00FD346F" w:rsidRDefault="008D42D0">
            <w:pPr>
              <w:spacing w:after="120"/>
            </w:pPr>
            <w:r>
              <w:t>The delegated act clarifies and simplifies the existing provisions. It also increases consistency between this regulation and the international code of oenological practices (OIV code) as regards Annex IA to this regulation.</w:t>
            </w:r>
          </w:p>
          <w:p w:rsidR="00FD346F" w:rsidRDefault="008D42D0">
            <w:pPr>
              <w:spacing w:after="120"/>
            </w:pPr>
            <w:r>
              <w:t xml:space="preserve">The Delegated act repeals and replaces Commission Regulation (EC) No 606/2009 of 10 July 2009 laying down certain detailed rules for the implementation of Council Regulation (EC) No 479/2008 </w:t>
            </w:r>
            <w:proofErr w:type="gramStart"/>
            <w:r>
              <w:t>as regards</w:t>
            </w:r>
            <w:proofErr w:type="gramEnd"/>
            <w:r>
              <w:t xml:space="preserve"> the categories of grapevine products, oenological practices and the applicable restrictions (OJ L 193 24 July 2009, p. 1).</w:t>
            </w:r>
            <w:bookmarkStart w:id="13" w:name="sps6a"/>
            <w:bookmarkEnd w:id="13"/>
          </w:p>
        </w:tc>
      </w:tr>
      <w:tr w:rsidR="00FD346F" w:rsidTr="00F3021D">
        <w:tc>
          <w:tcPr>
            <w:tcW w:w="707" w:type="dxa"/>
            <w:tcBorders>
              <w:top w:val="single" w:sz="6" w:space="0" w:color="auto"/>
              <w:bottom w:val="single" w:sz="6" w:space="0" w:color="auto"/>
            </w:tcBorders>
            <w:shd w:val="clear" w:color="auto" w:fill="auto"/>
          </w:tcPr>
          <w:p w:rsidR="00EA4725" w:rsidRPr="00441372" w:rsidRDefault="008D42D0"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8D42D0"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FD346F" w:rsidTr="00F3021D">
        <w:tc>
          <w:tcPr>
            <w:tcW w:w="707" w:type="dxa"/>
            <w:tcBorders>
              <w:top w:val="single" w:sz="6" w:space="0" w:color="auto"/>
              <w:bottom w:val="single" w:sz="6" w:space="0" w:color="auto"/>
            </w:tcBorders>
            <w:shd w:val="clear" w:color="auto" w:fill="auto"/>
          </w:tcPr>
          <w:p w:rsidR="00EA4725" w:rsidRPr="00441372" w:rsidRDefault="008D42D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D42D0" w:rsidP="00441372">
            <w:pPr>
              <w:spacing w:before="120" w:after="120"/>
            </w:pPr>
            <w:r w:rsidRPr="00441372">
              <w:rPr>
                <w:b/>
              </w:rPr>
              <w:t>Is there a relevant international standard? If so, identify the standard:</w:t>
            </w:r>
          </w:p>
          <w:p w:rsidR="00EA4725" w:rsidRPr="00441372" w:rsidRDefault="008D42D0"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8D42D0"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8D42D0"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8D42D0"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8D42D0" w:rsidP="00441372">
            <w:pPr>
              <w:spacing w:after="120"/>
              <w:rPr>
                <w:b/>
              </w:rPr>
            </w:pPr>
            <w:r w:rsidRPr="00441372">
              <w:rPr>
                <w:b/>
              </w:rPr>
              <w:t xml:space="preserve">Does this proposed regulation conform to the relevant international standard? </w:t>
            </w:r>
          </w:p>
          <w:p w:rsidR="00EA4725" w:rsidRPr="00441372" w:rsidRDefault="008D42D0"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8D42D0" w:rsidP="00441372">
            <w:pPr>
              <w:spacing w:after="120"/>
            </w:pPr>
            <w:r w:rsidRPr="00441372">
              <w:rPr>
                <w:b/>
              </w:rPr>
              <w:t xml:space="preserve">If no, describe, whenever possible, how and why it deviates from the international standard: </w:t>
            </w:r>
            <w:bookmarkStart w:id="29" w:name="sps8e"/>
            <w:r w:rsidRPr="00441372">
              <w:t>This regulation consists mainly in an alignment of the current Commission Regulation (EC) No 606/2009 of 10 July 2009 that contained some divergences with the OIV. One of the objectives was to further converge with the OIV, nevertheless some exceptions were maintained and coherence with horizontal Regulation (EC) No 1333/2008 of the European Parliament and of the Council of 16 December 2008 on food additives (OJ L 354, 31 December 2008, p. 16) had to be respected.</w:t>
            </w:r>
            <w:bookmarkEnd w:id="29"/>
          </w:p>
        </w:tc>
      </w:tr>
      <w:tr w:rsidR="00FD346F" w:rsidTr="00F3021D">
        <w:tc>
          <w:tcPr>
            <w:tcW w:w="707" w:type="dxa"/>
            <w:tcBorders>
              <w:top w:val="single" w:sz="6" w:space="0" w:color="auto"/>
              <w:bottom w:val="single" w:sz="6" w:space="0" w:color="auto"/>
            </w:tcBorders>
            <w:shd w:val="clear" w:color="auto" w:fill="auto"/>
          </w:tcPr>
          <w:p w:rsidR="00EA4725" w:rsidRPr="00441372" w:rsidRDefault="008D42D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8D42D0"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FD346F" w:rsidTr="00F3021D">
        <w:tc>
          <w:tcPr>
            <w:tcW w:w="707" w:type="dxa"/>
            <w:tcBorders>
              <w:top w:val="single" w:sz="6" w:space="0" w:color="auto"/>
              <w:bottom w:val="single" w:sz="6" w:space="0" w:color="auto"/>
            </w:tcBorders>
            <w:shd w:val="clear" w:color="auto" w:fill="auto"/>
          </w:tcPr>
          <w:p w:rsidR="00EA4725" w:rsidRPr="00441372" w:rsidRDefault="008D42D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D42D0" w:rsidP="00441372">
            <w:pPr>
              <w:spacing w:before="120" w:after="120"/>
            </w:pPr>
            <w:r w:rsidRPr="00441372">
              <w:rPr>
                <w:b/>
              </w:rPr>
              <w:t xml:space="preserve">Proposed date of adoption </w:t>
            </w:r>
            <w:r w:rsidRPr="00441372">
              <w:rPr>
                <w:b/>
                <w:i/>
              </w:rPr>
              <w:t>(dd/mm/yy)</w:t>
            </w:r>
            <w:r w:rsidRPr="00441372">
              <w:rPr>
                <w:b/>
              </w:rPr>
              <w:t xml:space="preserve">: </w:t>
            </w:r>
            <w:r>
              <w:t>March 2019</w:t>
            </w:r>
            <w:bookmarkStart w:id="32" w:name="sps10a"/>
            <w:bookmarkEnd w:id="32"/>
          </w:p>
          <w:p w:rsidR="00EA4725" w:rsidRPr="00441372" w:rsidRDefault="008D42D0" w:rsidP="00441372">
            <w:pPr>
              <w:spacing w:after="120"/>
            </w:pPr>
            <w:r w:rsidRPr="00441372">
              <w:rPr>
                <w:b/>
              </w:rPr>
              <w:t xml:space="preserve">Proposed date of publication </w:t>
            </w:r>
            <w:r w:rsidRPr="00441372">
              <w:rPr>
                <w:b/>
                <w:i/>
              </w:rPr>
              <w:t>(dd/mm/yy)</w:t>
            </w:r>
            <w:r w:rsidRPr="00441372">
              <w:rPr>
                <w:b/>
              </w:rPr>
              <w:t xml:space="preserve">: </w:t>
            </w:r>
            <w:r>
              <w:t>April 2019</w:t>
            </w:r>
            <w:bookmarkStart w:id="33" w:name="sps10bisa"/>
            <w:bookmarkEnd w:id="33"/>
          </w:p>
        </w:tc>
      </w:tr>
      <w:tr w:rsidR="00FD346F" w:rsidTr="00F3021D">
        <w:tc>
          <w:tcPr>
            <w:tcW w:w="707" w:type="dxa"/>
            <w:tcBorders>
              <w:top w:val="single" w:sz="6" w:space="0" w:color="auto"/>
              <w:bottom w:val="single" w:sz="6" w:space="0" w:color="auto"/>
            </w:tcBorders>
            <w:shd w:val="clear" w:color="auto" w:fill="auto"/>
          </w:tcPr>
          <w:p w:rsidR="00EA4725" w:rsidRPr="00441372" w:rsidRDefault="008D42D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D42D0"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20 days from publication in the Official Journal of the European Union.</w:t>
            </w:r>
            <w:bookmarkStart w:id="35" w:name="sps11a"/>
            <w:bookmarkEnd w:id="35"/>
          </w:p>
          <w:p w:rsidR="00EA4725" w:rsidRPr="00441372" w:rsidRDefault="008D42D0"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FD346F" w:rsidRPr="000B58BB" w:rsidTr="00F3021D">
        <w:tc>
          <w:tcPr>
            <w:tcW w:w="707" w:type="dxa"/>
            <w:tcBorders>
              <w:top w:val="single" w:sz="6" w:space="0" w:color="auto"/>
              <w:bottom w:val="single" w:sz="6" w:space="0" w:color="auto"/>
            </w:tcBorders>
            <w:shd w:val="clear" w:color="auto" w:fill="auto"/>
          </w:tcPr>
          <w:p w:rsidR="00EA4725" w:rsidRPr="00441372" w:rsidRDefault="008D42D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D42D0"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12 March 2019</w:t>
            </w:r>
            <w:bookmarkEnd w:id="39"/>
          </w:p>
          <w:p w:rsidR="00EA4725" w:rsidRPr="00441372" w:rsidRDefault="008D42D0" w:rsidP="008D42D0">
            <w:pPr>
              <w:spacing w:after="10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p>
          <w:p w:rsidR="00FD346F" w:rsidRDefault="008D42D0">
            <w:r>
              <w:t>European Commission</w:t>
            </w:r>
          </w:p>
          <w:p w:rsidR="00FD346F" w:rsidRDefault="008D42D0">
            <w:r>
              <w:t>DG Health and Food Safety, Unit D2-Multilateral International Relations</w:t>
            </w:r>
          </w:p>
          <w:p w:rsidR="00FD346F" w:rsidRPr="000B58BB" w:rsidRDefault="008D42D0">
            <w:pPr>
              <w:rPr>
                <w:lang w:val="fr-CH"/>
              </w:rPr>
            </w:pPr>
            <w:r w:rsidRPr="000B58BB">
              <w:rPr>
                <w:lang w:val="fr-CH"/>
              </w:rPr>
              <w:t>Rue Froissart 101</w:t>
            </w:r>
          </w:p>
          <w:p w:rsidR="00FD346F" w:rsidRPr="000B58BB" w:rsidRDefault="008D42D0">
            <w:pPr>
              <w:rPr>
                <w:lang w:val="fr-CH"/>
              </w:rPr>
            </w:pPr>
            <w:r w:rsidRPr="000B58BB">
              <w:rPr>
                <w:lang w:val="fr-CH"/>
              </w:rPr>
              <w:t>B-1049 Brussels</w:t>
            </w:r>
          </w:p>
          <w:p w:rsidR="00FD346F" w:rsidRPr="000B58BB" w:rsidRDefault="008D42D0">
            <w:pPr>
              <w:rPr>
                <w:lang w:val="fr-CH"/>
              </w:rPr>
            </w:pPr>
            <w:proofErr w:type="gramStart"/>
            <w:r w:rsidRPr="000B58BB">
              <w:rPr>
                <w:lang w:val="fr-CH"/>
              </w:rPr>
              <w:t>Tel:</w:t>
            </w:r>
            <w:proofErr w:type="gramEnd"/>
            <w:r w:rsidRPr="000B58BB">
              <w:rPr>
                <w:lang w:val="fr-CH"/>
              </w:rPr>
              <w:t xml:space="preserve"> +(32 2) 29 54263</w:t>
            </w:r>
          </w:p>
          <w:p w:rsidR="00FD346F" w:rsidRPr="000B58BB" w:rsidRDefault="008D42D0">
            <w:pPr>
              <w:rPr>
                <w:lang w:val="fr-CH"/>
              </w:rPr>
            </w:pPr>
            <w:proofErr w:type="gramStart"/>
            <w:r w:rsidRPr="000B58BB">
              <w:rPr>
                <w:lang w:val="fr-CH"/>
              </w:rPr>
              <w:t>Fax:</w:t>
            </w:r>
            <w:proofErr w:type="gramEnd"/>
            <w:r w:rsidRPr="000B58BB">
              <w:rPr>
                <w:lang w:val="fr-CH"/>
              </w:rPr>
              <w:t xml:space="preserve"> +(32 2) 29 98090</w:t>
            </w:r>
          </w:p>
          <w:p w:rsidR="00FD346F" w:rsidRPr="000B58BB" w:rsidRDefault="008D42D0">
            <w:pPr>
              <w:spacing w:after="120"/>
              <w:rPr>
                <w:lang w:val="fr-CH"/>
              </w:rPr>
            </w:pPr>
            <w:proofErr w:type="gramStart"/>
            <w:r w:rsidRPr="000B58BB">
              <w:rPr>
                <w:lang w:val="fr-CH"/>
              </w:rPr>
              <w:t>E-mail:</w:t>
            </w:r>
            <w:proofErr w:type="gramEnd"/>
            <w:r w:rsidRPr="000B58BB">
              <w:rPr>
                <w:lang w:val="fr-CH"/>
              </w:rPr>
              <w:t xml:space="preserve"> sps@ec.europa.eu</w:t>
            </w:r>
            <w:bookmarkStart w:id="42" w:name="sps12d"/>
            <w:bookmarkEnd w:id="42"/>
          </w:p>
        </w:tc>
      </w:tr>
      <w:tr w:rsidR="00FD346F" w:rsidRPr="000B58BB" w:rsidTr="00F3021D">
        <w:tc>
          <w:tcPr>
            <w:tcW w:w="707" w:type="dxa"/>
            <w:tcBorders>
              <w:top w:val="single" w:sz="6" w:space="0" w:color="auto"/>
            </w:tcBorders>
            <w:shd w:val="clear" w:color="auto" w:fill="auto"/>
          </w:tcPr>
          <w:p w:rsidR="00EA4725" w:rsidRPr="00441372" w:rsidRDefault="008D42D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D42D0" w:rsidP="008D42D0">
            <w:pPr>
              <w:keepNext/>
              <w:keepLines/>
              <w:spacing w:before="120" w:after="10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FD346F" w:rsidRDefault="008D42D0">
            <w:r>
              <w:t>European Commission</w:t>
            </w:r>
          </w:p>
          <w:p w:rsidR="00FD346F" w:rsidRDefault="008D42D0">
            <w:r>
              <w:t>DG Health and Food Safety, Unit D2-Multilateral International Relations</w:t>
            </w:r>
          </w:p>
          <w:p w:rsidR="00FD346F" w:rsidRPr="000B58BB" w:rsidRDefault="008D42D0">
            <w:pPr>
              <w:rPr>
                <w:lang w:val="fr-CH"/>
              </w:rPr>
            </w:pPr>
            <w:r w:rsidRPr="000B58BB">
              <w:rPr>
                <w:lang w:val="fr-CH"/>
              </w:rPr>
              <w:t>Rue Froissart 101</w:t>
            </w:r>
          </w:p>
          <w:p w:rsidR="00FD346F" w:rsidRPr="000B58BB" w:rsidRDefault="008D42D0">
            <w:pPr>
              <w:rPr>
                <w:lang w:val="fr-CH"/>
              </w:rPr>
            </w:pPr>
            <w:r w:rsidRPr="000B58BB">
              <w:rPr>
                <w:lang w:val="fr-CH"/>
              </w:rPr>
              <w:t>B-1049 Brussels</w:t>
            </w:r>
          </w:p>
          <w:p w:rsidR="00FD346F" w:rsidRPr="000B58BB" w:rsidRDefault="008D42D0">
            <w:pPr>
              <w:rPr>
                <w:lang w:val="fr-CH"/>
              </w:rPr>
            </w:pPr>
            <w:proofErr w:type="gramStart"/>
            <w:r w:rsidRPr="000B58BB">
              <w:rPr>
                <w:lang w:val="fr-CH"/>
              </w:rPr>
              <w:t>Tel:</w:t>
            </w:r>
            <w:proofErr w:type="gramEnd"/>
            <w:r w:rsidRPr="000B58BB">
              <w:rPr>
                <w:lang w:val="fr-CH"/>
              </w:rPr>
              <w:t xml:space="preserve"> +(32 2) 29 54263</w:t>
            </w:r>
          </w:p>
          <w:p w:rsidR="00FD346F" w:rsidRPr="000B58BB" w:rsidRDefault="008D42D0">
            <w:pPr>
              <w:rPr>
                <w:lang w:val="fr-CH"/>
              </w:rPr>
            </w:pPr>
            <w:proofErr w:type="gramStart"/>
            <w:r w:rsidRPr="000B58BB">
              <w:rPr>
                <w:lang w:val="fr-CH"/>
              </w:rPr>
              <w:t>Fax:</w:t>
            </w:r>
            <w:proofErr w:type="gramEnd"/>
            <w:r w:rsidRPr="000B58BB">
              <w:rPr>
                <w:lang w:val="fr-CH"/>
              </w:rPr>
              <w:t xml:space="preserve"> +(32 2) 29 98090</w:t>
            </w:r>
          </w:p>
          <w:p w:rsidR="00FD346F" w:rsidRPr="000B58BB" w:rsidRDefault="008D42D0">
            <w:pPr>
              <w:spacing w:after="120"/>
              <w:rPr>
                <w:lang w:val="fr-CH"/>
              </w:rPr>
            </w:pPr>
            <w:proofErr w:type="gramStart"/>
            <w:r w:rsidRPr="000B58BB">
              <w:rPr>
                <w:lang w:val="fr-CH"/>
              </w:rPr>
              <w:t>E-mail:</w:t>
            </w:r>
            <w:proofErr w:type="gramEnd"/>
            <w:r w:rsidRPr="000B58BB">
              <w:rPr>
                <w:lang w:val="fr-CH"/>
              </w:rPr>
              <w:t xml:space="preserve"> sps@ec.europa.eu</w:t>
            </w:r>
            <w:bookmarkStart w:id="45" w:name="sps13c"/>
            <w:bookmarkEnd w:id="45"/>
          </w:p>
        </w:tc>
      </w:tr>
    </w:tbl>
    <w:p w:rsidR="007141CF" w:rsidRPr="008D42D0" w:rsidRDefault="008A7888" w:rsidP="00441372">
      <w:pPr>
        <w:rPr>
          <w:sz w:val="2"/>
          <w:szCs w:val="2"/>
          <w:lang w:val="fr-CH"/>
        </w:rPr>
      </w:pPr>
    </w:p>
    <w:sectPr w:rsidR="007141CF" w:rsidRPr="008D42D0" w:rsidSect="000B58B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9A2" w:rsidRDefault="008D42D0">
      <w:r>
        <w:separator/>
      </w:r>
    </w:p>
  </w:endnote>
  <w:endnote w:type="continuationSeparator" w:id="0">
    <w:p w:rsidR="002E19A2" w:rsidRDefault="008D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B58BB" w:rsidRDefault="000B58BB" w:rsidP="000B58B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B58BB" w:rsidRDefault="000B58BB" w:rsidP="000B58B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D42D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9A2" w:rsidRDefault="008D42D0">
      <w:r>
        <w:separator/>
      </w:r>
    </w:p>
  </w:footnote>
  <w:footnote w:type="continuationSeparator" w:id="0">
    <w:p w:rsidR="002E19A2" w:rsidRDefault="008D4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8BB" w:rsidRPr="000B58BB" w:rsidRDefault="000B58BB" w:rsidP="000B58BB">
    <w:pPr>
      <w:pStyle w:val="Header"/>
      <w:pBdr>
        <w:bottom w:val="single" w:sz="4" w:space="1" w:color="auto"/>
      </w:pBdr>
      <w:tabs>
        <w:tab w:val="clear" w:pos="4513"/>
        <w:tab w:val="clear" w:pos="9027"/>
      </w:tabs>
      <w:jc w:val="center"/>
    </w:pPr>
    <w:r w:rsidRPr="000B58BB">
      <w:t>G/SPS/N/EU/294</w:t>
    </w:r>
  </w:p>
  <w:p w:rsidR="000B58BB" w:rsidRPr="000B58BB" w:rsidRDefault="000B58BB" w:rsidP="000B58BB">
    <w:pPr>
      <w:pStyle w:val="Header"/>
      <w:pBdr>
        <w:bottom w:val="single" w:sz="4" w:space="1" w:color="auto"/>
      </w:pBdr>
      <w:tabs>
        <w:tab w:val="clear" w:pos="4513"/>
        <w:tab w:val="clear" w:pos="9027"/>
      </w:tabs>
      <w:jc w:val="center"/>
    </w:pPr>
  </w:p>
  <w:p w:rsidR="000B58BB" w:rsidRPr="000B58BB" w:rsidRDefault="000B58BB" w:rsidP="000B58BB">
    <w:pPr>
      <w:pStyle w:val="Header"/>
      <w:pBdr>
        <w:bottom w:val="single" w:sz="4" w:space="1" w:color="auto"/>
      </w:pBdr>
      <w:tabs>
        <w:tab w:val="clear" w:pos="4513"/>
        <w:tab w:val="clear" w:pos="9027"/>
      </w:tabs>
      <w:jc w:val="center"/>
    </w:pPr>
    <w:r w:rsidRPr="000B58BB">
      <w:t xml:space="preserve">- </w:t>
    </w:r>
    <w:r w:rsidRPr="000B58BB">
      <w:fldChar w:fldCharType="begin"/>
    </w:r>
    <w:r w:rsidRPr="000B58BB">
      <w:instrText xml:space="preserve"> PAGE </w:instrText>
    </w:r>
    <w:r w:rsidRPr="000B58BB">
      <w:fldChar w:fldCharType="separate"/>
    </w:r>
    <w:r w:rsidR="008A7888">
      <w:rPr>
        <w:noProof/>
      </w:rPr>
      <w:t>2</w:t>
    </w:r>
    <w:r w:rsidRPr="000B58BB">
      <w:fldChar w:fldCharType="end"/>
    </w:r>
    <w:r w:rsidRPr="000B58BB">
      <w:t xml:space="preserve"> -</w:t>
    </w:r>
  </w:p>
  <w:p w:rsidR="00EA4725" w:rsidRPr="000B58BB" w:rsidRDefault="008A7888" w:rsidP="000B58B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8BB" w:rsidRPr="000B58BB" w:rsidRDefault="000B58BB" w:rsidP="000B58BB">
    <w:pPr>
      <w:pStyle w:val="Header"/>
      <w:pBdr>
        <w:bottom w:val="single" w:sz="4" w:space="1" w:color="auto"/>
      </w:pBdr>
      <w:tabs>
        <w:tab w:val="clear" w:pos="4513"/>
        <w:tab w:val="clear" w:pos="9027"/>
      </w:tabs>
      <w:jc w:val="center"/>
    </w:pPr>
    <w:r w:rsidRPr="000B58BB">
      <w:t>G/SPS/N/EU/294</w:t>
    </w:r>
  </w:p>
  <w:p w:rsidR="000B58BB" w:rsidRPr="000B58BB" w:rsidRDefault="000B58BB" w:rsidP="000B58BB">
    <w:pPr>
      <w:pStyle w:val="Header"/>
      <w:pBdr>
        <w:bottom w:val="single" w:sz="4" w:space="1" w:color="auto"/>
      </w:pBdr>
      <w:tabs>
        <w:tab w:val="clear" w:pos="4513"/>
        <w:tab w:val="clear" w:pos="9027"/>
      </w:tabs>
      <w:jc w:val="center"/>
    </w:pPr>
  </w:p>
  <w:p w:rsidR="000B58BB" w:rsidRPr="000B58BB" w:rsidRDefault="000B58BB" w:rsidP="000B58BB">
    <w:pPr>
      <w:pStyle w:val="Header"/>
      <w:pBdr>
        <w:bottom w:val="single" w:sz="4" w:space="1" w:color="auto"/>
      </w:pBdr>
      <w:tabs>
        <w:tab w:val="clear" w:pos="4513"/>
        <w:tab w:val="clear" w:pos="9027"/>
      </w:tabs>
      <w:jc w:val="center"/>
    </w:pPr>
    <w:r w:rsidRPr="000B58BB">
      <w:t xml:space="preserve">- </w:t>
    </w:r>
    <w:r w:rsidRPr="000B58BB">
      <w:fldChar w:fldCharType="begin"/>
    </w:r>
    <w:r w:rsidRPr="000B58BB">
      <w:instrText xml:space="preserve"> PAGE </w:instrText>
    </w:r>
    <w:r w:rsidRPr="000B58BB">
      <w:fldChar w:fldCharType="separate"/>
    </w:r>
    <w:r w:rsidR="008D42D0">
      <w:rPr>
        <w:noProof/>
      </w:rPr>
      <w:t>3</w:t>
    </w:r>
    <w:r w:rsidRPr="000B58BB">
      <w:fldChar w:fldCharType="end"/>
    </w:r>
    <w:r w:rsidRPr="000B58BB">
      <w:t xml:space="preserve"> -</w:t>
    </w:r>
  </w:p>
  <w:p w:rsidR="00EA4725" w:rsidRPr="000B58BB" w:rsidRDefault="008A7888" w:rsidP="000B58B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346F" w:rsidTr="00EE3CAF">
      <w:trPr>
        <w:trHeight w:val="240"/>
        <w:jc w:val="center"/>
      </w:trPr>
      <w:tc>
        <w:tcPr>
          <w:tcW w:w="3794" w:type="dxa"/>
          <w:shd w:val="clear" w:color="auto" w:fill="FFFFFF"/>
          <w:tcMar>
            <w:left w:w="108" w:type="dxa"/>
            <w:right w:w="108" w:type="dxa"/>
          </w:tcMar>
          <w:vAlign w:val="center"/>
        </w:tcPr>
        <w:p w:rsidR="00ED54E0" w:rsidRPr="00EA4725" w:rsidRDefault="008A7888"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0B58BB" w:rsidP="00422B6F">
          <w:pPr>
            <w:jc w:val="right"/>
            <w:rPr>
              <w:b/>
              <w:color w:val="FF0000"/>
              <w:szCs w:val="16"/>
            </w:rPr>
          </w:pPr>
          <w:r>
            <w:rPr>
              <w:b/>
              <w:color w:val="FF0000"/>
              <w:szCs w:val="16"/>
            </w:rPr>
            <w:t xml:space="preserve"> </w:t>
          </w:r>
        </w:p>
      </w:tc>
    </w:tr>
    <w:bookmarkEnd w:id="46"/>
    <w:tr w:rsidR="00FD346F" w:rsidTr="00EE3CAF">
      <w:trPr>
        <w:trHeight w:val="213"/>
        <w:jc w:val="center"/>
      </w:trPr>
      <w:tc>
        <w:tcPr>
          <w:tcW w:w="3794" w:type="dxa"/>
          <w:vMerge w:val="restart"/>
          <w:shd w:val="clear" w:color="auto" w:fill="FFFFFF"/>
          <w:tcMar>
            <w:left w:w="0" w:type="dxa"/>
            <w:right w:w="0" w:type="dxa"/>
          </w:tcMar>
        </w:tcPr>
        <w:p w:rsidR="00ED54E0" w:rsidRPr="00EA4725" w:rsidRDefault="000B58BB"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A7888" w:rsidP="00422B6F">
          <w:pPr>
            <w:jc w:val="right"/>
            <w:rPr>
              <w:b/>
              <w:szCs w:val="16"/>
            </w:rPr>
          </w:pPr>
        </w:p>
      </w:tc>
    </w:tr>
    <w:tr w:rsidR="00FD346F" w:rsidTr="00EE3CAF">
      <w:trPr>
        <w:trHeight w:val="868"/>
        <w:jc w:val="center"/>
      </w:trPr>
      <w:tc>
        <w:tcPr>
          <w:tcW w:w="3794" w:type="dxa"/>
          <w:vMerge/>
          <w:shd w:val="clear" w:color="auto" w:fill="FFFFFF"/>
          <w:tcMar>
            <w:left w:w="108" w:type="dxa"/>
            <w:right w:w="108" w:type="dxa"/>
          </w:tcMar>
        </w:tcPr>
        <w:p w:rsidR="00ED54E0" w:rsidRPr="00EA4725" w:rsidRDefault="008A7888" w:rsidP="00422B6F">
          <w:pPr>
            <w:jc w:val="left"/>
            <w:rPr>
              <w:noProof/>
              <w:lang w:eastAsia="en-GB"/>
            </w:rPr>
          </w:pPr>
        </w:p>
      </w:tc>
      <w:tc>
        <w:tcPr>
          <w:tcW w:w="5448" w:type="dxa"/>
          <w:gridSpan w:val="2"/>
          <w:shd w:val="clear" w:color="auto" w:fill="FFFFFF"/>
          <w:tcMar>
            <w:left w:w="108" w:type="dxa"/>
            <w:right w:w="108" w:type="dxa"/>
          </w:tcMar>
        </w:tcPr>
        <w:p w:rsidR="000B58BB" w:rsidRDefault="000B58BB" w:rsidP="00656ABC">
          <w:pPr>
            <w:jc w:val="right"/>
            <w:rPr>
              <w:b/>
              <w:szCs w:val="16"/>
            </w:rPr>
          </w:pPr>
          <w:bookmarkStart w:id="47" w:name="bmkSymbols"/>
          <w:r>
            <w:rPr>
              <w:b/>
              <w:szCs w:val="16"/>
            </w:rPr>
            <w:t>G/SPS/N/EU/294</w:t>
          </w:r>
        </w:p>
        <w:bookmarkEnd w:id="47"/>
        <w:p w:rsidR="00656ABC" w:rsidRPr="00EA4725" w:rsidRDefault="008A7888" w:rsidP="00656ABC">
          <w:pPr>
            <w:jc w:val="right"/>
            <w:rPr>
              <w:b/>
              <w:szCs w:val="16"/>
            </w:rPr>
          </w:pPr>
        </w:p>
      </w:tc>
    </w:tr>
    <w:tr w:rsidR="00FD346F" w:rsidTr="00EE3CAF">
      <w:trPr>
        <w:trHeight w:val="240"/>
        <w:jc w:val="center"/>
      </w:trPr>
      <w:tc>
        <w:tcPr>
          <w:tcW w:w="3794" w:type="dxa"/>
          <w:vMerge/>
          <w:shd w:val="clear" w:color="auto" w:fill="FFFFFF"/>
          <w:tcMar>
            <w:left w:w="108" w:type="dxa"/>
            <w:right w:w="108" w:type="dxa"/>
          </w:tcMar>
          <w:vAlign w:val="center"/>
        </w:tcPr>
        <w:p w:rsidR="00ED54E0" w:rsidRPr="00EA4725" w:rsidRDefault="008A7888" w:rsidP="00422B6F"/>
      </w:tc>
      <w:tc>
        <w:tcPr>
          <w:tcW w:w="5448" w:type="dxa"/>
          <w:gridSpan w:val="2"/>
          <w:shd w:val="clear" w:color="auto" w:fill="FFFFFF"/>
          <w:tcMar>
            <w:left w:w="108" w:type="dxa"/>
            <w:right w:w="108" w:type="dxa"/>
          </w:tcMar>
          <w:vAlign w:val="center"/>
        </w:tcPr>
        <w:p w:rsidR="00ED54E0" w:rsidRPr="00EA4725" w:rsidRDefault="008D42D0" w:rsidP="00422B6F">
          <w:pPr>
            <w:jc w:val="right"/>
            <w:rPr>
              <w:szCs w:val="16"/>
            </w:rPr>
          </w:pPr>
          <w:bookmarkStart w:id="48" w:name="spsDateDistribution"/>
          <w:r>
            <w:t>11 January 2019</w:t>
          </w:r>
          <w:bookmarkStart w:id="49" w:name="bmkDate"/>
          <w:bookmarkEnd w:id="48"/>
          <w:bookmarkEnd w:id="49"/>
        </w:p>
      </w:tc>
    </w:tr>
    <w:tr w:rsidR="00FD346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D42D0" w:rsidP="00422B6F">
          <w:pPr>
            <w:jc w:val="left"/>
            <w:rPr>
              <w:b/>
            </w:rPr>
          </w:pPr>
          <w:bookmarkStart w:id="50" w:name="bmkSerial"/>
          <w:r w:rsidRPr="00441372">
            <w:rPr>
              <w:color w:val="FF0000"/>
              <w:szCs w:val="16"/>
            </w:rPr>
            <w:t>(</w:t>
          </w:r>
          <w:bookmarkStart w:id="51" w:name="spsSerialNumber"/>
          <w:bookmarkEnd w:id="51"/>
          <w:r w:rsidR="0066293D">
            <w:rPr>
              <w:color w:val="FF0000"/>
              <w:szCs w:val="16"/>
            </w:rPr>
            <w:t>19-0173</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8D42D0"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A7888">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A7888">
            <w:rPr>
              <w:bCs/>
              <w:noProof/>
              <w:szCs w:val="16"/>
            </w:rPr>
            <w:t>2</w:t>
          </w:r>
          <w:r w:rsidRPr="00441372">
            <w:rPr>
              <w:bCs/>
              <w:szCs w:val="16"/>
            </w:rPr>
            <w:fldChar w:fldCharType="end"/>
          </w:r>
          <w:bookmarkEnd w:id="52"/>
        </w:p>
      </w:tc>
    </w:tr>
    <w:tr w:rsidR="00FD346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B58BB"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0B58BB" w:rsidP="00EC687E">
          <w:pPr>
            <w:jc w:val="right"/>
            <w:rPr>
              <w:bCs/>
              <w:szCs w:val="18"/>
            </w:rPr>
          </w:pPr>
          <w:bookmarkStart w:id="54" w:name="bmkLanguage"/>
          <w:r>
            <w:rPr>
              <w:bCs/>
              <w:szCs w:val="18"/>
            </w:rPr>
            <w:t>Original: English</w:t>
          </w:r>
          <w:bookmarkEnd w:id="54"/>
        </w:p>
      </w:tc>
    </w:tr>
  </w:tbl>
  <w:p w:rsidR="00ED54E0" w:rsidRPr="00441372" w:rsidRDefault="008A7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34A1574">
      <w:start w:val="1"/>
      <w:numFmt w:val="decimal"/>
      <w:pStyle w:val="SummaryText"/>
      <w:lvlText w:val="%1."/>
      <w:lvlJc w:val="left"/>
      <w:pPr>
        <w:ind w:left="360" w:hanging="360"/>
      </w:pPr>
    </w:lvl>
    <w:lvl w:ilvl="1" w:tplc="773CA4A6" w:tentative="1">
      <w:start w:val="1"/>
      <w:numFmt w:val="lowerLetter"/>
      <w:lvlText w:val="%2."/>
      <w:lvlJc w:val="left"/>
      <w:pPr>
        <w:ind w:left="1080" w:hanging="360"/>
      </w:pPr>
    </w:lvl>
    <w:lvl w:ilvl="2" w:tplc="0AC0B886" w:tentative="1">
      <w:start w:val="1"/>
      <w:numFmt w:val="lowerRoman"/>
      <w:lvlText w:val="%3."/>
      <w:lvlJc w:val="right"/>
      <w:pPr>
        <w:ind w:left="1800" w:hanging="180"/>
      </w:pPr>
    </w:lvl>
    <w:lvl w:ilvl="3" w:tplc="8F38E3C8" w:tentative="1">
      <w:start w:val="1"/>
      <w:numFmt w:val="decimal"/>
      <w:lvlText w:val="%4."/>
      <w:lvlJc w:val="left"/>
      <w:pPr>
        <w:ind w:left="2520" w:hanging="360"/>
      </w:pPr>
    </w:lvl>
    <w:lvl w:ilvl="4" w:tplc="F0FC856C" w:tentative="1">
      <w:start w:val="1"/>
      <w:numFmt w:val="lowerLetter"/>
      <w:lvlText w:val="%5."/>
      <w:lvlJc w:val="left"/>
      <w:pPr>
        <w:ind w:left="3240" w:hanging="360"/>
      </w:pPr>
    </w:lvl>
    <w:lvl w:ilvl="5" w:tplc="F4CE4DD4" w:tentative="1">
      <w:start w:val="1"/>
      <w:numFmt w:val="lowerRoman"/>
      <w:lvlText w:val="%6."/>
      <w:lvlJc w:val="right"/>
      <w:pPr>
        <w:ind w:left="3960" w:hanging="180"/>
      </w:pPr>
    </w:lvl>
    <w:lvl w:ilvl="6" w:tplc="2A321CDE" w:tentative="1">
      <w:start w:val="1"/>
      <w:numFmt w:val="decimal"/>
      <w:lvlText w:val="%7."/>
      <w:lvlJc w:val="left"/>
      <w:pPr>
        <w:ind w:left="4680" w:hanging="360"/>
      </w:pPr>
    </w:lvl>
    <w:lvl w:ilvl="7" w:tplc="C5CE1110" w:tentative="1">
      <w:start w:val="1"/>
      <w:numFmt w:val="lowerLetter"/>
      <w:lvlText w:val="%8."/>
      <w:lvlJc w:val="left"/>
      <w:pPr>
        <w:ind w:left="5400" w:hanging="360"/>
      </w:pPr>
    </w:lvl>
    <w:lvl w:ilvl="8" w:tplc="D23E11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6F"/>
    <w:rsid w:val="000B58BB"/>
    <w:rsid w:val="002E19A2"/>
    <w:rsid w:val="00521643"/>
    <w:rsid w:val="0066293D"/>
    <w:rsid w:val="008A7888"/>
    <w:rsid w:val="008D42D0"/>
    <w:rsid w:val="00FD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0214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EEC/19_0214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760</Words>
  <Characters>4397</Characters>
  <Application>Microsoft Office Word</Application>
  <DocSecurity>0</DocSecurity>
  <Lines>100</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2019-01-10T20:36:00Z</dcterms:created>
  <dcterms:modified xsi:type="dcterms:W3CDTF">2019-01-11T07:34:00Z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G/SPS/N/EU/294</vt:lpwstr>
  </property>
</Properties>
</file>