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420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63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4203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442034">
              <w:rPr>
                <w:i/>
              </w:rPr>
              <w:t>Brassica</w:t>
            </w:r>
            <w:r>
              <w:t>, leafy greens, subgroup 4-16B, except watercress; Celtuce; Fennel, Florence; Kohlrabi; Leaf petiole vegetable, subgroup 22B; Leafy greens, subgroup 4-16A; Vegetable, Brassica, head and stem, group 5-16</w:t>
            </w:r>
            <w:bookmarkStart w:id="3" w:name="sps3a"/>
            <w:bookmarkEnd w:id="3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420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420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Pyraclostrobin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5B1428" w:rsidP="00441372">
            <w:pPr>
              <w:spacing w:after="120"/>
            </w:pPr>
            <w:hyperlink r:id="rId7" w:tgtFrame="_blank" w:history="1">
              <w:r w:rsidR="00442034">
                <w:rPr>
                  <w:color w:val="0000FF"/>
                  <w:u w:val="single"/>
                </w:rPr>
                <w:t>https://www.gpo.gov/fdsys/pkg/FR-2018-10-15/html/2018-22282.htm</w:t>
              </w:r>
            </w:hyperlink>
            <w:bookmarkStart w:id="11" w:name="sps5d"/>
            <w:bookmarkEnd w:id="11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pyraclostrobin</w:t>
            </w:r>
            <w:proofErr w:type="spellEnd"/>
            <w:r>
              <w:t xml:space="preserve"> in or on multiple commodities.</w:t>
            </w:r>
            <w:bookmarkStart w:id="12" w:name="sps6a"/>
            <w:bookmarkEnd w:id="12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42034" w:rsidP="00442034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Codex pesticide number 210:      </w:t>
            </w:r>
            <w:hyperlink r:id="rId8" w:history="1">
              <w:r w:rsidRPr="00442034">
                <w:rPr>
                  <w:rStyle w:val="Lienhypertexte"/>
                </w:rPr>
                <w:t>http://www.fao.org/fao-who-codexalimentarius/codex-texts/dbs/pestres/pesticide-detail/en/?p_id=210</w:t>
              </w:r>
            </w:hyperlink>
          </w:p>
          <w:p w:rsidR="00526325" w:rsidRPr="00441372" w:rsidRDefault="00442034" w:rsidP="00442034">
            <w:pPr>
              <w:spacing w:after="120"/>
              <w:ind w:left="720"/>
            </w:pPr>
            <w:r w:rsidRPr="00441372">
              <w:t xml:space="preserve">The Codex has established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pyraclostrobin</w:t>
            </w:r>
            <w:proofErr w:type="spellEnd"/>
            <w:r w:rsidRPr="00441372">
              <w:t xml:space="preserve"> in or on various commodities.</w:t>
            </w:r>
            <w:bookmarkEnd w:id="20"/>
          </w:p>
          <w:p w:rsidR="00EA4725" w:rsidRPr="00441372" w:rsidRDefault="004420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420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420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420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420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44203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The US tolerances are not harmonized with Codex because submitted residue data support higher limits than Codex.</w:t>
            </w:r>
            <w:bookmarkEnd w:id="28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1" w:name="sps10a"/>
            <w:bookmarkEnd w:id="31"/>
          </w:p>
          <w:p w:rsidR="00EA4725" w:rsidRPr="00441372" w:rsidRDefault="0044203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2" w:name="sps10bisa"/>
            <w:bookmarkEnd w:id="32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4" w:name="sps11a"/>
            <w:bookmarkEnd w:id="34"/>
          </w:p>
          <w:p w:rsidR="00EA4725" w:rsidRPr="00441372" w:rsidRDefault="004420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4203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4203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526325" w:rsidRDefault="00442034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5263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420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4203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26325" w:rsidRDefault="005B1428">
            <w:pPr>
              <w:spacing w:after="120"/>
            </w:pPr>
            <w:hyperlink r:id="rId10" w:tgtFrame="_blank" w:history="1">
              <w:r w:rsidR="00442034">
                <w:rPr>
                  <w:color w:val="0000FF"/>
                  <w:u w:val="single"/>
                </w:rPr>
                <w:t>https://www.gpo.gov/fdsys/pkg/FR-2018-10-15/html/2018-22282.htm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5B1428" w:rsidP="00441372"/>
    <w:sectPr w:rsidR="007141CF" w:rsidRPr="00441372" w:rsidSect="00442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4C" w:rsidRDefault="00442034">
      <w:r>
        <w:separator/>
      </w:r>
    </w:p>
  </w:endnote>
  <w:endnote w:type="continuationSeparator" w:id="0">
    <w:p w:rsidR="006B574C" w:rsidRDefault="004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2034" w:rsidRDefault="00442034" w:rsidP="0044203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42034" w:rsidRDefault="00442034" w:rsidP="0044203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420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4C" w:rsidRDefault="00442034">
      <w:r>
        <w:separator/>
      </w:r>
    </w:p>
  </w:footnote>
  <w:footnote w:type="continuationSeparator" w:id="0">
    <w:p w:rsidR="006B574C" w:rsidRDefault="0044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034">
      <w:t>G/SPS/N/USA/3031</w:t>
    </w:r>
  </w:p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034">
      <w:t xml:space="preserve">- </w:t>
    </w:r>
    <w:r w:rsidRPr="00442034">
      <w:fldChar w:fldCharType="begin"/>
    </w:r>
    <w:r w:rsidRPr="00442034">
      <w:instrText xml:space="preserve"> PAGE </w:instrText>
    </w:r>
    <w:r w:rsidRPr="00442034">
      <w:fldChar w:fldCharType="separate"/>
    </w:r>
    <w:r w:rsidR="005B1428">
      <w:rPr>
        <w:noProof/>
      </w:rPr>
      <w:t>2</w:t>
    </w:r>
    <w:r w:rsidRPr="00442034">
      <w:fldChar w:fldCharType="end"/>
    </w:r>
    <w:r w:rsidRPr="00442034">
      <w:t xml:space="preserve"> -</w:t>
    </w:r>
  </w:p>
  <w:p w:rsidR="00EA4725" w:rsidRPr="00442034" w:rsidRDefault="005B1428" w:rsidP="0044203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034">
      <w:t>G/SPS/N/USA/3031</w:t>
    </w:r>
  </w:p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42034" w:rsidRPr="00442034" w:rsidRDefault="00442034" w:rsidP="004420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034">
      <w:t xml:space="preserve">- </w:t>
    </w:r>
    <w:r w:rsidRPr="00442034">
      <w:fldChar w:fldCharType="begin"/>
    </w:r>
    <w:r w:rsidRPr="00442034">
      <w:instrText xml:space="preserve"> PAGE </w:instrText>
    </w:r>
    <w:r w:rsidRPr="00442034">
      <w:fldChar w:fldCharType="separate"/>
    </w:r>
    <w:r w:rsidRPr="00442034">
      <w:rPr>
        <w:noProof/>
      </w:rPr>
      <w:t>2</w:t>
    </w:r>
    <w:r w:rsidRPr="00442034">
      <w:fldChar w:fldCharType="end"/>
    </w:r>
    <w:r w:rsidRPr="00442034">
      <w:t xml:space="preserve"> -</w:t>
    </w:r>
  </w:p>
  <w:p w:rsidR="00EA4725" w:rsidRPr="00442034" w:rsidRDefault="005B1428" w:rsidP="0044203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63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42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20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263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D39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1428" w:rsidP="00422B6F">
          <w:pPr>
            <w:jc w:val="right"/>
            <w:rPr>
              <w:b/>
              <w:szCs w:val="16"/>
            </w:rPr>
          </w:pPr>
        </w:p>
      </w:tc>
    </w:tr>
    <w:tr w:rsidR="005263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14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42034" w:rsidRDefault="0044203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G/SPS/N/USA/3031</w:t>
          </w:r>
        </w:p>
        <w:bookmarkEnd w:id="46"/>
        <w:p w:rsidR="00656ABC" w:rsidRPr="00EA4725" w:rsidRDefault="005B1428" w:rsidP="00656ABC">
          <w:pPr>
            <w:jc w:val="right"/>
            <w:rPr>
              <w:b/>
              <w:szCs w:val="16"/>
            </w:rPr>
          </w:pPr>
        </w:p>
      </w:tc>
    </w:tr>
    <w:tr w:rsidR="005263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4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142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30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5263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4203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B1428">
            <w:rPr>
              <w:color w:val="FF0000"/>
              <w:szCs w:val="16"/>
            </w:rPr>
            <w:t>18-6793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4203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14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14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263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4203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4203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B14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28BE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1A1CEC" w:tentative="1">
      <w:start w:val="1"/>
      <w:numFmt w:val="lowerLetter"/>
      <w:lvlText w:val="%2."/>
      <w:lvlJc w:val="left"/>
      <w:pPr>
        <w:ind w:left="1080" w:hanging="360"/>
      </w:pPr>
    </w:lvl>
    <w:lvl w:ilvl="2" w:tplc="F9D898A8" w:tentative="1">
      <w:start w:val="1"/>
      <w:numFmt w:val="lowerRoman"/>
      <w:lvlText w:val="%3."/>
      <w:lvlJc w:val="right"/>
      <w:pPr>
        <w:ind w:left="1800" w:hanging="180"/>
      </w:pPr>
    </w:lvl>
    <w:lvl w:ilvl="3" w:tplc="0E808728" w:tentative="1">
      <w:start w:val="1"/>
      <w:numFmt w:val="decimal"/>
      <w:lvlText w:val="%4."/>
      <w:lvlJc w:val="left"/>
      <w:pPr>
        <w:ind w:left="2520" w:hanging="360"/>
      </w:pPr>
    </w:lvl>
    <w:lvl w:ilvl="4" w:tplc="7D9439CA" w:tentative="1">
      <w:start w:val="1"/>
      <w:numFmt w:val="lowerLetter"/>
      <w:lvlText w:val="%5."/>
      <w:lvlJc w:val="left"/>
      <w:pPr>
        <w:ind w:left="3240" w:hanging="360"/>
      </w:pPr>
    </w:lvl>
    <w:lvl w:ilvl="5" w:tplc="69B0114A" w:tentative="1">
      <w:start w:val="1"/>
      <w:numFmt w:val="lowerRoman"/>
      <w:lvlText w:val="%6."/>
      <w:lvlJc w:val="right"/>
      <w:pPr>
        <w:ind w:left="3960" w:hanging="180"/>
      </w:pPr>
    </w:lvl>
    <w:lvl w:ilvl="6" w:tplc="AE86BF80" w:tentative="1">
      <w:start w:val="1"/>
      <w:numFmt w:val="decimal"/>
      <w:lvlText w:val="%7."/>
      <w:lvlJc w:val="left"/>
      <w:pPr>
        <w:ind w:left="4680" w:hanging="360"/>
      </w:pPr>
    </w:lvl>
    <w:lvl w:ilvl="7" w:tplc="31BA33FE" w:tentative="1">
      <w:start w:val="1"/>
      <w:numFmt w:val="lowerLetter"/>
      <w:lvlText w:val="%8."/>
      <w:lvlJc w:val="left"/>
      <w:pPr>
        <w:ind w:left="5400" w:hanging="360"/>
      </w:pPr>
    </w:lvl>
    <w:lvl w:ilvl="8" w:tplc="22C423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25"/>
    <w:rsid w:val="00442034"/>
    <w:rsid w:val="00526325"/>
    <w:rsid w:val="005B1428"/>
    <w:rsid w:val="005D3998"/>
    <w:rsid w:val="006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B43A7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442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15/html/2018-22282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0-15/html/2018-2228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2018-10-30T08:04:00Z</dcterms:created>
  <dcterms:modified xsi:type="dcterms:W3CDTF">2018-10-30T09:24:00Z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G/SPS/N/USA/3031</vt:lpwstr>
  </property>
</Properties>
</file>