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AA8E" w14:textId="77777777" w:rsidR="00AD0FDA" w:rsidRPr="00934B4C" w:rsidRDefault="005A3D77" w:rsidP="00934B4C">
      <w:pPr>
        <w:pStyle w:val="Titre"/>
        <w:rPr>
          <w:caps w:val="0"/>
          <w:kern w:val="0"/>
        </w:rPr>
      </w:pPr>
      <w:r w:rsidRPr="00934B4C">
        <w:rPr>
          <w:caps w:val="0"/>
          <w:kern w:val="0"/>
        </w:rPr>
        <w:t>NOTIFICATION</w:t>
      </w:r>
    </w:p>
    <w:p w14:paraId="0729C1C9" w14:textId="77777777" w:rsidR="00AD0FDA" w:rsidRPr="00934B4C" w:rsidRDefault="005A3D77" w:rsidP="00934B4C">
      <w:pPr>
        <w:pStyle w:val="Title3"/>
      </w:pPr>
      <w:r w:rsidRPr="00934B4C">
        <w:t>Addendum</w:t>
      </w:r>
    </w:p>
    <w:p w14:paraId="67FBF856" w14:textId="77777777" w:rsidR="007141CF" w:rsidRPr="00934B4C" w:rsidRDefault="005A3D77" w:rsidP="00934B4C">
      <w:r w:rsidRPr="00934B4C">
        <w:t xml:space="preserve">The following communication, received on </w:t>
      </w:r>
      <w:bookmarkStart w:id="0" w:name="spsDateCommunication"/>
      <w:bookmarkStart w:id="1" w:name="spsDateReception"/>
      <w:r w:rsidRPr="00934B4C">
        <w:t>12 April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4872DD8C" w14:textId="77777777" w:rsidR="00AD0FDA" w:rsidRPr="00934B4C" w:rsidRDefault="00AD0FDA" w:rsidP="00934B4C"/>
    <w:p w14:paraId="79AA29AF" w14:textId="77777777" w:rsidR="00AD0FDA" w:rsidRPr="00934B4C" w:rsidRDefault="005A3D77" w:rsidP="00934B4C">
      <w:pPr>
        <w:jc w:val="center"/>
        <w:rPr>
          <w:b/>
        </w:rPr>
      </w:pPr>
      <w:r w:rsidRPr="00934B4C">
        <w:rPr>
          <w:b/>
        </w:rPr>
        <w:t>_______________</w:t>
      </w:r>
    </w:p>
    <w:p w14:paraId="100E1903" w14:textId="77777777" w:rsidR="00AD0FDA" w:rsidRPr="00934B4C" w:rsidRDefault="00AD0FDA" w:rsidP="00934B4C"/>
    <w:p w14:paraId="07E2341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770C4" w14:paraId="3F1D01A8" w14:textId="77777777" w:rsidTr="00D0271D">
        <w:tc>
          <w:tcPr>
            <w:tcW w:w="9242" w:type="dxa"/>
            <w:shd w:val="clear" w:color="auto" w:fill="auto"/>
          </w:tcPr>
          <w:p w14:paraId="0BF48849" w14:textId="77777777" w:rsidR="00AD0FDA" w:rsidRPr="00934B4C" w:rsidRDefault="005A3D77" w:rsidP="00934B4C">
            <w:pPr>
              <w:spacing w:after="240"/>
              <w:rPr>
                <w:u w:val="single"/>
              </w:rPr>
            </w:pPr>
            <w:bookmarkStart w:id="4" w:name="spsTitle"/>
            <w:r w:rsidRPr="00934B4C">
              <w:rPr>
                <w:u w:val="single"/>
              </w:rPr>
              <w:t>Maximum residue levels for bromopropylate, chloridazon, fenpropimorph, imazaquin and tralkoxydim in or on certain products</w:t>
            </w:r>
            <w:bookmarkEnd w:id="4"/>
          </w:p>
        </w:tc>
      </w:tr>
      <w:tr w:rsidR="001770C4" w14:paraId="226BC879" w14:textId="77777777" w:rsidTr="00D0271D">
        <w:tc>
          <w:tcPr>
            <w:tcW w:w="9242" w:type="dxa"/>
            <w:shd w:val="clear" w:color="auto" w:fill="auto"/>
          </w:tcPr>
          <w:p w14:paraId="56D55928" w14:textId="77777777" w:rsidR="00AD0FDA" w:rsidRPr="00934B4C" w:rsidRDefault="005A3D77" w:rsidP="00934B4C">
            <w:pPr>
              <w:spacing w:after="240"/>
              <w:rPr>
                <w:u w:val="single"/>
              </w:rPr>
            </w:pPr>
            <w:bookmarkStart w:id="5" w:name="spsMeasure"/>
            <w:r>
              <w:t>The proposal notified in G/SPS/N/EU/527 (15 December 2021) is now adopted Commission Regulation (EU) 2023/710 of 30 March 2023 amending Annexes II, III and V to Regulation (EC) No 396/2005 of the European Parliament and of the Council as regards maximum residue levels for bromopropylate, chloridazon, fenpropimorph, imazaquin and tralkoxydim in or on certain products (Text with EEA relevance) [OJ L 93, 31 March 2023, p. 57–83].</w:t>
            </w:r>
          </w:p>
          <w:p w14:paraId="51CA262D" w14:textId="77777777" w:rsidR="00765725" w:rsidRDefault="005A3D77" w:rsidP="00934B4C">
            <w:pPr>
              <w:spacing w:before="240" w:after="240"/>
            </w:pPr>
            <w:r>
              <w:t>The MRLs for the active substance bifenthrin, which was initially included in the draft Regulation notified in G/SPS/N/EU/527, will be reviewed in a separated Regulation taking into account a recent assessment from the European Food Safety Authority (EFSA Journal 2023;21(3):7864). The proposal will be notified to the Committee on Sanitary and Phytosanitary Measures.</w:t>
            </w:r>
          </w:p>
          <w:p w14:paraId="53277399" w14:textId="77777777" w:rsidR="00765725" w:rsidRDefault="005A3D77" w:rsidP="00934B4C">
            <w:pPr>
              <w:spacing w:before="240" w:after="240"/>
            </w:pPr>
            <w:r>
              <w:t>The MRLs for the active substance fenpropimorph for barley, oat, rye, wheat, sugar beet roots, all tissues from mammals and milk, which were initially lowered to the limit of quantification in the draft Regulation notified in G/SPS/N/EU/527, are maintained at the level proposed by Codex Alimentarius in the adopted Commission Regulation (EU) 2023/710.</w:t>
            </w:r>
          </w:p>
          <w:p w14:paraId="2B8A99F6" w14:textId="77777777" w:rsidR="00765725" w:rsidRDefault="005A3D77" w:rsidP="00934B4C">
            <w:pPr>
              <w:spacing w:before="240" w:after="240"/>
            </w:pPr>
            <w:r>
              <w:t>The adopted Commission Regulation (EU) 2023/710 includes a provision to allow the marketing of products which have been produced in the Union or imported into the Union before the modified MRLs start applying.</w:t>
            </w:r>
          </w:p>
          <w:p w14:paraId="7F4142FD" w14:textId="77777777" w:rsidR="00765725" w:rsidRDefault="005A3D77" w:rsidP="00934B4C">
            <w:pPr>
              <w:spacing w:before="240" w:after="240"/>
            </w:pPr>
            <w:r>
              <w:t>The Regulation shall apply from 21 October 2023.</w:t>
            </w:r>
          </w:p>
          <w:bookmarkStart w:id="6" w:name="spsMeasureLinks"/>
          <w:bookmarkEnd w:id="5"/>
          <w:p w14:paraId="05B3CED6" w14:textId="77777777" w:rsidR="00765725" w:rsidRDefault="005A3D77" w:rsidP="00C25E4E">
            <w:r>
              <w:fldChar w:fldCharType="begin"/>
            </w:r>
            <w:r>
              <w:instrText xml:space="preserve"> HYPERLINK "https://members.wto.org/crnattachments/2023/SPS/EEC/23_8914_00_e.pdf" \t "_blank" </w:instrText>
            </w:r>
            <w:r>
              <w:fldChar w:fldCharType="separate"/>
            </w:r>
            <w:r>
              <w:rPr>
                <w:color w:val="0000FF"/>
                <w:u w:val="single"/>
              </w:rPr>
              <w:t>https://members.wto.org/crnattachments/2023/SPS/EEC/23_8914_00_e.pdf</w:t>
            </w:r>
            <w:r>
              <w:rPr>
                <w:color w:val="0000FF"/>
                <w:u w:val="single"/>
              </w:rPr>
              <w:fldChar w:fldCharType="end"/>
            </w:r>
          </w:p>
          <w:p w14:paraId="5E12A302" w14:textId="77777777" w:rsidR="00765725" w:rsidRDefault="00EC5CBE" w:rsidP="00934B4C">
            <w:hyperlink r:id="rId7" w:tgtFrame="_blank" w:history="1">
              <w:r w:rsidR="005A3D77">
                <w:rPr>
                  <w:color w:val="0000FF"/>
                  <w:u w:val="single"/>
                </w:rPr>
                <w:t>https://members.wto.org/crnattachments/2023/SPS/EEC/23_8914_00_f.pdf</w:t>
              </w:r>
            </w:hyperlink>
          </w:p>
          <w:p w14:paraId="0C047792" w14:textId="77777777" w:rsidR="00765725" w:rsidRDefault="00EC5CBE" w:rsidP="00934B4C">
            <w:pPr>
              <w:spacing w:after="240"/>
            </w:pPr>
            <w:hyperlink r:id="rId8" w:tgtFrame="_blank" w:history="1">
              <w:r w:rsidR="005A3D77">
                <w:rPr>
                  <w:color w:val="0000FF"/>
                  <w:u w:val="single"/>
                </w:rPr>
                <w:t>https://members.wto.org/crnattachments/2023/SPS/EEC/23_8914_00_s.pdf</w:t>
              </w:r>
            </w:hyperlink>
            <w:bookmarkEnd w:id="6"/>
          </w:p>
        </w:tc>
      </w:tr>
      <w:tr w:rsidR="001770C4" w14:paraId="5E500DCA" w14:textId="77777777" w:rsidTr="00D0271D">
        <w:tc>
          <w:tcPr>
            <w:tcW w:w="9242" w:type="dxa"/>
            <w:shd w:val="clear" w:color="auto" w:fill="auto"/>
          </w:tcPr>
          <w:p w14:paraId="1BF698C9" w14:textId="77777777" w:rsidR="00AD0FDA" w:rsidRPr="00934B4C" w:rsidRDefault="005A3D77" w:rsidP="00934B4C">
            <w:pPr>
              <w:spacing w:after="240"/>
              <w:rPr>
                <w:b/>
              </w:rPr>
            </w:pPr>
            <w:r w:rsidRPr="00934B4C">
              <w:rPr>
                <w:b/>
              </w:rPr>
              <w:t>This addendum concerns a:</w:t>
            </w:r>
          </w:p>
        </w:tc>
      </w:tr>
      <w:tr w:rsidR="001770C4" w14:paraId="3E47C0C7" w14:textId="77777777" w:rsidTr="00D0271D">
        <w:tc>
          <w:tcPr>
            <w:tcW w:w="9242" w:type="dxa"/>
            <w:shd w:val="clear" w:color="auto" w:fill="auto"/>
          </w:tcPr>
          <w:p w14:paraId="402DF61E" w14:textId="77777777" w:rsidR="00AD0FDA" w:rsidRPr="00934B4C" w:rsidRDefault="005A3D7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770C4" w14:paraId="6EEAFD9D" w14:textId="77777777" w:rsidTr="00D0271D">
        <w:tc>
          <w:tcPr>
            <w:tcW w:w="9242" w:type="dxa"/>
            <w:shd w:val="clear" w:color="auto" w:fill="auto"/>
          </w:tcPr>
          <w:p w14:paraId="61BB7100" w14:textId="77777777" w:rsidR="00AD0FDA" w:rsidRPr="00934B4C" w:rsidRDefault="005A3D7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770C4" w14:paraId="39B74598" w14:textId="77777777" w:rsidTr="00D0271D">
        <w:tc>
          <w:tcPr>
            <w:tcW w:w="9242" w:type="dxa"/>
            <w:shd w:val="clear" w:color="auto" w:fill="auto"/>
          </w:tcPr>
          <w:p w14:paraId="48107076" w14:textId="77777777" w:rsidR="00AD0FDA" w:rsidRPr="00934B4C" w:rsidRDefault="005A3D77"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1770C4" w14:paraId="5AE7D92E" w14:textId="77777777" w:rsidTr="00D0271D">
        <w:tc>
          <w:tcPr>
            <w:tcW w:w="9242" w:type="dxa"/>
            <w:shd w:val="clear" w:color="auto" w:fill="auto"/>
          </w:tcPr>
          <w:p w14:paraId="46F5B32E" w14:textId="77777777" w:rsidR="00AD0FDA" w:rsidRPr="00934B4C" w:rsidRDefault="005A3D7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770C4" w14:paraId="53EB20EF" w14:textId="77777777" w:rsidTr="00D0271D">
        <w:tc>
          <w:tcPr>
            <w:tcW w:w="9242" w:type="dxa"/>
            <w:shd w:val="clear" w:color="auto" w:fill="auto"/>
          </w:tcPr>
          <w:p w14:paraId="0B83A204" w14:textId="77777777" w:rsidR="00AD0FDA" w:rsidRPr="00934B4C" w:rsidRDefault="005A3D7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770C4" w14:paraId="10C4BC7E" w14:textId="77777777" w:rsidTr="00D0271D">
        <w:tc>
          <w:tcPr>
            <w:tcW w:w="9242" w:type="dxa"/>
            <w:shd w:val="clear" w:color="auto" w:fill="auto"/>
          </w:tcPr>
          <w:p w14:paraId="7E5B547A" w14:textId="77777777" w:rsidR="00AD0FDA" w:rsidRPr="00934B4C" w:rsidRDefault="005A3D7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770C4" w14:paraId="52786B5A" w14:textId="77777777" w:rsidTr="00D0271D">
        <w:tc>
          <w:tcPr>
            <w:tcW w:w="9242" w:type="dxa"/>
            <w:shd w:val="clear" w:color="auto" w:fill="auto"/>
          </w:tcPr>
          <w:p w14:paraId="667FDE1A" w14:textId="77777777" w:rsidR="00AD0FDA" w:rsidRPr="00934B4C" w:rsidRDefault="005A3D77" w:rsidP="00C25E4E">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770C4" w14:paraId="5BE17955" w14:textId="77777777" w:rsidTr="00D0271D">
        <w:tc>
          <w:tcPr>
            <w:tcW w:w="9242" w:type="dxa"/>
            <w:shd w:val="clear" w:color="auto" w:fill="auto"/>
          </w:tcPr>
          <w:p w14:paraId="70BB48B7" w14:textId="77777777" w:rsidR="00AD0FDA" w:rsidRPr="00934B4C" w:rsidRDefault="005A3D7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770C4" w14:paraId="23E942ED" w14:textId="77777777" w:rsidTr="00D0271D">
        <w:tc>
          <w:tcPr>
            <w:tcW w:w="9242" w:type="dxa"/>
            <w:shd w:val="clear" w:color="auto" w:fill="auto"/>
          </w:tcPr>
          <w:p w14:paraId="73F89E99" w14:textId="77777777" w:rsidR="00AD0FDA" w:rsidRPr="00934B4C" w:rsidRDefault="005A3D7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770C4" w14:paraId="5FD19881" w14:textId="77777777" w:rsidTr="00D0271D">
        <w:tc>
          <w:tcPr>
            <w:tcW w:w="9242" w:type="dxa"/>
            <w:shd w:val="clear" w:color="auto" w:fill="auto"/>
          </w:tcPr>
          <w:p w14:paraId="46B954F1" w14:textId="77777777" w:rsidR="00AD0FDA" w:rsidRPr="00934B4C" w:rsidRDefault="005A3D77" w:rsidP="00934B4C">
            <w:bookmarkStart w:id="19" w:name="spsCommentAddress"/>
            <w:r w:rsidRPr="00934B4C">
              <w:t>European Commission</w:t>
            </w:r>
          </w:p>
          <w:p w14:paraId="4EFC6908" w14:textId="77777777" w:rsidR="00AD0FDA" w:rsidRPr="00934B4C" w:rsidRDefault="005A3D77" w:rsidP="00934B4C">
            <w:r w:rsidRPr="00934B4C">
              <w:t>DG Health and Food Safety, Unit A4-Multilateral International Relations</w:t>
            </w:r>
          </w:p>
          <w:p w14:paraId="44563CAF" w14:textId="77777777" w:rsidR="00AD0FDA" w:rsidRPr="00C25E4E" w:rsidRDefault="005A3D77" w:rsidP="00934B4C">
            <w:pPr>
              <w:rPr>
                <w:lang w:val="fr-CH"/>
              </w:rPr>
            </w:pPr>
            <w:r w:rsidRPr="00C25E4E">
              <w:rPr>
                <w:lang w:val="fr-CH"/>
              </w:rPr>
              <w:t>Rue Froissart 101, B-1049 Brussels</w:t>
            </w:r>
          </w:p>
          <w:p w14:paraId="3B62EB2D" w14:textId="77777777" w:rsidR="00AD0FDA" w:rsidRPr="00C25E4E" w:rsidRDefault="005A3D77" w:rsidP="00934B4C">
            <w:pPr>
              <w:rPr>
                <w:lang w:val="fr-CH"/>
              </w:rPr>
            </w:pPr>
            <w:r w:rsidRPr="00C25E4E">
              <w:rPr>
                <w:lang w:val="fr-CH"/>
              </w:rPr>
              <w:t>Tel: +(32 2) 295 4263</w:t>
            </w:r>
          </w:p>
          <w:p w14:paraId="5CE502E0" w14:textId="77777777" w:rsidR="00AD0FDA" w:rsidRPr="00C25E4E" w:rsidRDefault="005A3D77" w:rsidP="00934B4C">
            <w:pPr>
              <w:rPr>
                <w:lang w:val="fr-CH"/>
              </w:rPr>
            </w:pPr>
            <w:r w:rsidRPr="00C25E4E">
              <w:rPr>
                <w:lang w:val="fr-CH"/>
              </w:rPr>
              <w:t>Fax: +(32 2) 299 8090</w:t>
            </w:r>
          </w:p>
          <w:p w14:paraId="58AC29EF" w14:textId="77777777" w:rsidR="00AD0FDA" w:rsidRPr="00C25E4E" w:rsidRDefault="005A3D77" w:rsidP="00934B4C">
            <w:pPr>
              <w:spacing w:after="240"/>
              <w:rPr>
                <w:lang w:val="fr-CH"/>
              </w:rPr>
            </w:pPr>
            <w:r w:rsidRPr="00C25E4E">
              <w:rPr>
                <w:lang w:val="fr-CH"/>
              </w:rPr>
              <w:t xml:space="preserve">E-mail: </w:t>
            </w:r>
            <w:hyperlink r:id="rId9" w:history="1">
              <w:r w:rsidRPr="00C25E4E">
                <w:rPr>
                  <w:color w:val="0000FF"/>
                  <w:u w:val="single"/>
                  <w:lang w:val="fr-CH"/>
                </w:rPr>
                <w:t>sps@ec.europa.eu</w:t>
              </w:r>
            </w:hyperlink>
            <w:bookmarkEnd w:id="19"/>
          </w:p>
        </w:tc>
      </w:tr>
      <w:tr w:rsidR="001770C4" w14:paraId="1EB9AA73" w14:textId="77777777" w:rsidTr="00D0271D">
        <w:tc>
          <w:tcPr>
            <w:tcW w:w="9242" w:type="dxa"/>
            <w:shd w:val="clear" w:color="auto" w:fill="auto"/>
          </w:tcPr>
          <w:p w14:paraId="06D46F2C" w14:textId="77777777" w:rsidR="00AD0FDA" w:rsidRPr="00934B4C" w:rsidRDefault="005A3D7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770C4" w14:paraId="31DCAAC9" w14:textId="77777777" w:rsidTr="00D0271D">
        <w:tc>
          <w:tcPr>
            <w:tcW w:w="9242" w:type="dxa"/>
            <w:shd w:val="clear" w:color="auto" w:fill="auto"/>
          </w:tcPr>
          <w:p w14:paraId="53CCD1D9" w14:textId="77777777" w:rsidR="00AD0FDA" w:rsidRPr="00934B4C" w:rsidRDefault="005A3D77" w:rsidP="00934B4C">
            <w:bookmarkStart w:id="22" w:name="spsTextSupplierAddress"/>
            <w:r w:rsidRPr="00934B4C">
              <w:t>European Commission</w:t>
            </w:r>
          </w:p>
          <w:p w14:paraId="739B4407" w14:textId="77777777" w:rsidR="00AD0FDA" w:rsidRPr="00934B4C" w:rsidRDefault="005A3D77" w:rsidP="00934B4C">
            <w:r w:rsidRPr="00934B4C">
              <w:t>DG Health and Food Safety, Unit A4-Multilateral International Relations</w:t>
            </w:r>
          </w:p>
          <w:p w14:paraId="268DA459" w14:textId="77777777" w:rsidR="00AD0FDA" w:rsidRPr="00C25E4E" w:rsidRDefault="005A3D77" w:rsidP="00934B4C">
            <w:pPr>
              <w:rPr>
                <w:lang w:val="fr-CH"/>
              </w:rPr>
            </w:pPr>
            <w:r w:rsidRPr="00C25E4E">
              <w:rPr>
                <w:lang w:val="fr-CH"/>
              </w:rPr>
              <w:t>Rue Froissart 101, B-1049 Brussels</w:t>
            </w:r>
          </w:p>
          <w:p w14:paraId="22E6C213" w14:textId="77777777" w:rsidR="00AD0FDA" w:rsidRPr="00C25E4E" w:rsidRDefault="005A3D77" w:rsidP="00934B4C">
            <w:pPr>
              <w:rPr>
                <w:lang w:val="fr-CH"/>
              </w:rPr>
            </w:pPr>
            <w:r w:rsidRPr="00C25E4E">
              <w:rPr>
                <w:lang w:val="fr-CH"/>
              </w:rPr>
              <w:t>Tel: +(32 2) 295 4263</w:t>
            </w:r>
          </w:p>
          <w:p w14:paraId="09B02148" w14:textId="77777777" w:rsidR="00AD0FDA" w:rsidRPr="00C25E4E" w:rsidRDefault="005A3D77" w:rsidP="00934B4C">
            <w:pPr>
              <w:rPr>
                <w:lang w:val="fr-CH"/>
              </w:rPr>
            </w:pPr>
            <w:r w:rsidRPr="00C25E4E">
              <w:rPr>
                <w:lang w:val="fr-CH"/>
              </w:rPr>
              <w:t>Fax: +(32 2) 299 8090</w:t>
            </w:r>
          </w:p>
          <w:p w14:paraId="44F97A7B" w14:textId="77777777" w:rsidR="00AD0FDA" w:rsidRPr="00C25E4E" w:rsidRDefault="005A3D77" w:rsidP="00934B4C">
            <w:pPr>
              <w:rPr>
                <w:lang w:val="fr-CH"/>
              </w:rPr>
            </w:pPr>
            <w:r w:rsidRPr="00C25E4E">
              <w:rPr>
                <w:lang w:val="fr-CH"/>
              </w:rPr>
              <w:t xml:space="preserve">E-mail: </w:t>
            </w:r>
            <w:hyperlink r:id="rId10" w:history="1">
              <w:r w:rsidRPr="00C25E4E">
                <w:rPr>
                  <w:color w:val="0000FF"/>
                  <w:u w:val="single"/>
                  <w:lang w:val="fr-CH"/>
                </w:rPr>
                <w:t>sps@ec.europa.eu</w:t>
              </w:r>
            </w:hyperlink>
            <w:bookmarkEnd w:id="22"/>
          </w:p>
        </w:tc>
      </w:tr>
    </w:tbl>
    <w:p w14:paraId="79909C49" w14:textId="77777777" w:rsidR="00AD0FDA" w:rsidRPr="00C25E4E" w:rsidRDefault="00AD0FDA" w:rsidP="00934B4C">
      <w:pPr>
        <w:rPr>
          <w:lang w:val="fr-CH"/>
        </w:rPr>
      </w:pPr>
    </w:p>
    <w:p w14:paraId="3BC8905C" w14:textId="77777777" w:rsidR="00AD0FDA" w:rsidRPr="00934B4C" w:rsidRDefault="005A3D77" w:rsidP="00934B4C">
      <w:pPr>
        <w:jc w:val="center"/>
        <w:rPr>
          <w:b/>
        </w:rPr>
      </w:pPr>
      <w:r w:rsidRPr="00934B4C">
        <w:rPr>
          <w:b/>
        </w:rPr>
        <w:t>__________</w:t>
      </w:r>
    </w:p>
    <w:sectPr w:rsidR="00AD0FDA" w:rsidRPr="00934B4C" w:rsidSect="00C25E4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7772" w14:textId="77777777" w:rsidR="00063D3F" w:rsidRDefault="005A3D77">
      <w:r>
        <w:separator/>
      </w:r>
    </w:p>
  </w:endnote>
  <w:endnote w:type="continuationSeparator" w:id="0">
    <w:p w14:paraId="3C512BBB" w14:textId="77777777" w:rsidR="00063D3F" w:rsidRDefault="005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4605" w14:textId="77777777" w:rsidR="00AD0FDA" w:rsidRPr="00C25E4E" w:rsidRDefault="005A3D77" w:rsidP="00C25E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1FF2" w14:textId="77777777" w:rsidR="00AD0FDA" w:rsidRPr="00C25E4E" w:rsidRDefault="005A3D77" w:rsidP="00C25E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3D47" w14:textId="77777777" w:rsidR="009A1BA8" w:rsidRPr="00934B4C" w:rsidRDefault="005A3D7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EC5F" w14:textId="77777777" w:rsidR="00063D3F" w:rsidRDefault="005A3D77">
      <w:r>
        <w:separator/>
      </w:r>
    </w:p>
  </w:footnote>
  <w:footnote w:type="continuationSeparator" w:id="0">
    <w:p w14:paraId="5060F58A" w14:textId="77777777" w:rsidR="00063D3F" w:rsidRDefault="005A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87F1" w14:textId="77777777" w:rsidR="00C25E4E" w:rsidRPr="00C25E4E" w:rsidRDefault="005A3D77" w:rsidP="00C25E4E">
    <w:pPr>
      <w:pStyle w:val="En-tte"/>
      <w:pBdr>
        <w:bottom w:val="single" w:sz="4" w:space="1" w:color="auto"/>
      </w:pBdr>
      <w:tabs>
        <w:tab w:val="clear" w:pos="4513"/>
        <w:tab w:val="clear" w:pos="9027"/>
      </w:tabs>
      <w:jc w:val="center"/>
      <w:rPr>
        <w:lang w:val="fr-CH"/>
      </w:rPr>
    </w:pPr>
    <w:r w:rsidRPr="00C25E4E">
      <w:rPr>
        <w:lang w:val="fr-CH"/>
      </w:rPr>
      <w:t>G/SPS/N/EU/527/Add.1</w:t>
    </w:r>
  </w:p>
  <w:p w14:paraId="25BF090F" w14:textId="77777777" w:rsidR="00C25E4E" w:rsidRPr="00C25E4E" w:rsidRDefault="00C25E4E" w:rsidP="00C25E4E">
    <w:pPr>
      <w:pStyle w:val="En-tte"/>
      <w:pBdr>
        <w:bottom w:val="single" w:sz="4" w:space="1" w:color="auto"/>
      </w:pBdr>
      <w:tabs>
        <w:tab w:val="clear" w:pos="4513"/>
        <w:tab w:val="clear" w:pos="9027"/>
      </w:tabs>
      <w:jc w:val="center"/>
      <w:rPr>
        <w:lang w:val="fr-CH"/>
      </w:rPr>
    </w:pPr>
  </w:p>
  <w:p w14:paraId="2CCB5C7E" w14:textId="77777777" w:rsidR="00C25E4E" w:rsidRPr="00C25E4E" w:rsidRDefault="005A3D77" w:rsidP="00C25E4E">
    <w:pPr>
      <w:pStyle w:val="En-tte"/>
      <w:pBdr>
        <w:bottom w:val="single" w:sz="4" w:space="1" w:color="auto"/>
      </w:pBdr>
      <w:tabs>
        <w:tab w:val="clear" w:pos="4513"/>
        <w:tab w:val="clear" w:pos="9027"/>
      </w:tabs>
      <w:jc w:val="center"/>
    </w:pPr>
    <w:r w:rsidRPr="00C25E4E">
      <w:t xml:space="preserve">- </w:t>
    </w:r>
    <w:r w:rsidRPr="00C25E4E">
      <w:fldChar w:fldCharType="begin"/>
    </w:r>
    <w:r w:rsidRPr="00C25E4E">
      <w:instrText xml:space="preserve"> PAGE </w:instrText>
    </w:r>
    <w:r w:rsidRPr="00C25E4E">
      <w:fldChar w:fldCharType="separate"/>
    </w:r>
    <w:r w:rsidRPr="00C25E4E">
      <w:rPr>
        <w:noProof/>
      </w:rPr>
      <w:t>2</w:t>
    </w:r>
    <w:r w:rsidRPr="00C25E4E">
      <w:fldChar w:fldCharType="end"/>
    </w:r>
    <w:r w:rsidRPr="00C25E4E">
      <w:t xml:space="preserve"> -</w:t>
    </w:r>
  </w:p>
  <w:p w14:paraId="10A811A9" w14:textId="77777777" w:rsidR="00AD0FDA" w:rsidRPr="00C25E4E" w:rsidRDefault="00AD0FDA" w:rsidP="00C25E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5E2D" w14:textId="77777777" w:rsidR="00C25E4E" w:rsidRPr="00C25E4E" w:rsidRDefault="005A3D77" w:rsidP="00C25E4E">
    <w:pPr>
      <w:pStyle w:val="En-tte"/>
      <w:pBdr>
        <w:bottom w:val="single" w:sz="4" w:space="1" w:color="auto"/>
      </w:pBdr>
      <w:tabs>
        <w:tab w:val="clear" w:pos="4513"/>
        <w:tab w:val="clear" w:pos="9027"/>
      </w:tabs>
      <w:jc w:val="center"/>
      <w:rPr>
        <w:lang w:val="fr-CH"/>
      </w:rPr>
    </w:pPr>
    <w:r w:rsidRPr="00C25E4E">
      <w:rPr>
        <w:lang w:val="fr-CH"/>
      </w:rPr>
      <w:t>G/SPS/N/EU/527/Add.1</w:t>
    </w:r>
  </w:p>
  <w:p w14:paraId="4477DE42" w14:textId="77777777" w:rsidR="00C25E4E" w:rsidRPr="00C25E4E" w:rsidRDefault="00C25E4E" w:rsidP="00C25E4E">
    <w:pPr>
      <w:pStyle w:val="En-tte"/>
      <w:pBdr>
        <w:bottom w:val="single" w:sz="4" w:space="1" w:color="auto"/>
      </w:pBdr>
      <w:tabs>
        <w:tab w:val="clear" w:pos="4513"/>
        <w:tab w:val="clear" w:pos="9027"/>
      </w:tabs>
      <w:jc w:val="center"/>
      <w:rPr>
        <w:lang w:val="fr-CH"/>
      </w:rPr>
    </w:pPr>
  </w:p>
  <w:p w14:paraId="459651D5" w14:textId="77777777" w:rsidR="00C25E4E" w:rsidRPr="00C25E4E" w:rsidRDefault="005A3D77" w:rsidP="00C25E4E">
    <w:pPr>
      <w:pStyle w:val="En-tte"/>
      <w:pBdr>
        <w:bottom w:val="single" w:sz="4" w:space="1" w:color="auto"/>
      </w:pBdr>
      <w:tabs>
        <w:tab w:val="clear" w:pos="4513"/>
        <w:tab w:val="clear" w:pos="9027"/>
      </w:tabs>
      <w:jc w:val="center"/>
    </w:pPr>
    <w:r w:rsidRPr="00C25E4E">
      <w:t xml:space="preserve">- </w:t>
    </w:r>
    <w:r w:rsidRPr="00C25E4E">
      <w:fldChar w:fldCharType="begin"/>
    </w:r>
    <w:r w:rsidRPr="00C25E4E">
      <w:instrText xml:space="preserve"> PAGE </w:instrText>
    </w:r>
    <w:r w:rsidRPr="00C25E4E">
      <w:fldChar w:fldCharType="separate"/>
    </w:r>
    <w:r w:rsidRPr="00C25E4E">
      <w:rPr>
        <w:noProof/>
      </w:rPr>
      <w:t>2</w:t>
    </w:r>
    <w:r w:rsidRPr="00C25E4E">
      <w:fldChar w:fldCharType="end"/>
    </w:r>
    <w:r w:rsidRPr="00C25E4E">
      <w:t xml:space="preserve"> -</w:t>
    </w:r>
  </w:p>
  <w:p w14:paraId="32CE39A3" w14:textId="77777777" w:rsidR="00AD0FDA" w:rsidRPr="00C25E4E" w:rsidRDefault="00AD0FDA" w:rsidP="00C25E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70C4" w14:paraId="057C77B5" w14:textId="77777777" w:rsidTr="00B13A58">
      <w:trPr>
        <w:trHeight w:val="240"/>
        <w:jc w:val="center"/>
      </w:trPr>
      <w:tc>
        <w:tcPr>
          <w:tcW w:w="3794" w:type="dxa"/>
          <w:shd w:val="clear" w:color="auto" w:fill="FFFFFF"/>
          <w:tcMar>
            <w:left w:w="108" w:type="dxa"/>
            <w:right w:w="108" w:type="dxa"/>
          </w:tcMar>
          <w:vAlign w:val="center"/>
        </w:tcPr>
        <w:p w14:paraId="7AE1BF0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1697363" w14:textId="77777777" w:rsidR="00ED54E0" w:rsidRPr="00AD0FDA" w:rsidRDefault="005A3D77" w:rsidP="0081481D">
          <w:pPr>
            <w:jc w:val="right"/>
            <w:rPr>
              <w:b/>
              <w:color w:val="FF0000"/>
              <w:szCs w:val="16"/>
            </w:rPr>
          </w:pPr>
          <w:r>
            <w:rPr>
              <w:b/>
              <w:color w:val="FF0000"/>
              <w:szCs w:val="16"/>
            </w:rPr>
            <w:t xml:space="preserve"> </w:t>
          </w:r>
        </w:p>
      </w:tc>
    </w:tr>
    <w:bookmarkEnd w:id="23"/>
    <w:tr w:rsidR="001770C4" w14:paraId="69CA400E" w14:textId="77777777" w:rsidTr="00B13A58">
      <w:trPr>
        <w:trHeight w:val="213"/>
        <w:jc w:val="center"/>
      </w:trPr>
      <w:tc>
        <w:tcPr>
          <w:tcW w:w="3794" w:type="dxa"/>
          <w:vMerge w:val="restart"/>
          <w:shd w:val="clear" w:color="auto" w:fill="FFFFFF"/>
          <w:tcMar>
            <w:left w:w="0" w:type="dxa"/>
            <w:right w:w="0" w:type="dxa"/>
          </w:tcMar>
        </w:tcPr>
        <w:p w14:paraId="13090CF5" w14:textId="77777777" w:rsidR="00ED54E0" w:rsidRPr="00AD0FDA" w:rsidRDefault="005A3D77" w:rsidP="0081481D">
          <w:pPr>
            <w:jc w:val="left"/>
          </w:pPr>
          <w:r>
            <w:rPr>
              <w:noProof/>
              <w:lang w:eastAsia="en-GB"/>
            </w:rPr>
            <w:drawing>
              <wp:inline distT="0" distB="0" distL="0" distR="0" wp14:anchorId="732AC55D" wp14:editId="4AE2857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360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42E14D" w14:textId="77777777" w:rsidR="00ED54E0" w:rsidRPr="00AD0FDA" w:rsidRDefault="00ED54E0" w:rsidP="0081481D">
          <w:pPr>
            <w:jc w:val="right"/>
            <w:rPr>
              <w:b/>
              <w:szCs w:val="16"/>
            </w:rPr>
          </w:pPr>
        </w:p>
      </w:tc>
    </w:tr>
    <w:tr w:rsidR="001770C4" w14:paraId="7B810437" w14:textId="77777777" w:rsidTr="00B13A58">
      <w:trPr>
        <w:trHeight w:val="868"/>
        <w:jc w:val="center"/>
      </w:trPr>
      <w:tc>
        <w:tcPr>
          <w:tcW w:w="3794" w:type="dxa"/>
          <w:vMerge/>
          <w:shd w:val="clear" w:color="auto" w:fill="FFFFFF"/>
          <w:tcMar>
            <w:left w:w="108" w:type="dxa"/>
            <w:right w:w="108" w:type="dxa"/>
          </w:tcMar>
        </w:tcPr>
        <w:p w14:paraId="0F08474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BA45C98" w14:textId="77777777" w:rsidR="00C25E4E" w:rsidRPr="00C25E4E" w:rsidRDefault="005A3D77" w:rsidP="0081481D">
          <w:pPr>
            <w:jc w:val="right"/>
            <w:rPr>
              <w:b/>
              <w:szCs w:val="16"/>
              <w:lang w:val="fr-CH"/>
            </w:rPr>
          </w:pPr>
          <w:bookmarkStart w:id="24" w:name="bmkSymbols"/>
          <w:r w:rsidRPr="00C25E4E">
            <w:rPr>
              <w:b/>
              <w:szCs w:val="16"/>
              <w:lang w:val="fr-CH"/>
            </w:rPr>
            <w:t>G/SPS/N/EU/527/Add.1</w:t>
          </w:r>
          <w:bookmarkEnd w:id="24"/>
        </w:p>
      </w:tc>
    </w:tr>
    <w:tr w:rsidR="001770C4" w14:paraId="04163CF8" w14:textId="77777777" w:rsidTr="00B13A58">
      <w:trPr>
        <w:trHeight w:val="240"/>
        <w:jc w:val="center"/>
      </w:trPr>
      <w:tc>
        <w:tcPr>
          <w:tcW w:w="3794" w:type="dxa"/>
          <w:vMerge/>
          <w:shd w:val="clear" w:color="auto" w:fill="FFFFFF"/>
          <w:tcMar>
            <w:left w:w="108" w:type="dxa"/>
            <w:right w:w="108" w:type="dxa"/>
          </w:tcMar>
          <w:vAlign w:val="center"/>
        </w:tcPr>
        <w:p w14:paraId="1F8B9962" w14:textId="77777777" w:rsidR="00ED54E0" w:rsidRPr="00C25E4E" w:rsidRDefault="00ED54E0" w:rsidP="0081481D">
          <w:pPr>
            <w:rPr>
              <w:lang w:val="fr-CH"/>
            </w:rPr>
          </w:pPr>
        </w:p>
      </w:tc>
      <w:tc>
        <w:tcPr>
          <w:tcW w:w="5448" w:type="dxa"/>
          <w:gridSpan w:val="2"/>
          <w:shd w:val="clear" w:color="auto" w:fill="FFFFFF"/>
          <w:tcMar>
            <w:left w:w="108" w:type="dxa"/>
            <w:right w:w="108" w:type="dxa"/>
          </w:tcMar>
          <w:vAlign w:val="center"/>
        </w:tcPr>
        <w:p w14:paraId="4988118D" w14:textId="63BFC73A" w:rsidR="00ED54E0" w:rsidRPr="00C25E4E" w:rsidRDefault="005A3D77" w:rsidP="0081481D">
          <w:pPr>
            <w:jc w:val="right"/>
            <w:rPr>
              <w:szCs w:val="16"/>
              <w:lang w:val="fr-CH"/>
            </w:rPr>
          </w:pPr>
          <w:bookmarkStart w:id="25" w:name="bmkDate"/>
          <w:bookmarkStart w:id="26" w:name="spsDateDistribution"/>
          <w:bookmarkEnd w:id="25"/>
          <w:bookmarkEnd w:id="26"/>
          <w:r>
            <w:rPr>
              <w:szCs w:val="16"/>
              <w:lang w:val="fr-CH"/>
            </w:rPr>
            <w:t>13 April 2023</w:t>
          </w:r>
        </w:p>
      </w:tc>
    </w:tr>
    <w:tr w:rsidR="001770C4" w14:paraId="1743EC7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2DBB67" w14:textId="7CD5FB87" w:rsidR="00ED54E0" w:rsidRPr="00AD0FDA" w:rsidRDefault="005A3D77"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EC5CBE">
            <w:rPr>
              <w:color w:val="FF0000"/>
              <w:szCs w:val="16"/>
            </w:rPr>
            <w:t>2624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97B38EE" w14:textId="77777777" w:rsidR="00ED54E0" w:rsidRPr="00AD0FDA" w:rsidRDefault="005A3D7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770C4" w14:paraId="46775CE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D42BB6" w14:textId="77777777" w:rsidR="00ED54E0" w:rsidRPr="00AD0FDA" w:rsidRDefault="005A3D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D9DB6B7" w14:textId="77777777" w:rsidR="00ED54E0" w:rsidRPr="00934B4C" w:rsidRDefault="005A3D77" w:rsidP="00F342EB">
          <w:pPr>
            <w:jc w:val="right"/>
            <w:rPr>
              <w:bCs/>
              <w:szCs w:val="18"/>
            </w:rPr>
          </w:pPr>
          <w:bookmarkStart w:id="31" w:name="bmkLanguage"/>
          <w:r>
            <w:rPr>
              <w:bCs/>
              <w:szCs w:val="18"/>
            </w:rPr>
            <w:t>Original: English</w:t>
          </w:r>
          <w:bookmarkEnd w:id="31"/>
        </w:p>
      </w:tc>
    </w:tr>
  </w:tbl>
  <w:p w14:paraId="6C33DC43"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5C0160">
      <w:start w:val="1"/>
      <w:numFmt w:val="decimal"/>
      <w:pStyle w:val="SummaryText"/>
      <w:lvlText w:val="%1."/>
      <w:lvlJc w:val="left"/>
      <w:pPr>
        <w:ind w:left="360" w:hanging="360"/>
      </w:pPr>
    </w:lvl>
    <w:lvl w:ilvl="1" w:tplc="161EC49E" w:tentative="1">
      <w:start w:val="1"/>
      <w:numFmt w:val="lowerLetter"/>
      <w:lvlText w:val="%2."/>
      <w:lvlJc w:val="left"/>
      <w:pPr>
        <w:ind w:left="1080" w:hanging="360"/>
      </w:pPr>
    </w:lvl>
    <w:lvl w:ilvl="2" w:tplc="620CE820" w:tentative="1">
      <w:start w:val="1"/>
      <w:numFmt w:val="lowerRoman"/>
      <w:lvlText w:val="%3."/>
      <w:lvlJc w:val="right"/>
      <w:pPr>
        <w:ind w:left="1800" w:hanging="180"/>
      </w:pPr>
    </w:lvl>
    <w:lvl w:ilvl="3" w:tplc="98707FDC" w:tentative="1">
      <w:start w:val="1"/>
      <w:numFmt w:val="decimal"/>
      <w:lvlText w:val="%4."/>
      <w:lvlJc w:val="left"/>
      <w:pPr>
        <w:ind w:left="2520" w:hanging="360"/>
      </w:pPr>
    </w:lvl>
    <w:lvl w:ilvl="4" w:tplc="A2D697D8" w:tentative="1">
      <w:start w:val="1"/>
      <w:numFmt w:val="lowerLetter"/>
      <w:lvlText w:val="%5."/>
      <w:lvlJc w:val="left"/>
      <w:pPr>
        <w:ind w:left="3240" w:hanging="360"/>
      </w:pPr>
    </w:lvl>
    <w:lvl w:ilvl="5" w:tplc="B93E173A" w:tentative="1">
      <w:start w:val="1"/>
      <w:numFmt w:val="lowerRoman"/>
      <w:lvlText w:val="%6."/>
      <w:lvlJc w:val="right"/>
      <w:pPr>
        <w:ind w:left="3960" w:hanging="180"/>
      </w:pPr>
    </w:lvl>
    <w:lvl w:ilvl="6" w:tplc="7486C4BE" w:tentative="1">
      <w:start w:val="1"/>
      <w:numFmt w:val="decimal"/>
      <w:lvlText w:val="%7."/>
      <w:lvlJc w:val="left"/>
      <w:pPr>
        <w:ind w:left="4680" w:hanging="360"/>
      </w:pPr>
    </w:lvl>
    <w:lvl w:ilvl="7" w:tplc="6A78E8C2" w:tentative="1">
      <w:start w:val="1"/>
      <w:numFmt w:val="lowerLetter"/>
      <w:lvlText w:val="%8."/>
      <w:lvlJc w:val="left"/>
      <w:pPr>
        <w:ind w:left="5400" w:hanging="360"/>
      </w:pPr>
    </w:lvl>
    <w:lvl w:ilvl="8" w:tplc="E8E428BC" w:tentative="1">
      <w:start w:val="1"/>
      <w:numFmt w:val="lowerRoman"/>
      <w:lvlText w:val="%9."/>
      <w:lvlJc w:val="right"/>
      <w:pPr>
        <w:ind w:left="6120" w:hanging="180"/>
      </w:pPr>
    </w:lvl>
  </w:abstractNum>
  <w:num w:numId="1" w16cid:durableId="698286489">
    <w:abstractNumId w:val="9"/>
  </w:num>
  <w:num w:numId="2" w16cid:durableId="858154805">
    <w:abstractNumId w:val="7"/>
  </w:num>
  <w:num w:numId="3" w16cid:durableId="1214540885">
    <w:abstractNumId w:val="6"/>
  </w:num>
  <w:num w:numId="4" w16cid:durableId="1195313678">
    <w:abstractNumId w:val="5"/>
  </w:num>
  <w:num w:numId="5" w16cid:durableId="387340362">
    <w:abstractNumId w:val="4"/>
  </w:num>
  <w:num w:numId="6" w16cid:durableId="1436830490">
    <w:abstractNumId w:val="12"/>
  </w:num>
  <w:num w:numId="7" w16cid:durableId="1176308772">
    <w:abstractNumId w:val="11"/>
  </w:num>
  <w:num w:numId="8" w16cid:durableId="397480364">
    <w:abstractNumId w:val="10"/>
  </w:num>
  <w:num w:numId="9" w16cid:durableId="14003972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3898272">
    <w:abstractNumId w:val="13"/>
  </w:num>
  <w:num w:numId="11" w16cid:durableId="2121753995">
    <w:abstractNumId w:val="8"/>
  </w:num>
  <w:num w:numId="12" w16cid:durableId="1450592149">
    <w:abstractNumId w:val="3"/>
  </w:num>
  <w:num w:numId="13" w16cid:durableId="266696490">
    <w:abstractNumId w:val="2"/>
  </w:num>
  <w:num w:numId="14" w16cid:durableId="829978731">
    <w:abstractNumId w:val="1"/>
  </w:num>
  <w:num w:numId="15" w16cid:durableId="11626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3D3F"/>
    <w:rsid w:val="00080E5E"/>
    <w:rsid w:val="000A4945"/>
    <w:rsid w:val="000B31E1"/>
    <w:rsid w:val="0011356B"/>
    <w:rsid w:val="0013337F"/>
    <w:rsid w:val="0017046C"/>
    <w:rsid w:val="001770C4"/>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A3D7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07E0"/>
    <w:rsid w:val="00B91FCF"/>
    <w:rsid w:val="00BB1F84"/>
    <w:rsid w:val="00BE5468"/>
    <w:rsid w:val="00C11EAC"/>
    <w:rsid w:val="00C25E4E"/>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5CBE"/>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D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891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8914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2023-04-13T06:59:00Z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G/SPS/N/EU/527/Add.1</vt:lpwstr>
  </property>
  <property fmtid="{D5CDD505-2E9C-101B-9397-08002B2CF9AE}" pid="3" name="TitusGUID">
    <vt:lpwstr>9a8866e6-88da-4308-a04a-0e372ffe03a4</vt:lpwstr>
  </property>
  <property fmtid="{D5CDD505-2E9C-101B-9397-08002B2CF9AE}" pid="4" name="WTOCLASSIFICATION">
    <vt:lpwstr>WTO OFFICIAL</vt:lpwstr>
  </property>
</Properties>
</file>