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D406" w14:textId="77777777" w:rsidR="00EA4725" w:rsidRPr="00441372" w:rsidRDefault="004E5685" w:rsidP="00700BEF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8239B" w14:paraId="733E17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F7F0C1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DBD847" w14:textId="77777777" w:rsidR="00EA4725" w:rsidRPr="00441372" w:rsidRDefault="004E56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19051688" w14:textId="77777777" w:rsidR="00EA4725" w:rsidRPr="00441372" w:rsidRDefault="004E56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8239B" w14:paraId="1716D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4F13D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7871B" w14:textId="77777777" w:rsidR="00EA4725" w:rsidRPr="00441372" w:rsidRDefault="004E56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B8239B" w14:paraId="7EFE0A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22D8F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AA80F" w14:textId="77777777" w:rsidR="00EA4725" w:rsidRPr="00441372" w:rsidRDefault="004E56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B8239B" w14:paraId="74D195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60CDE" w14:textId="77777777" w:rsidR="00EA4725" w:rsidRPr="00441372" w:rsidRDefault="004E56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8935C" w14:textId="77777777" w:rsidR="00EA4725" w:rsidRPr="00441372" w:rsidRDefault="004E56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88A3438" w14:textId="77777777" w:rsidR="00EA4725" w:rsidRPr="00441372" w:rsidRDefault="004E5685" w:rsidP="00700BEF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90235AA" w14:textId="77777777" w:rsidR="00EA4725" w:rsidRPr="00441372" w:rsidRDefault="004E5685" w:rsidP="00700BEF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8239B" w14:paraId="60B5F3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2A25A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B1350" w14:textId="62A8CFF8" w:rsidR="00EA4725" w:rsidRPr="00441372" w:rsidRDefault="004E5685" w:rsidP="00700BEF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Commission Implementing Regulation (EU) 2023/1705 of 7 September 2023 concerning the authorisation of a preparation of riboflavin (vitamin B2) produced by </w:t>
            </w:r>
            <w:r w:rsidRPr="0065690F">
              <w:rPr>
                <w:i/>
                <w:iCs/>
              </w:rPr>
              <w:t>Bacillus subtilis</w:t>
            </w:r>
            <w:r w:rsidRPr="0065690F">
              <w:t xml:space="preserve"> CGMCC 13326 as a feed additive for all animal species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C44FD" w:rsidRPr="00AC44FD">
              <w:t>English, French, Spanish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3</w:t>
            </w:r>
            <w:bookmarkEnd w:id="19"/>
          </w:p>
          <w:bookmarkStart w:id="20" w:name="sps5d"/>
          <w:p w14:paraId="1790BBE2" w14:textId="77777777" w:rsidR="00EA4725" w:rsidRPr="00441372" w:rsidRDefault="004E5685" w:rsidP="00700BEF">
            <w:r>
              <w:fldChar w:fldCharType="begin"/>
            </w:r>
            <w:r>
              <w:instrText>HYPERLINK "https://members.wto.org/crnattachments/2023/SPS/EEC/23_13233_00_e.pdf"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https://members.wto.org/crnattachments/2023/SPS/EEC/23_13233_00_e.pdf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6847C15" w14:textId="77777777" w:rsidR="00EA4725" w:rsidRPr="00441372" w:rsidRDefault="004650AA" w:rsidP="00441372">
            <w:hyperlink r:id="rId8" w:tgtFrame="_blank" w:history="1">
              <w:r w:rsidR="004E5685" w:rsidRPr="00441372">
                <w:rPr>
                  <w:color w:val="0000FF"/>
                  <w:u w:val="single"/>
                </w:rPr>
                <w:t>https://members.wto.org/crnattachments/2023/SPS/EEC/23_13233_00_f.pdf</w:t>
              </w:r>
            </w:hyperlink>
          </w:p>
          <w:p w14:paraId="43990732" w14:textId="77777777" w:rsidR="00EA4725" w:rsidRPr="00441372" w:rsidRDefault="004650AA" w:rsidP="00441372">
            <w:pPr>
              <w:spacing w:after="120"/>
            </w:pPr>
            <w:hyperlink r:id="rId9" w:tgtFrame="_blank" w:history="1">
              <w:r w:rsidR="004E5685" w:rsidRPr="00441372">
                <w:rPr>
                  <w:color w:val="0000FF"/>
                  <w:u w:val="single"/>
                </w:rPr>
                <w:t>https://members.wto.org/crnattachments/2023/SPS/EEC/23_13233_00_s.pdf</w:t>
              </w:r>
            </w:hyperlink>
            <w:bookmarkEnd w:id="20"/>
          </w:p>
        </w:tc>
      </w:tr>
      <w:tr w:rsidR="00B8239B" w14:paraId="5513FF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09253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A5964" w14:textId="77777777" w:rsidR="00EA4725" w:rsidRPr="00700BEF" w:rsidRDefault="004E5685" w:rsidP="00441372">
            <w:pPr>
              <w:spacing w:before="120" w:after="120"/>
            </w:pPr>
            <w:bookmarkStart w:id="21" w:name="X_SPS_Reg_6A"/>
            <w:r w:rsidRPr="00700BEF">
              <w:rPr>
                <w:b/>
              </w:rPr>
              <w:t>Description of content</w:t>
            </w:r>
            <w:bookmarkEnd w:id="21"/>
            <w:r w:rsidRPr="00700BEF">
              <w:rPr>
                <w:b/>
              </w:rPr>
              <w:t>:</w:t>
            </w:r>
            <w:r w:rsidRPr="00700BEF">
              <w:t xml:space="preserve"> </w:t>
            </w:r>
            <w:bookmarkStart w:id="22" w:name="sps6a"/>
            <w:r w:rsidRPr="00700BEF">
              <w:t xml:space="preserve">Commission Implementing Regulation (EU) 2023/1705 authorises riboflavin (vitamin B2) produced by </w:t>
            </w:r>
            <w:r w:rsidRPr="00700BEF">
              <w:rPr>
                <w:i/>
                <w:iCs/>
              </w:rPr>
              <w:t>Bacillus subtilis</w:t>
            </w:r>
            <w:r w:rsidRPr="00700BEF">
              <w:t xml:space="preserve"> CGMCC 13326 as a feed additive belonging to the additive category 'nutritional additives' and to the functional group 'vitamins, pro-vitamins and chemically well-defined substances having similar effect', for all animal species.</w:t>
            </w:r>
            <w:bookmarkEnd w:id="22"/>
          </w:p>
        </w:tc>
      </w:tr>
      <w:tr w:rsidR="00B8239B" w14:paraId="5D8AA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2CD6E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FDE29" w14:textId="77777777" w:rsidR="00EA4725" w:rsidRPr="00441372" w:rsidRDefault="004E5685" w:rsidP="00884FAC">
            <w:pPr>
              <w:spacing w:before="120" w:after="6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8239B" w14:paraId="5EE77C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1106B" w14:textId="77777777" w:rsidR="00EA4725" w:rsidRPr="00441372" w:rsidRDefault="004E56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FA72B" w14:textId="77777777" w:rsidR="00EA4725" w:rsidRPr="00441372" w:rsidRDefault="004E5685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91D15B5" w14:textId="77777777" w:rsidR="00EA4725" w:rsidRPr="00441372" w:rsidRDefault="004E5685" w:rsidP="005D208F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D37763">
              <w:rPr>
                <w:b/>
                <w:spacing w:val="-5"/>
              </w:rPr>
              <w:t xml:space="preserve">Codex Alimentarius Commission </w:t>
            </w:r>
            <w:r w:rsidRPr="00D37763">
              <w:rPr>
                <w:b/>
                <w:i/>
                <w:spacing w:val="-5"/>
              </w:rPr>
              <w:t>(e.g. title or serial number of Codex standard or related text)</w:t>
            </w:r>
            <w:bookmarkEnd w:id="37"/>
            <w:r w:rsidR="007E510C" w:rsidRPr="00D37763">
              <w:rPr>
                <w:b/>
                <w:spacing w:val="-5"/>
              </w:rPr>
              <w:t>:</w:t>
            </w:r>
            <w:r w:rsidRPr="0065690F">
              <w:t xml:space="preserve"> </w:t>
            </w:r>
            <w:bookmarkStart w:id="38" w:name="sps8atext"/>
            <w:r w:rsidRPr="00D37763">
              <w:t>Code of practice on Good Animal Feeding CAC/RCP 54-2004</w:t>
            </w:r>
            <w:bookmarkEnd w:id="38"/>
          </w:p>
          <w:p w14:paraId="2BD6889D" w14:textId="77777777" w:rsidR="00EA4725" w:rsidRPr="00441372" w:rsidRDefault="004E5685" w:rsidP="005D208F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043A9ED" w14:textId="77777777" w:rsidR="00EA4725" w:rsidRPr="00441372" w:rsidRDefault="004E5685" w:rsidP="005D208F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EDAE076" w14:textId="77777777" w:rsidR="00EA4725" w:rsidRPr="00441372" w:rsidRDefault="004E5685" w:rsidP="005D208F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DE1CFE8" w14:textId="77777777" w:rsidR="00EA4725" w:rsidRPr="00441372" w:rsidRDefault="004E5685" w:rsidP="005D208F">
            <w:pPr>
              <w:spacing w:after="6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AF1C43B" w14:textId="77777777" w:rsidR="00EA4725" w:rsidRPr="00441372" w:rsidRDefault="004E5685" w:rsidP="005D208F">
            <w:pPr>
              <w:spacing w:after="6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801FA2D" w14:textId="77777777" w:rsidR="00EA4725" w:rsidRPr="00441372" w:rsidRDefault="004E5685" w:rsidP="005D208F">
            <w:pPr>
              <w:spacing w:after="6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8239B" w14:paraId="58C2FF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36612" w14:textId="77777777" w:rsidR="00EA4725" w:rsidRPr="00D37763" w:rsidRDefault="004E5685" w:rsidP="00441372">
            <w:pPr>
              <w:spacing w:before="120" w:after="120"/>
              <w:jc w:val="left"/>
            </w:pPr>
            <w:r w:rsidRPr="00D3776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FA252" w14:textId="1E9DD1AC" w:rsidR="00EA4725" w:rsidRPr="00441372" w:rsidRDefault="004E5685" w:rsidP="00441372">
            <w:pPr>
              <w:spacing w:before="120" w:after="120"/>
            </w:pPr>
            <w:bookmarkStart w:id="54" w:name="X_SPS_Reg_9A"/>
            <w:r w:rsidRPr="00D37763">
              <w:rPr>
                <w:b/>
              </w:rPr>
              <w:t>Other relevant documents and language(s) in which these are available</w:t>
            </w:r>
            <w:bookmarkEnd w:id="54"/>
            <w:r w:rsidRPr="00D37763">
              <w:rPr>
                <w:b/>
              </w:rPr>
              <w:t>:</w:t>
            </w:r>
            <w:r w:rsidRPr="00D37763">
              <w:t xml:space="preserve"> </w:t>
            </w:r>
            <w:bookmarkStart w:id="55" w:name="sps9a"/>
            <w:bookmarkEnd w:id="55"/>
            <w:r w:rsidRPr="00D37763">
              <w:rPr>
                <w:bCs/>
              </w:rPr>
              <w:t xml:space="preserve"> </w:t>
            </w:r>
          </w:p>
        </w:tc>
      </w:tr>
      <w:tr w:rsidR="00B8239B" w14:paraId="3A03A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81851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9A6E1" w14:textId="77777777" w:rsidR="00EA4725" w:rsidRPr="00441372" w:rsidRDefault="004E5685" w:rsidP="001A68EA">
            <w:pPr>
              <w:spacing w:before="120" w:after="6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7 September 2023</w:t>
            </w:r>
            <w:bookmarkEnd w:id="57"/>
          </w:p>
          <w:p w14:paraId="4863DC35" w14:textId="77777777" w:rsidR="00EA4725" w:rsidRPr="00441372" w:rsidRDefault="004E5685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8 September 2023</w:t>
            </w:r>
            <w:bookmarkEnd w:id="59"/>
          </w:p>
        </w:tc>
      </w:tr>
      <w:tr w:rsidR="00B8239B" w14:paraId="0AA0DE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ABEFF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E205D" w14:textId="77777777" w:rsidR="00EA4725" w:rsidRPr="00441372" w:rsidRDefault="004E5685" w:rsidP="00884FAC">
            <w:pPr>
              <w:spacing w:before="120" w:after="6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This Regulation entered into force on the twentieth day following that of its publication in the Official Journal of the European Union.</w:t>
            </w:r>
            <w:r w:rsidRPr="0065690F">
              <w:rPr>
                <w:b/>
                <w:bCs/>
              </w:rPr>
              <w:t xml:space="preserve"> </w:t>
            </w:r>
            <w:bookmarkEnd w:id="63"/>
          </w:p>
          <w:p w14:paraId="5B0C86EB" w14:textId="77777777" w:rsidR="00EA4725" w:rsidRPr="00441372" w:rsidRDefault="004E56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B8239B" w14:paraId="139CE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A56BF" w14:textId="77777777" w:rsidR="00EA4725" w:rsidRPr="00441372" w:rsidRDefault="004E56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ECB01" w14:textId="77777777" w:rsidR="00EA4725" w:rsidRPr="00441372" w:rsidRDefault="004E5685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applicable.</w:t>
            </w:r>
            <w:bookmarkEnd w:id="70"/>
          </w:p>
          <w:p w14:paraId="179EDB9A" w14:textId="77777777" w:rsidR="00EA4725" w:rsidRPr="00441372" w:rsidRDefault="004E5685" w:rsidP="00D37763">
            <w:pPr>
              <w:spacing w:after="6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445B6E8C" w14:textId="77777777" w:rsidR="0051485C" w:rsidRPr="0065690F" w:rsidRDefault="004E5685" w:rsidP="00441372">
            <w:r w:rsidRPr="0065690F">
              <w:t>European Commission</w:t>
            </w:r>
          </w:p>
          <w:p w14:paraId="02ACD544" w14:textId="77777777" w:rsidR="0051485C" w:rsidRPr="0065690F" w:rsidRDefault="004E5685" w:rsidP="00441372">
            <w:r w:rsidRPr="0065690F">
              <w:t>DG Health and Food Safety, Unit A4-Multilateral International Relations</w:t>
            </w:r>
          </w:p>
          <w:p w14:paraId="3B7E5477" w14:textId="77777777" w:rsidR="0051485C" w:rsidRPr="00700BEF" w:rsidRDefault="004E5685" w:rsidP="00441372">
            <w:pPr>
              <w:rPr>
                <w:lang w:val="fr-CH"/>
              </w:rPr>
            </w:pPr>
            <w:r w:rsidRPr="00700BEF">
              <w:rPr>
                <w:lang w:val="fr-CH"/>
              </w:rPr>
              <w:t>Rue Froissart 101</w:t>
            </w:r>
          </w:p>
          <w:p w14:paraId="787B2D00" w14:textId="77777777" w:rsidR="0051485C" w:rsidRPr="00700BEF" w:rsidRDefault="004E5685" w:rsidP="00441372">
            <w:pPr>
              <w:rPr>
                <w:lang w:val="fr-CH"/>
              </w:rPr>
            </w:pPr>
            <w:r w:rsidRPr="00700BEF">
              <w:rPr>
                <w:lang w:val="fr-CH"/>
              </w:rPr>
              <w:t>B-1049 Brussels</w:t>
            </w:r>
          </w:p>
          <w:p w14:paraId="287A4CB1" w14:textId="77777777" w:rsidR="0051485C" w:rsidRPr="00700BEF" w:rsidRDefault="004E5685" w:rsidP="00441372">
            <w:pPr>
              <w:rPr>
                <w:lang w:val="fr-CH"/>
              </w:rPr>
            </w:pPr>
            <w:r w:rsidRPr="00700BEF">
              <w:rPr>
                <w:lang w:val="fr-CH"/>
              </w:rPr>
              <w:t>Tel: +(32 2) 29 54263</w:t>
            </w:r>
          </w:p>
          <w:p w14:paraId="76DCE728" w14:textId="77777777" w:rsidR="0051485C" w:rsidRPr="0065690F" w:rsidRDefault="004E5685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7"/>
          </w:p>
        </w:tc>
      </w:tr>
      <w:tr w:rsidR="00B8239B" w14:paraId="7F1A276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5547E8" w14:textId="77777777" w:rsidR="00EA4725" w:rsidRPr="00441372" w:rsidRDefault="004E56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B44F45" w14:textId="77777777" w:rsidR="00EA4725" w:rsidRPr="00441372" w:rsidRDefault="004E5685" w:rsidP="00D37763">
            <w:pPr>
              <w:keepNext/>
              <w:keepLines/>
              <w:spacing w:before="120" w:after="6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2751E88E" w14:textId="77777777" w:rsidR="00EA4725" w:rsidRPr="0065690F" w:rsidRDefault="004E56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C5344F0" w14:textId="77777777" w:rsidR="00EA4725" w:rsidRPr="0065690F" w:rsidRDefault="004E56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71886B40" w14:textId="77777777" w:rsidR="00EA4725" w:rsidRPr="00700BEF" w:rsidRDefault="004E5685" w:rsidP="00F3021D">
            <w:pPr>
              <w:keepNext/>
              <w:keepLines/>
              <w:rPr>
                <w:bCs/>
                <w:lang w:val="fr-CH"/>
              </w:rPr>
            </w:pPr>
            <w:r w:rsidRPr="00700BEF">
              <w:rPr>
                <w:bCs/>
                <w:lang w:val="fr-CH"/>
              </w:rPr>
              <w:t>Rue Froissart 101</w:t>
            </w:r>
          </w:p>
          <w:p w14:paraId="19875BB5" w14:textId="77777777" w:rsidR="00EA4725" w:rsidRPr="00700BEF" w:rsidRDefault="004E5685" w:rsidP="00F3021D">
            <w:pPr>
              <w:keepNext/>
              <w:keepLines/>
              <w:rPr>
                <w:bCs/>
                <w:lang w:val="fr-CH"/>
              </w:rPr>
            </w:pPr>
            <w:r w:rsidRPr="00700BEF">
              <w:rPr>
                <w:bCs/>
                <w:lang w:val="fr-CH"/>
              </w:rPr>
              <w:t>B-1049 Brussels</w:t>
            </w:r>
          </w:p>
          <w:p w14:paraId="78D5E021" w14:textId="77777777" w:rsidR="00EA4725" w:rsidRPr="00700BEF" w:rsidRDefault="004E5685" w:rsidP="00F3021D">
            <w:pPr>
              <w:keepNext/>
              <w:keepLines/>
              <w:rPr>
                <w:bCs/>
                <w:lang w:val="fr-CH"/>
              </w:rPr>
            </w:pPr>
            <w:r w:rsidRPr="00700BEF">
              <w:rPr>
                <w:bCs/>
                <w:lang w:val="fr-CH"/>
              </w:rPr>
              <w:t>Tel: +(32 2) 29 54263</w:t>
            </w:r>
          </w:p>
          <w:p w14:paraId="400446BA" w14:textId="77777777" w:rsidR="00EA4725" w:rsidRPr="0065690F" w:rsidRDefault="004E568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4"/>
          </w:p>
        </w:tc>
      </w:tr>
    </w:tbl>
    <w:p w14:paraId="2966B8D1" w14:textId="77777777" w:rsidR="007141CF" w:rsidRPr="00441372" w:rsidRDefault="007141CF" w:rsidP="00441372"/>
    <w:sectPr w:rsidR="007141CF" w:rsidRPr="00441372" w:rsidSect="00700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A0CB" w14:textId="77777777" w:rsidR="00AC2FA0" w:rsidRDefault="004E5685">
      <w:r>
        <w:separator/>
      </w:r>
    </w:p>
  </w:endnote>
  <w:endnote w:type="continuationSeparator" w:id="0">
    <w:p w14:paraId="0B6BE2AB" w14:textId="77777777" w:rsidR="00AC2FA0" w:rsidRDefault="004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F6B" w14:textId="48046F50" w:rsidR="00EA4725" w:rsidRPr="00700BEF" w:rsidRDefault="004E5685" w:rsidP="00700B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E7F" w14:textId="40E9D077" w:rsidR="00EA4725" w:rsidRPr="00700BEF" w:rsidRDefault="004E5685" w:rsidP="00700B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AD0C" w14:textId="77777777" w:rsidR="00C863EB" w:rsidRPr="00441372" w:rsidRDefault="004E56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82E1" w14:textId="77777777" w:rsidR="00AC2FA0" w:rsidRDefault="004E5685">
      <w:r>
        <w:separator/>
      </w:r>
    </w:p>
  </w:footnote>
  <w:footnote w:type="continuationSeparator" w:id="0">
    <w:p w14:paraId="351B9D82" w14:textId="77777777" w:rsidR="00AC2FA0" w:rsidRDefault="004E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CE03" w14:textId="77777777" w:rsidR="00700BEF" w:rsidRPr="00700BEF" w:rsidRDefault="004E5685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BEF">
      <w:t>G/SPS/N/EU/688</w:t>
    </w:r>
  </w:p>
  <w:p w14:paraId="19D18850" w14:textId="77777777" w:rsidR="00700BEF" w:rsidRPr="00700BEF" w:rsidRDefault="00700BEF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8D3507" w14:textId="4F3405DB" w:rsidR="00700BEF" w:rsidRPr="00700BEF" w:rsidRDefault="004E5685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BEF">
      <w:t xml:space="preserve">- </w:t>
    </w:r>
    <w:r w:rsidRPr="00700BEF">
      <w:fldChar w:fldCharType="begin"/>
    </w:r>
    <w:r w:rsidRPr="00700BEF">
      <w:instrText xml:space="preserve"> PAGE </w:instrText>
    </w:r>
    <w:r w:rsidRPr="00700BEF">
      <w:fldChar w:fldCharType="separate"/>
    </w:r>
    <w:r w:rsidRPr="00700BEF">
      <w:rPr>
        <w:noProof/>
      </w:rPr>
      <w:t>2</w:t>
    </w:r>
    <w:r w:rsidRPr="00700BEF">
      <w:fldChar w:fldCharType="end"/>
    </w:r>
    <w:r w:rsidRPr="00700BEF">
      <w:t xml:space="preserve"> -</w:t>
    </w:r>
  </w:p>
  <w:p w14:paraId="419D1CA6" w14:textId="2C17F134" w:rsidR="00EA4725" w:rsidRPr="00700BEF" w:rsidRDefault="00EA4725" w:rsidP="00700B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009D" w14:textId="77777777" w:rsidR="00700BEF" w:rsidRPr="00700BEF" w:rsidRDefault="004E5685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BEF">
      <w:t>G/SPS/N/EU/688</w:t>
    </w:r>
  </w:p>
  <w:p w14:paraId="736CB2E5" w14:textId="77777777" w:rsidR="00700BEF" w:rsidRPr="00700BEF" w:rsidRDefault="00700BEF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6D3FD7" w14:textId="3FDF4527" w:rsidR="00700BEF" w:rsidRPr="00700BEF" w:rsidRDefault="004E5685" w:rsidP="00700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BEF">
      <w:t xml:space="preserve">- </w:t>
    </w:r>
    <w:r w:rsidRPr="00700BEF">
      <w:fldChar w:fldCharType="begin"/>
    </w:r>
    <w:r w:rsidRPr="00700BEF">
      <w:instrText xml:space="preserve"> PAGE </w:instrText>
    </w:r>
    <w:r w:rsidRPr="00700BEF">
      <w:fldChar w:fldCharType="separate"/>
    </w:r>
    <w:r w:rsidRPr="00700BEF">
      <w:rPr>
        <w:noProof/>
      </w:rPr>
      <w:t>2</w:t>
    </w:r>
    <w:r w:rsidRPr="00700BEF">
      <w:fldChar w:fldCharType="end"/>
    </w:r>
    <w:r w:rsidRPr="00700BEF">
      <w:t xml:space="preserve"> -</w:t>
    </w:r>
  </w:p>
  <w:p w14:paraId="3155F658" w14:textId="6D2F2361" w:rsidR="00EA4725" w:rsidRPr="00700BEF" w:rsidRDefault="00EA4725" w:rsidP="00700B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239B" w14:paraId="516367E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90A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29E65" w14:textId="72FC6CDB" w:rsidR="00ED54E0" w:rsidRPr="00EA4725" w:rsidRDefault="004E56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B8239B" w14:paraId="15A6F6E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96C3C4" w14:textId="77777777" w:rsidR="00ED54E0" w:rsidRPr="00EA4725" w:rsidRDefault="004650AA" w:rsidP="00422B6F">
          <w:pPr>
            <w:jc w:val="left"/>
          </w:pPr>
          <w:r>
            <w:rPr>
              <w:lang w:eastAsia="en-GB"/>
            </w:rPr>
            <w:pict w14:anchorId="115EE4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E119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239B" w14:paraId="6188B48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5BEA2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115B71" w14:textId="77777777" w:rsidR="00700BEF" w:rsidRDefault="004E5685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G/SPS/N/EU/688</w:t>
          </w:r>
          <w:bookmarkEnd w:id="86"/>
        </w:p>
      </w:tc>
    </w:tr>
    <w:tr w:rsidR="00B8239B" w14:paraId="25C722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83200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71473F" w14:textId="4ECA7E78" w:rsidR="00ED54E0" w:rsidRPr="00EA4725" w:rsidRDefault="004E5685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31 October 2023</w:t>
          </w:r>
        </w:p>
      </w:tc>
    </w:tr>
    <w:tr w:rsidR="00B8239B" w14:paraId="69B8EA8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7F1C62" w14:textId="00556697" w:rsidR="00ED54E0" w:rsidRPr="00EA4725" w:rsidRDefault="004E5685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4650AA">
            <w:rPr>
              <w:color w:val="FF0000"/>
              <w:szCs w:val="16"/>
            </w:rPr>
            <w:t>7323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70D570" w14:textId="77777777" w:rsidR="00ED54E0" w:rsidRPr="00EA4725" w:rsidRDefault="004E5685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B8239B" w14:paraId="6040219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090EE8" w14:textId="06DE8546" w:rsidR="00ED54E0" w:rsidRPr="00EA4725" w:rsidRDefault="004E5685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8DD563" w14:textId="05923F75" w:rsidR="00ED54E0" w:rsidRPr="00441372" w:rsidRDefault="004E5685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1755638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7E13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D878D4" w:tentative="1">
      <w:start w:val="1"/>
      <w:numFmt w:val="lowerLetter"/>
      <w:lvlText w:val="%2."/>
      <w:lvlJc w:val="left"/>
      <w:pPr>
        <w:ind w:left="1080" w:hanging="360"/>
      </w:pPr>
    </w:lvl>
    <w:lvl w:ilvl="2" w:tplc="D8D64600" w:tentative="1">
      <w:start w:val="1"/>
      <w:numFmt w:val="lowerRoman"/>
      <w:lvlText w:val="%3."/>
      <w:lvlJc w:val="right"/>
      <w:pPr>
        <w:ind w:left="1800" w:hanging="180"/>
      </w:pPr>
    </w:lvl>
    <w:lvl w:ilvl="3" w:tplc="D8DAD6B6" w:tentative="1">
      <w:start w:val="1"/>
      <w:numFmt w:val="decimal"/>
      <w:lvlText w:val="%4."/>
      <w:lvlJc w:val="left"/>
      <w:pPr>
        <w:ind w:left="2520" w:hanging="360"/>
      </w:pPr>
    </w:lvl>
    <w:lvl w:ilvl="4" w:tplc="A3684D3E" w:tentative="1">
      <w:start w:val="1"/>
      <w:numFmt w:val="lowerLetter"/>
      <w:lvlText w:val="%5."/>
      <w:lvlJc w:val="left"/>
      <w:pPr>
        <w:ind w:left="3240" w:hanging="360"/>
      </w:pPr>
    </w:lvl>
    <w:lvl w:ilvl="5" w:tplc="D108AC2A" w:tentative="1">
      <w:start w:val="1"/>
      <w:numFmt w:val="lowerRoman"/>
      <w:lvlText w:val="%6."/>
      <w:lvlJc w:val="right"/>
      <w:pPr>
        <w:ind w:left="3960" w:hanging="180"/>
      </w:pPr>
    </w:lvl>
    <w:lvl w:ilvl="6" w:tplc="6600A2A6" w:tentative="1">
      <w:start w:val="1"/>
      <w:numFmt w:val="decimal"/>
      <w:lvlText w:val="%7."/>
      <w:lvlJc w:val="left"/>
      <w:pPr>
        <w:ind w:left="4680" w:hanging="360"/>
      </w:pPr>
    </w:lvl>
    <w:lvl w:ilvl="7" w:tplc="5A3E917E" w:tentative="1">
      <w:start w:val="1"/>
      <w:numFmt w:val="lowerLetter"/>
      <w:lvlText w:val="%8."/>
      <w:lvlJc w:val="left"/>
      <w:pPr>
        <w:ind w:left="5400" w:hanging="360"/>
      </w:pPr>
    </w:lvl>
    <w:lvl w:ilvl="8" w:tplc="150E2D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180592">
    <w:abstractNumId w:val="9"/>
  </w:num>
  <w:num w:numId="2" w16cid:durableId="40129555">
    <w:abstractNumId w:val="7"/>
  </w:num>
  <w:num w:numId="3" w16cid:durableId="1007487601">
    <w:abstractNumId w:val="6"/>
  </w:num>
  <w:num w:numId="4" w16cid:durableId="545022778">
    <w:abstractNumId w:val="5"/>
  </w:num>
  <w:num w:numId="5" w16cid:durableId="1564755739">
    <w:abstractNumId w:val="4"/>
  </w:num>
  <w:num w:numId="6" w16cid:durableId="328757940">
    <w:abstractNumId w:val="12"/>
  </w:num>
  <w:num w:numId="7" w16cid:durableId="1816991012">
    <w:abstractNumId w:val="11"/>
  </w:num>
  <w:num w:numId="8" w16cid:durableId="1282226585">
    <w:abstractNumId w:val="10"/>
  </w:num>
  <w:num w:numId="9" w16cid:durableId="834688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009332">
    <w:abstractNumId w:val="13"/>
  </w:num>
  <w:num w:numId="11" w16cid:durableId="1868832208">
    <w:abstractNumId w:val="8"/>
  </w:num>
  <w:num w:numId="12" w16cid:durableId="2140801004">
    <w:abstractNumId w:val="3"/>
  </w:num>
  <w:num w:numId="13" w16cid:durableId="809178314">
    <w:abstractNumId w:val="2"/>
  </w:num>
  <w:num w:numId="14" w16cid:durableId="838931895">
    <w:abstractNumId w:val="1"/>
  </w:num>
  <w:num w:numId="15" w16cid:durableId="124591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8E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50AA"/>
    <w:rsid w:val="00467032"/>
    <w:rsid w:val="0046754A"/>
    <w:rsid w:val="004B39D5"/>
    <w:rsid w:val="004E4B52"/>
    <w:rsid w:val="004E5685"/>
    <w:rsid w:val="004F203A"/>
    <w:rsid w:val="0051485C"/>
    <w:rsid w:val="005336B8"/>
    <w:rsid w:val="00547B5F"/>
    <w:rsid w:val="005B04B9"/>
    <w:rsid w:val="005B68C7"/>
    <w:rsid w:val="005B7054"/>
    <w:rsid w:val="005C04C1"/>
    <w:rsid w:val="005D208F"/>
    <w:rsid w:val="005D21A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BEF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FAC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2FA0"/>
    <w:rsid w:val="00AC44FD"/>
    <w:rsid w:val="00AD4C72"/>
    <w:rsid w:val="00AE057B"/>
    <w:rsid w:val="00AE2AEE"/>
    <w:rsid w:val="00B00276"/>
    <w:rsid w:val="00B230EC"/>
    <w:rsid w:val="00B367FB"/>
    <w:rsid w:val="00B52738"/>
    <w:rsid w:val="00B56EDC"/>
    <w:rsid w:val="00B8239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776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4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3233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3233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11f1ee09-8224-42ce-abdd-5622b5ab0ce4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42DA157-BB61-4A7D-8D37-0924739223B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3419</Characters>
  <Application>Microsoft Office Word</Application>
  <DocSecurity>0</DocSecurity>
  <Lines>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2023-10-31T08:11:00Z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G/SPS/N/EU/688</vt:lpwstr>
  </property>
  <property fmtid="{D5CDD505-2E9C-101B-9397-08002B2CF9AE}" pid="3" name="TitusGUID">
    <vt:lpwstr>11f1ee09-8224-42ce-abdd-5622b5ab0ce4</vt:lpwstr>
  </property>
  <property fmtid="{D5CDD505-2E9C-101B-9397-08002B2CF9AE}" pid="4" name="WTOCLASSIFICATION">
    <vt:lpwstr>WTO OFFICIAL</vt:lpwstr>
  </property>
</Properties>
</file>