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B6D01" w14:textId="77777777" w:rsidR="00EA4725" w:rsidRPr="00441372" w:rsidRDefault="00D90C06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4D609A" w14:paraId="0FF9A907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8519EE6" w14:textId="77777777" w:rsidR="00EA4725" w:rsidRPr="00441372" w:rsidRDefault="00D90C0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E49A7BB" w14:textId="77777777" w:rsidR="00EA4725" w:rsidRPr="00441372" w:rsidRDefault="00D90C06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EUROPEAN UNION</w:t>
            </w:r>
            <w:bookmarkEnd w:id="1"/>
          </w:p>
          <w:p w14:paraId="4AB4AA64" w14:textId="77777777" w:rsidR="00EA4725" w:rsidRPr="00441372" w:rsidRDefault="00D90C06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4D609A" w14:paraId="7A724A3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D63E31" w14:textId="77777777" w:rsidR="00EA4725" w:rsidRPr="00441372" w:rsidRDefault="00D90C0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1CD708" w14:textId="77777777" w:rsidR="00EA4725" w:rsidRPr="00441372" w:rsidRDefault="00D90C06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European Commission, Health and Food Safety Directorate-General</w:t>
            </w:r>
            <w:bookmarkEnd w:id="5"/>
          </w:p>
        </w:tc>
      </w:tr>
      <w:tr w:rsidR="004D609A" w14:paraId="7B4BA15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95E0A6" w14:textId="77777777" w:rsidR="00EA4725" w:rsidRPr="00441372" w:rsidRDefault="00D90C0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D7EA7D" w14:textId="77777777" w:rsidR="00EA4725" w:rsidRPr="00441372" w:rsidRDefault="00D90C06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Plants, plant products and other objects (HS chapters: 06 (live plants), 07 (vegetables), 08 (fruits), 09 (Spices), 14 (vegetable products), 44 (wood), 94 (prefabricated buildings of wood))</w:t>
            </w:r>
            <w:bookmarkEnd w:id="7"/>
          </w:p>
        </w:tc>
      </w:tr>
      <w:tr w:rsidR="004D609A" w14:paraId="442393D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7A5277" w14:textId="77777777" w:rsidR="00EA4725" w:rsidRPr="00441372" w:rsidRDefault="00D90C0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BA6570" w14:textId="77777777" w:rsidR="00EA4725" w:rsidRPr="00441372" w:rsidRDefault="00D90C06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3D25B18" w14:textId="77777777" w:rsidR="00EA4725" w:rsidRPr="00441372" w:rsidRDefault="00D90C0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7FD86A8" w14:textId="77777777" w:rsidR="00EA4725" w:rsidRPr="00441372" w:rsidRDefault="00D90C0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4D609A" w14:paraId="01A6E9B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EAF9B8" w14:textId="77777777" w:rsidR="00EA4725" w:rsidRPr="00441372" w:rsidRDefault="00D90C0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7AC92F" w14:textId="77777777" w:rsidR="00EA4725" w:rsidRPr="00441372" w:rsidRDefault="00D90C06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Draft Commission Implementing Regulation amending Implementing Regulation (EU) 2019/2072 as regards the listing of pests and rules on the introduction into, and movement within, the Union territory of plants, plant products and other objects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34</w:t>
            </w:r>
            <w:bookmarkEnd w:id="20"/>
          </w:p>
          <w:bookmarkStart w:id="21" w:name="sps5d"/>
          <w:p w14:paraId="6984D289" w14:textId="77777777" w:rsidR="00EA4725" w:rsidRPr="00441372" w:rsidRDefault="00D90C06" w:rsidP="00EC2356">
            <w:r>
              <w:fldChar w:fldCharType="begin"/>
            </w:r>
            <w:r>
              <w:instrText>HYPERLINK "https://members.wto.org/crnattachments/2024/SPS/EEC/24_02918_00_e.pdf"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https://members.wto.org/crnattachments/2024/SPS/EEC/24_02918_00_e.pdf</w:t>
            </w:r>
            <w:r>
              <w:rPr>
                <w:color w:val="0000FF"/>
                <w:u w:val="single"/>
              </w:rPr>
              <w:fldChar w:fldCharType="end"/>
            </w:r>
          </w:p>
          <w:p w14:paraId="278DB008" w14:textId="77777777" w:rsidR="00EA4725" w:rsidRPr="00441372" w:rsidRDefault="00A264A1" w:rsidP="00441372">
            <w:pPr>
              <w:spacing w:after="120"/>
            </w:pPr>
            <w:hyperlink r:id="rId8" w:tgtFrame="_blank" w:history="1">
              <w:r w:rsidR="00D90C06" w:rsidRPr="00441372">
                <w:rPr>
                  <w:color w:val="0000FF"/>
                  <w:u w:val="single"/>
                </w:rPr>
                <w:t>https://members.wto.org/crnattachments/2024/SPS/EEC/24_02918_01_e.pdf</w:t>
              </w:r>
            </w:hyperlink>
            <w:bookmarkEnd w:id="21"/>
          </w:p>
        </w:tc>
      </w:tr>
      <w:tr w:rsidR="004D609A" w14:paraId="66DEF65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60DDE7" w14:textId="77777777" w:rsidR="00EA4725" w:rsidRPr="00441372" w:rsidRDefault="00D90C0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2DF19C" w14:textId="77777777" w:rsidR="00EA4725" w:rsidRPr="00441372" w:rsidRDefault="00D90C06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Implementing Regulation 2019/2072 contains the list of Union quarantine pests, protected zone quarantine pests and regulated non-quarantine pests (RNQPs). Furthermore, it lays down phytosanitary import and internal movement requirements for plants, plant products and other objects that may pose a phytosanitary risk to the European Union.</w:t>
            </w:r>
          </w:p>
          <w:p w14:paraId="539ADB71" w14:textId="77777777" w:rsidR="00045C36" w:rsidRPr="0065690F" w:rsidRDefault="00D90C06" w:rsidP="00EC2356">
            <w:pPr>
              <w:spacing w:before="120"/>
            </w:pPr>
            <w:r w:rsidRPr="0065690F">
              <w:t>The draft amendment of Implementing Regulation 2019/2072 stipulates:</w:t>
            </w:r>
          </w:p>
          <w:p w14:paraId="76E15BDC" w14:textId="77777777" w:rsidR="00045C36" w:rsidRPr="0065690F" w:rsidRDefault="00D90C06" w:rsidP="00EC2356">
            <w:pPr>
              <w:numPr>
                <w:ilvl w:val="0"/>
                <w:numId w:val="16"/>
              </w:numPr>
              <w:ind w:left="357" w:hanging="357"/>
            </w:pPr>
            <w:r w:rsidRPr="0065690F">
              <w:t>Addition of new pests in the list of Union quarantine pests (</w:t>
            </w:r>
            <w:r w:rsidRPr="0065690F">
              <w:rPr>
                <w:i/>
                <w:iCs/>
              </w:rPr>
              <w:t>Neoceratitis asiatica</w:t>
            </w:r>
            <w:r w:rsidRPr="0065690F">
              <w:t xml:space="preserve"> (Becker), </w:t>
            </w:r>
            <w:r w:rsidRPr="0065690F">
              <w:rPr>
                <w:i/>
                <w:iCs/>
              </w:rPr>
              <w:t>Neoceratitis cyanescens</w:t>
            </w:r>
            <w:r w:rsidRPr="0065690F">
              <w:t xml:space="preserve"> (Bezzi) and </w:t>
            </w:r>
            <w:r w:rsidRPr="0065690F">
              <w:rPr>
                <w:i/>
                <w:iCs/>
              </w:rPr>
              <w:t>Neotephritis finalis</w:t>
            </w:r>
            <w:r w:rsidRPr="0065690F">
              <w:t xml:space="preserve"> (Loew), Rose Rosette Virus, </w:t>
            </w:r>
            <w:r w:rsidRPr="0065690F">
              <w:rPr>
                <w:i/>
                <w:iCs/>
              </w:rPr>
              <w:t xml:space="preserve">Phyllocoptes fructiphilus </w:t>
            </w:r>
            <w:r w:rsidRPr="0065690F">
              <w:t>(Germar));</w:t>
            </w:r>
          </w:p>
          <w:p w14:paraId="3E8DF0A5" w14:textId="77777777" w:rsidR="00045C36" w:rsidRPr="0065690F" w:rsidRDefault="00D90C06" w:rsidP="00EC2356">
            <w:pPr>
              <w:numPr>
                <w:ilvl w:val="0"/>
                <w:numId w:val="16"/>
              </w:numPr>
              <w:ind w:left="357" w:hanging="357"/>
            </w:pPr>
            <w:r w:rsidRPr="0065690F">
              <w:t>Deregulation of Union quarantine pests (</w:t>
            </w:r>
            <w:r w:rsidRPr="0065690F">
              <w:rPr>
                <w:i/>
                <w:iCs/>
              </w:rPr>
              <w:t>Melampsora medusae</w:t>
            </w:r>
            <w:r w:rsidRPr="0065690F">
              <w:t xml:space="preserve"> f. sp. </w:t>
            </w:r>
            <w:r w:rsidRPr="0065690F">
              <w:rPr>
                <w:i/>
                <w:iCs/>
              </w:rPr>
              <w:t>tremuloidis</w:t>
            </w:r>
            <w:r w:rsidRPr="0065690F">
              <w:t xml:space="preserve">, </w:t>
            </w:r>
            <w:r w:rsidRPr="0065690F">
              <w:rPr>
                <w:i/>
                <w:iCs/>
              </w:rPr>
              <w:t>Ripersiella hibisci</w:t>
            </w:r>
            <w:r w:rsidRPr="0065690F">
              <w:t xml:space="preserve"> Kawai and Takagi, Tobacco ringspot virus, Tomato ringspot virus, Sweet potato chlorotic stunt virus and Sweet potato mild mottle virus);</w:t>
            </w:r>
          </w:p>
          <w:p w14:paraId="6655CF2B" w14:textId="77777777" w:rsidR="00045C36" w:rsidRPr="0065690F" w:rsidRDefault="00D90C06" w:rsidP="00EC2356">
            <w:pPr>
              <w:numPr>
                <w:ilvl w:val="0"/>
                <w:numId w:val="16"/>
              </w:numPr>
              <w:ind w:left="357" w:hanging="357"/>
            </w:pPr>
            <w:r w:rsidRPr="0065690F">
              <w:t>Changes in scientific names of pests;</w:t>
            </w:r>
          </w:p>
          <w:p w14:paraId="04F98DAD" w14:textId="77777777" w:rsidR="00045C36" w:rsidRPr="0065690F" w:rsidRDefault="00D90C06" w:rsidP="00EC2356">
            <w:pPr>
              <w:numPr>
                <w:ilvl w:val="0"/>
                <w:numId w:val="16"/>
              </w:numPr>
              <w:ind w:left="357" w:hanging="357"/>
            </w:pPr>
            <w:r w:rsidRPr="0065690F">
              <w:t>Addition of new pests in the list of RNQPs (</w:t>
            </w:r>
            <w:r w:rsidRPr="0065690F">
              <w:rPr>
                <w:i/>
                <w:iCs/>
              </w:rPr>
              <w:t>Pucciniastrum minimum</w:t>
            </w:r>
            <w:r w:rsidRPr="0065690F">
              <w:t xml:space="preserve"> (Schweinitz), Tobacco ringspot virus and Tomato ringspot virus);</w:t>
            </w:r>
          </w:p>
          <w:p w14:paraId="74BCCC48" w14:textId="77777777" w:rsidR="00045C36" w:rsidRPr="0065690F" w:rsidRDefault="00D90C06" w:rsidP="00EC2356">
            <w:pPr>
              <w:numPr>
                <w:ilvl w:val="0"/>
                <w:numId w:val="16"/>
              </w:numPr>
              <w:ind w:left="357" w:hanging="357"/>
            </w:pPr>
            <w:r w:rsidRPr="0065690F">
              <w:t>Deregulation of RNQPs (Fig mosaic agent);</w:t>
            </w:r>
          </w:p>
          <w:p w14:paraId="09F5ED55" w14:textId="77777777" w:rsidR="00045C36" w:rsidRPr="0065690F" w:rsidRDefault="00D90C06" w:rsidP="00EC2356">
            <w:pPr>
              <w:numPr>
                <w:ilvl w:val="0"/>
                <w:numId w:val="16"/>
              </w:numPr>
              <w:ind w:left="357" w:hanging="357"/>
            </w:pPr>
            <w:r w:rsidRPr="0065690F">
              <w:t xml:space="preserve">Deletion of a Protection Zone for </w:t>
            </w:r>
            <w:r w:rsidRPr="0065690F">
              <w:rPr>
                <w:i/>
                <w:iCs/>
              </w:rPr>
              <w:t>Gonipterus scutellatus</w:t>
            </w:r>
            <w:r w:rsidRPr="0065690F">
              <w:t xml:space="preserve"> Gyllenhal;</w:t>
            </w:r>
          </w:p>
          <w:p w14:paraId="3A9E7D11" w14:textId="77777777" w:rsidR="00045C36" w:rsidRPr="0065690F" w:rsidRDefault="00D90C06" w:rsidP="00EC2356">
            <w:pPr>
              <w:numPr>
                <w:ilvl w:val="0"/>
                <w:numId w:val="16"/>
              </w:numPr>
              <w:ind w:left="357" w:hanging="357"/>
            </w:pPr>
            <w:r w:rsidRPr="0065690F">
              <w:t>Addition of new import and internal movement requirements;</w:t>
            </w:r>
          </w:p>
          <w:p w14:paraId="6D30CEF0" w14:textId="77777777" w:rsidR="00045C36" w:rsidRPr="0065690F" w:rsidRDefault="00D90C06" w:rsidP="00EC2356">
            <w:pPr>
              <w:numPr>
                <w:ilvl w:val="0"/>
                <w:numId w:val="16"/>
              </w:numPr>
              <w:ind w:left="357" w:hanging="357"/>
            </w:pPr>
            <w:r w:rsidRPr="0065690F">
              <w:t>Deletion of existing import movement requirements;</w:t>
            </w:r>
          </w:p>
          <w:p w14:paraId="047FBE42" w14:textId="77777777" w:rsidR="00045C36" w:rsidRPr="0065690F" w:rsidRDefault="00D90C06" w:rsidP="00EC2356">
            <w:pPr>
              <w:numPr>
                <w:ilvl w:val="0"/>
                <w:numId w:val="16"/>
              </w:numPr>
              <w:ind w:left="357" w:hanging="357"/>
            </w:pPr>
            <w:r w:rsidRPr="0065690F">
              <w:t>Revision of import and internal movement requirements;</w:t>
            </w:r>
          </w:p>
          <w:p w14:paraId="33B2A133" w14:textId="77777777" w:rsidR="00045C36" w:rsidRPr="0065690F" w:rsidRDefault="00D90C06" w:rsidP="00EC2356">
            <w:pPr>
              <w:numPr>
                <w:ilvl w:val="0"/>
                <w:numId w:val="16"/>
              </w:numPr>
              <w:spacing w:after="120"/>
              <w:ind w:left="357" w:hanging="357"/>
            </w:pPr>
            <w:r w:rsidRPr="0065690F">
              <w:t>Addition/Revision in CN codes.</w:t>
            </w:r>
            <w:bookmarkEnd w:id="23"/>
          </w:p>
        </w:tc>
      </w:tr>
      <w:tr w:rsidR="004D609A" w14:paraId="466A96D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9D7F7D" w14:textId="77777777" w:rsidR="00EA4725" w:rsidRPr="00441372" w:rsidRDefault="00D90C06" w:rsidP="00EC2356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309901" w14:textId="77777777" w:rsidR="00EA4725" w:rsidRPr="00441372" w:rsidRDefault="00D90C06" w:rsidP="00EC2356">
            <w:pPr>
              <w:keepNext/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4D609A" w14:paraId="2C45F40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29FAB9" w14:textId="77777777" w:rsidR="00EA4725" w:rsidRPr="00441372" w:rsidRDefault="00D90C0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84304D" w14:textId="77777777" w:rsidR="00EA4725" w:rsidRPr="00441372" w:rsidRDefault="00D90C06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2D3DAA15" w14:textId="77777777" w:rsidR="00EA4725" w:rsidRPr="00441372" w:rsidRDefault="00D90C0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31B2A346" w14:textId="77777777" w:rsidR="00EA4725" w:rsidRPr="00441372" w:rsidRDefault="00D90C0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A88FF92" w14:textId="77777777" w:rsidR="00EC2356" w:rsidRDefault="00D90C06" w:rsidP="00441372">
            <w:pPr>
              <w:ind w:left="720" w:hanging="720"/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</w:p>
          <w:p w14:paraId="2D2E7E63" w14:textId="3C72C8AA" w:rsidR="00EA4725" w:rsidRPr="00441372" w:rsidRDefault="00D90C06" w:rsidP="00EC2356">
            <w:pPr>
              <w:numPr>
                <w:ilvl w:val="0"/>
                <w:numId w:val="17"/>
              </w:numPr>
              <w:ind w:left="1072"/>
              <w:rPr>
                <w:b/>
              </w:rPr>
            </w:pPr>
            <w:r w:rsidRPr="0065690F">
              <w:t>ISPM No.4: Requirements for the establishment of pest free areas</w:t>
            </w:r>
          </w:p>
          <w:p w14:paraId="6BB35A27" w14:textId="2F516248" w:rsidR="00045C36" w:rsidRPr="0065690F" w:rsidRDefault="00D90C06" w:rsidP="00EC2356">
            <w:pPr>
              <w:numPr>
                <w:ilvl w:val="0"/>
                <w:numId w:val="17"/>
              </w:numPr>
              <w:ind w:left="1072"/>
            </w:pPr>
            <w:r w:rsidRPr="0065690F">
              <w:t>ISPM No. 10: Requirements for the establishment of pest free places of production and pest free production sites</w:t>
            </w:r>
          </w:p>
          <w:p w14:paraId="5A96813A" w14:textId="6034438A" w:rsidR="00045C36" w:rsidRPr="0065690F" w:rsidRDefault="00D90C06" w:rsidP="00EC2356">
            <w:pPr>
              <w:numPr>
                <w:ilvl w:val="0"/>
                <w:numId w:val="17"/>
              </w:numPr>
              <w:ind w:left="1072"/>
            </w:pPr>
            <w:r w:rsidRPr="0065690F">
              <w:t>ISPM No. 11: Pest risk analysis for quarantine pests</w:t>
            </w:r>
          </w:p>
          <w:p w14:paraId="5AE88009" w14:textId="0D3A1900" w:rsidR="00045C36" w:rsidRPr="0065690F" w:rsidRDefault="00D90C06" w:rsidP="00EC2356">
            <w:pPr>
              <w:numPr>
                <w:ilvl w:val="0"/>
                <w:numId w:val="17"/>
              </w:numPr>
              <w:ind w:left="1072"/>
            </w:pPr>
            <w:r w:rsidRPr="0065690F">
              <w:t>ISPM No. 14: The use of integrated measures in a systems approach for pest risk management</w:t>
            </w:r>
          </w:p>
          <w:p w14:paraId="2484BDAD" w14:textId="08DDD897" w:rsidR="00045C36" w:rsidRPr="0065690F" w:rsidRDefault="00D90C06" w:rsidP="00EC2356">
            <w:pPr>
              <w:numPr>
                <w:ilvl w:val="0"/>
                <w:numId w:val="17"/>
              </w:numPr>
              <w:ind w:left="1072"/>
            </w:pPr>
            <w:r w:rsidRPr="0065690F">
              <w:t>ISPM No.16: Regulated non-quarantine pests: concept and application</w:t>
            </w:r>
          </w:p>
          <w:p w14:paraId="136D589D" w14:textId="41CAC630" w:rsidR="00045C36" w:rsidRPr="0065690F" w:rsidRDefault="00D90C06" w:rsidP="00EC2356">
            <w:pPr>
              <w:numPr>
                <w:ilvl w:val="0"/>
                <w:numId w:val="17"/>
              </w:numPr>
              <w:ind w:left="1072"/>
            </w:pPr>
            <w:r w:rsidRPr="0065690F">
              <w:t>ISPM No.19: Guidelines on lists of regulated pests</w:t>
            </w:r>
          </w:p>
          <w:p w14:paraId="64ED2C71" w14:textId="1B21F528" w:rsidR="00045C36" w:rsidRPr="0065690F" w:rsidRDefault="00D90C06" w:rsidP="00EC2356">
            <w:pPr>
              <w:numPr>
                <w:ilvl w:val="0"/>
                <w:numId w:val="17"/>
              </w:numPr>
              <w:ind w:left="1072"/>
            </w:pPr>
            <w:r w:rsidRPr="0065690F">
              <w:t>ISPM No.21: Pest risk analysis for regulated non quarantine pests</w:t>
            </w:r>
          </w:p>
          <w:p w14:paraId="79CEC7BC" w14:textId="00C6D195" w:rsidR="00045C36" w:rsidRPr="0065690F" w:rsidRDefault="00D90C06" w:rsidP="00EC2356">
            <w:pPr>
              <w:numPr>
                <w:ilvl w:val="0"/>
                <w:numId w:val="17"/>
              </w:numPr>
              <w:ind w:left="1072"/>
            </w:pPr>
            <w:r w:rsidRPr="0065690F">
              <w:t>ISPM No. 28: Phytosanitary treatments for regulated pests</w:t>
            </w:r>
          </w:p>
          <w:p w14:paraId="0CD16B97" w14:textId="6662F0A2" w:rsidR="00045C36" w:rsidRPr="0065690F" w:rsidRDefault="00D90C06" w:rsidP="00EC2356">
            <w:pPr>
              <w:numPr>
                <w:ilvl w:val="0"/>
                <w:numId w:val="17"/>
              </w:numPr>
              <w:ind w:left="1072"/>
            </w:pPr>
            <w:r w:rsidRPr="0065690F">
              <w:t>ISPM No. 31: Methodologies for sampling of consignments</w:t>
            </w:r>
          </w:p>
          <w:p w14:paraId="59192FBC" w14:textId="7CB656D5" w:rsidR="00045C36" w:rsidRPr="0065690F" w:rsidRDefault="00D90C06" w:rsidP="00EC2356">
            <w:pPr>
              <w:numPr>
                <w:ilvl w:val="0"/>
                <w:numId w:val="17"/>
              </w:numPr>
              <w:ind w:left="1072"/>
            </w:pPr>
            <w:r w:rsidRPr="0065690F">
              <w:t>ISPM No. 42: Requirements for the use of temperature treatments as phytosanitary measures</w:t>
            </w:r>
          </w:p>
          <w:p w14:paraId="36491BC2" w14:textId="7A2E28D4" w:rsidR="00045C36" w:rsidRPr="0065690F" w:rsidRDefault="00D90C06" w:rsidP="00EC2356">
            <w:pPr>
              <w:numPr>
                <w:ilvl w:val="0"/>
                <w:numId w:val="17"/>
              </w:numPr>
              <w:spacing w:after="120"/>
              <w:ind w:left="1072"/>
            </w:pPr>
            <w:r w:rsidRPr="0065690F">
              <w:t>ISPM No. 44: Requirements for the use of modified atmosphere treatments as phytosanitary measures</w:t>
            </w:r>
            <w:bookmarkEnd w:id="45"/>
          </w:p>
          <w:p w14:paraId="2DBAC0DD" w14:textId="77777777" w:rsidR="00EA4725" w:rsidRPr="00441372" w:rsidRDefault="00D90C0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0859A86" w14:textId="77777777" w:rsidR="00EA4725" w:rsidRPr="00441372" w:rsidRDefault="00D90C06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50860861" w14:textId="77777777" w:rsidR="00EA4725" w:rsidRPr="00441372" w:rsidRDefault="00D90C0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0FC5B43" w14:textId="77777777" w:rsidR="00EA4725" w:rsidRPr="00441372" w:rsidRDefault="00D90C06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4D609A" w14:paraId="7FF09A4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AE9BF7" w14:textId="77777777" w:rsidR="00EA4725" w:rsidRPr="00441372" w:rsidRDefault="00D90C0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B85DBB" w14:textId="7933F0E6" w:rsidR="00045C36" w:rsidRPr="0065690F" w:rsidRDefault="00D90C06" w:rsidP="00EC2356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Regulation (EU) 2016/2031 on protective measures against pests of plants available in all the official languages of the European Union.</w:t>
            </w:r>
            <w:bookmarkStart w:id="57" w:name="sps9b"/>
            <w:bookmarkEnd w:id="56"/>
            <w:bookmarkEnd w:id="57"/>
          </w:p>
        </w:tc>
      </w:tr>
      <w:tr w:rsidR="004D609A" w14:paraId="6279CE0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5CBE90" w14:textId="77777777" w:rsidR="00EA4725" w:rsidRPr="00441372" w:rsidRDefault="00D90C0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076984" w14:textId="77777777" w:rsidR="00EA4725" w:rsidRPr="00441372" w:rsidRDefault="00D90C06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July-August 2024</w:t>
            </w:r>
            <w:bookmarkEnd w:id="59"/>
          </w:p>
          <w:p w14:paraId="4067A034" w14:textId="77777777" w:rsidR="00EA4725" w:rsidRPr="00441372" w:rsidRDefault="00D90C06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July-August 2024</w:t>
            </w:r>
            <w:bookmarkEnd w:id="61"/>
          </w:p>
        </w:tc>
      </w:tr>
      <w:tr w:rsidR="004D609A" w14:paraId="36B059F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E17B91" w14:textId="77777777" w:rsidR="00EA4725" w:rsidRPr="00441372" w:rsidRDefault="00D90C0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4E5D23" w14:textId="5979E92A" w:rsidR="00EA4725" w:rsidRPr="00441372" w:rsidRDefault="00D90C06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For the trade facilitating measures</w:t>
            </w:r>
            <w:r>
              <w:t>,</w:t>
            </w:r>
            <w:r w:rsidRPr="0065690F">
              <w:t xml:space="preserve"> 20 days after publication and for other measures</w:t>
            </w:r>
            <w:r>
              <w:t>,</w:t>
            </w:r>
            <w:r w:rsidRPr="0065690F">
              <w:t xml:space="preserve"> six months after publication.</w:t>
            </w:r>
            <w:bookmarkEnd w:id="65"/>
          </w:p>
          <w:p w14:paraId="67580478" w14:textId="77777777" w:rsidR="00EA4725" w:rsidRPr="00441372" w:rsidRDefault="00D90C0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4D609A" w14:paraId="6AE19CB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793C6B" w14:textId="77777777" w:rsidR="00EA4725" w:rsidRPr="00441372" w:rsidRDefault="00D90C0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0F91DE" w14:textId="77777777" w:rsidR="00EA4725" w:rsidRPr="00441372" w:rsidRDefault="00D90C06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 July 2024</w:t>
            </w:r>
            <w:bookmarkEnd w:id="72"/>
          </w:p>
          <w:p w14:paraId="345B9F95" w14:textId="77777777" w:rsidR="00EA4725" w:rsidRPr="00441372" w:rsidRDefault="00D90C06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3A05D7DE" w14:textId="77777777" w:rsidR="00045C36" w:rsidRPr="0065690F" w:rsidRDefault="00D90C06" w:rsidP="00441372">
            <w:r w:rsidRPr="0065690F">
              <w:t>European Commission</w:t>
            </w:r>
          </w:p>
          <w:p w14:paraId="0D373718" w14:textId="77777777" w:rsidR="00045C36" w:rsidRPr="0065690F" w:rsidRDefault="00D90C06" w:rsidP="00441372">
            <w:r w:rsidRPr="0065690F">
              <w:t>DG Health and Food Safety, Unit A4-Multilateral International Relations</w:t>
            </w:r>
          </w:p>
          <w:p w14:paraId="1A494639" w14:textId="77777777" w:rsidR="00045C36" w:rsidRPr="00EC2356" w:rsidRDefault="00D90C06" w:rsidP="00441372">
            <w:pPr>
              <w:rPr>
                <w:lang w:val="fr-CH"/>
              </w:rPr>
            </w:pPr>
            <w:r w:rsidRPr="00EC2356">
              <w:rPr>
                <w:lang w:val="fr-CH"/>
              </w:rPr>
              <w:t>Rue Froissart 101</w:t>
            </w:r>
          </w:p>
          <w:p w14:paraId="0817BC85" w14:textId="77777777" w:rsidR="00045C36" w:rsidRPr="00EC2356" w:rsidRDefault="00D90C06" w:rsidP="00441372">
            <w:pPr>
              <w:rPr>
                <w:lang w:val="fr-CH"/>
              </w:rPr>
            </w:pPr>
            <w:r w:rsidRPr="00EC2356">
              <w:rPr>
                <w:lang w:val="fr-CH"/>
              </w:rPr>
              <w:t>B-1049 Brussels</w:t>
            </w:r>
          </w:p>
          <w:p w14:paraId="11A7FC8E" w14:textId="77777777" w:rsidR="00045C36" w:rsidRPr="00EC2356" w:rsidRDefault="00D90C06" w:rsidP="00441372">
            <w:pPr>
              <w:rPr>
                <w:lang w:val="fr-CH"/>
              </w:rPr>
            </w:pPr>
            <w:r w:rsidRPr="00EC2356">
              <w:rPr>
                <w:lang w:val="fr-CH"/>
              </w:rPr>
              <w:t>Tel: +(32 2) 29 54263</w:t>
            </w:r>
          </w:p>
          <w:p w14:paraId="74909CF0" w14:textId="77777777" w:rsidR="00045C36" w:rsidRPr="0065690F" w:rsidRDefault="00D90C06" w:rsidP="00441372">
            <w:pPr>
              <w:spacing w:after="120"/>
            </w:pPr>
            <w:r w:rsidRPr="0065690F">
              <w:t xml:space="preserve">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sps@ec.europa.eu</w:t>
              </w:r>
            </w:hyperlink>
            <w:bookmarkEnd w:id="79"/>
          </w:p>
        </w:tc>
      </w:tr>
      <w:tr w:rsidR="004D609A" w14:paraId="2B0E9EDE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C4630A8" w14:textId="77777777" w:rsidR="00EA4725" w:rsidRPr="00441372" w:rsidRDefault="00D90C0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BC599EF" w14:textId="77777777" w:rsidR="00EA4725" w:rsidRPr="00441372" w:rsidRDefault="00D90C06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46AF5E3C" w14:textId="77777777" w:rsidR="00EA4725" w:rsidRPr="0065690F" w:rsidRDefault="00D90C0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European Commission</w:t>
            </w:r>
          </w:p>
          <w:p w14:paraId="50BEF9AA" w14:textId="77777777" w:rsidR="00EA4725" w:rsidRPr="0065690F" w:rsidRDefault="00D90C0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DG Health and Food Safety, Unit A4-Multilateral International Relations</w:t>
            </w:r>
          </w:p>
          <w:p w14:paraId="497CCEBE" w14:textId="77777777" w:rsidR="00EA4725" w:rsidRPr="00EC2356" w:rsidRDefault="00D90C06" w:rsidP="00F3021D">
            <w:pPr>
              <w:keepNext/>
              <w:keepLines/>
              <w:rPr>
                <w:bCs/>
                <w:lang w:val="fr-CH"/>
              </w:rPr>
            </w:pPr>
            <w:r w:rsidRPr="00EC2356">
              <w:rPr>
                <w:bCs/>
                <w:lang w:val="fr-CH"/>
              </w:rPr>
              <w:t>Rue Froissart 101</w:t>
            </w:r>
          </w:p>
          <w:p w14:paraId="54141CA6" w14:textId="77777777" w:rsidR="00EA4725" w:rsidRPr="00EC2356" w:rsidRDefault="00D90C06" w:rsidP="00F3021D">
            <w:pPr>
              <w:keepNext/>
              <w:keepLines/>
              <w:rPr>
                <w:bCs/>
                <w:lang w:val="fr-CH"/>
              </w:rPr>
            </w:pPr>
            <w:r w:rsidRPr="00EC2356">
              <w:rPr>
                <w:bCs/>
                <w:lang w:val="fr-CH"/>
              </w:rPr>
              <w:t>B-1049 Brussels</w:t>
            </w:r>
          </w:p>
          <w:p w14:paraId="229BED0A" w14:textId="77777777" w:rsidR="00EA4725" w:rsidRPr="00EC2356" w:rsidRDefault="00D90C06" w:rsidP="00F3021D">
            <w:pPr>
              <w:keepNext/>
              <w:keepLines/>
              <w:rPr>
                <w:bCs/>
                <w:lang w:val="fr-CH"/>
              </w:rPr>
            </w:pPr>
            <w:r w:rsidRPr="00EC2356">
              <w:rPr>
                <w:bCs/>
                <w:lang w:val="fr-CH"/>
              </w:rPr>
              <w:t>Tel: +(32 2) 29 54263</w:t>
            </w:r>
          </w:p>
          <w:p w14:paraId="52E15F37" w14:textId="77777777" w:rsidR="00EA4725" w:rsidRPr="0065690F" w:rsidRDefault="00D90C06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sps@ec.europa.eu</w:t>
              </w:r>
            </w:hyperlink>
            <w:bookmarkEnd w:id="86"/>
          </w:p>
        </w:tc>
      </w:tr>
    </w:tbl>
    <w:p w14:paraId="6AF174FA" w14:textId="77777777" w:rsidR="007141CF" w:rsidRPr="00441372" w:rsidRDefault="007141CF" w:rsidP="00441372"/>
    <w:sectPr w:rsidR="007141CF" w:rsidRPr="00441372" w:rsidSect="00EC23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AB863" w14:textId="77777777" w:rsidR="00D90C06" w:rsidRDefault="00D90C06">
      <w:r>
        <w:separator/>
      </w:r>
    </w:p>
  </w:endnote>
  <w:endnote w:type="continuationSeparator" w:id="0">
    <w:p w14:paraId="4F0C8FA3" w14:textId="77777777" w:rsidR="00D90C06" w:rsidRDefault="00D9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E67C6" w14:textId="04D6AFD9" w:rsidR="00EA4725" w:rsidRPr="00EC2356" w:rsidRDefault="00D90C06" w:rsidP="00EC235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DE573" w14:textId="36364224" w:rsidR="00EA4725" w:rsidRPr="00EC2356" w:rsidRDefault="00D90C06" w:rsidP="00EC235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6F507" w14:textId="77777777" w:rsidR="00C863EB" w:rsidRPr="00441372" w:rsidRDefault="00D90C0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79206" w14:textId="77777777" w:rsidR="00D90C06" w:rsidRDefault="00D90C06">
      <w:r>
        <w:separator/>
      </w:r>
    </w:p>
  </w:footnote>
  <w:footnote w:type="continuationSeparator" w:id="0">
    <w:p w14:paraId="788F9257" w14:textId="77777777" w:rsidR="00D90C06" w:rsidRDefault="00D90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DE46E" w14:textId="77777777" w:rsidR="00EC2356" w:rsidRPr="00EC2356" w:rsidRDefault="00D90C06" w:rsidP="00EC235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C2356">
      <w:t>G/SPS/N/EU/759</w:t>
    </w:r>
  </w:p>
  <w:p w14:paraId="3DE713D2" w14:textId="77777777" w:rsidR="00EC2356" w:rsidRPr="00EC2356" w:rsidRDefault="00EC2356" w:rsidP="00EC235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87D402F" w14:textId="49F10203" w:rsidR="00EC2356" w:rsidRPr="00EC2356" w:rsidRDefault="00D90C06" w:rsidP="00EC235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C2356">
      <w:t xml:space="preserve">- </w:t>
    </w:r>
    <w:r w:rsidRPr="00EC2356">
      <w:fldChar w:fldCharType="begin"/>
    </w:r>
    <w:r w:rsidRPr="00EC2356">
      <w:instrText xml:space="preserve"> PAGE </w:instrText>
    </w:r>
    <w:r w:rsidRPr="00EC2356">
      <w:fldChar w:fldCharType="separate"/>
    </w:r>
    <w:r w:rsidRPr="00EC2356">
      <w:rPr>
        <w:noProof/>
      </w:rPr>
      <w:t>2</w:t>
    </w:r>
    <w:r w:rsidRPr="00EC2356">
      <w:fldChar w:fldCharType="end"/>
    </w:r>
    <w:r w:rsidRPr="00EC2356">
      <w:t xml:space="preserve"> -</w:t>
    </w:r>
  </w:p>
  <w:p w14:paraId="0C051E50" w14:textId="6A910517" w:rsidR="00EA4725" w:rsidRPr="00EC2356" w:rsidRDefault="00EA4725" w:rsidP="00EC235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81570" w14:textId="77777777" w:rsidR="00EC2356" w:rsidRPr="00EC2356" w:rsidRDefault="00D90C06" w:rsidP="00EC235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C2356">
      <w:t>G/SPS/N/EU/759</w:t>
    </w:r>
  </w:p>
  <w:p w14:paraId="1471BDF4" w14:textId="77777777" w:rsidR="00EC2356" w:rsidRPr="00EC2356" w:rsidRDefault="00EC2356" w:rsidP="00EC235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BE09B29" w14:textId="7E0B5967" w:rsidR="00EC2356" w:rsidRPr="00EC2356" w:rsidRDefault="00D90C06" w:rsidP="00EC235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C2356">
      <w:t xml:space="preserve">- </w:t>
    </w:r>
    <w:r w:rsidRPr="00EC2356">
      <w:fldChar w:fldCharType="begin"/>
    </w:r>
    <w:r w:rsidRPr="00EC2356">
      <w:instrText xml:space="preserve"> PAGE </w:instrText>
    </w:r>
    <w:r w:rsidRPr="00EC2356">
      <w:fldChar w:fldCharType="separate"/>
    </w:r>
    <w:r w:rsidRPr="00EC2356">
      <w:rPr>
        <w:noProof/>
      </w:rPr>
      <w:t>2</w:t>
    </w:r>
    <w:r w:rsidRPr="00EC2356">
      <w:fldChar w:fldCharType="end"/>
    </w:r>
    <w:r w:rsidRPr="00EC2356">
      <w:t xml:space="preserve"> -</w:t>
    </w:r>
  </w:p>
  <w:p w14:paraId="408A5A25" w14:textId="3B24BFD8" w:rsidR="00EA4725" w:rsidRPr="00EC2356" w:rsidRDefault="00EA4725" w:rsidP="00EC235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D609A" w14:paraId="231349C2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0325EB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D2910C" w14:textId="32E81457" w:rsidR="00ED54E0" w:rsidRPr="00EA4725" w:rsidRDefault="00D90C0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4D609A" w14:paraId="76073A0B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6016D7F" w14:textId="77777777" w:rsidR="00ED54E0" w:rsidRPr="00EA4725" w:rsidRDefault="00A264A1" w:rsidP="00422B6F">
          <w:pPr>
            <w:jc w:val="left"/>
          </w:pPr>
          <w:r>
            <w:rPr>
              <w:lang w:eastAsia="en-GB"/>
            </w:rPr>
            <w:pict w14:anchorId="796CED9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FD268B1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4D609A" w14:paraId="78DAAB92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E4ABFFF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D0082EC" w14:textId="77777777" w:rsidR="00EC2356" w:rsidRDefault="00D90C06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G/SPS/N/EU/759</w:t>
          </w:r>
          <w:bookmarkEnd w:id="88"/>
        </w:p>
      </w:tc>
    </w:tr>
    <w:tr w:rsidR="004D609A" w14:paraId="54651208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F503FC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DA6D5CF" w14:textId="77777777" w:rsidR="00ED54E0" w:rsidRPr="00EA4725" w:rsidRDefault="00D90C06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2 May 2024</w:t>
          </w:r>
          <w:bookmarkEnd w:id="90"/>
        </w:p>
      </w:tc>
    </w:tr>
    <w:tr w:rsidR="004D609A" w14:paraId="6D64EF4B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471A0B6" w14:textId="14EF19C8" w:rsidR="00ED54E0" w:rsidRPr="00EA4725" w:rsidRDefault="00D90C06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24-</w:t>
          </w:r>
          <w:r w:rsidR="00A264A1">
            <w:rPr>
              <w:color w:val="FF0000"/>
              <w:szCs w:val="16"/>
            </w:rPr>
            <w:t>3517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62F3DDB" w14:textId="77777777" w:rsidR="00ED54E0" w:rsidRPr="00EA4725" w:rsidRDefault="00D90C06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4D609A" w14:paraId="372E6A42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43D104C" w14:textId="19AE279E" w:rsidR="00ED54E0" w:rsidRPr="00EA4725" w:rsidRDefault="00D90C06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5A71DC8" w14:textId="71C20216" w:rsidR="00ED54E0" w:rsidRPr="00441372" w:rsidRDefault="00D90C06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0AAF2F56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BA0A18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89A12EA" w:tentative="1">
      <w:start w:val="1"/>
      <w:numFmt w:val="lowerLetter"/>
      <w:lvlText w:val="%2."/>
      <w:lvlJc w:val="left"/>
      <w:pPr>
        <w:ind w:left="1080" w:hanging="360"/>
      </w:pPr>
    </w:lvl>
    <w:lvl w:ilvl="2" w:tplc="FBEC3C7A" w:tentative="1">
      <w:start w:val="1"/>
      <w:numFmt w:val="lowerRoman"/>
      <w:lvlText w:val="%3."/>
      <w:lvlJc w:val="right"/>
      <w:pPr>
        <w:ind w:left="1800" w:hanging="180"/>
      </w:pPr>
    </w:lvl>
    <w:lvl w:ilvl="3" w:tplc="6ACED174" w:tentative="1">
      <w:start w:val="1"/>
      <w:numFmt w:val="decimal"/>
      <w:lvlText w:val="%4."/>
      <w:lvlJc w:val="left"/>
      <w:pPr>
        <w:ind w:left="2520" w:hanging="360"/>
      </w:pPr>
    </w:lvl>
    <w:lvl w:ilvl="4" w:tplc="FBD492DA" w:tentative="1">
      <w:start w:val="1"/>
      <w:numFmt w:val="lowerLetter"/>
      <w:lvlText w:val="%5."/>
      <w:lvlJc w:val="left"/>
      <w:pPr>
        <w:ind w:left="3240" w:hanging="360"/>
      </w:pPr>
    </w:lvl>
    <w:lvl w:ilvl="5" w:tplc="1B283AB6" w:tentative="1">
      <w:start w:val="1"/>
      <w:numFmt w:val="lowerRoman"/>
      <w:lvlText w:val="%6."/>
      <w:lvlJc w:val="right"/>
      <w:pPr>
        <w:ind w:left="3960" w:hanging="180"/>
      </w:pPr>
    </w:lvl>
    <w:lvl w:ilvl="6" w:tplc="D54A173E" w:tentative="1">
      <w:start w:val="1"/>
      <w:numFmt w:val="decimal"/>
      <w:lvlText w:val="%7."/>
      <w:lvlJc w:val="left"/>
      <w:pPr>
        <w:ind w:left="4680" w:hanging="360"/>
      </w:pPr>
    </w:lvl>
    <w:lvl w:ilvl="7" w:tplc="0ADAB098" w:tentative="1">
      <w:start w:val="1"/>
      <w:numFmt w:val="lowerLetter"/>
      <w:lvlText w:val="%8."/>
      <w:lvlJc w:val="left"/>
      <w:pPr>
        <w:ind w:left="5400" w:hanging="360"/>
      </w:pPr>
    </w:lvl>
    <w:lvl w:ilvl="8" w:tplc="5CB87AD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A886AC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CCBF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8E8BF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3064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CF6B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9788A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388E5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58215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D845B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67CA0FB1"/>
    <w:multiLevelType w:val="hybridMultilevel"/>
    <w:tmpl w:val="377AC53C"/>
    <w:lvl w:ilvl="0" w:tplc="C9543B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D0724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7A96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0215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E662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CAC9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7098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FE4F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9AE1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9831122">
    <w:abstractNumId w:val="9"/>
  </w:num>
  <w:num w:numId="2" w16cid:durableId="1488670495">
    <w:abstractNumId w:val="7"/>
  </w:num>
  <w:num w:numId="3" w16cid:durableId="1918704185">
    <w:abstractNumId w:val="6"/>
  </w:num>
  <w:num w:numId="4" w16cid:durableId="1434208379">
    <w:abstractNumId w:val="5"/>
  </w:num>
  <w:num w:numId="5" w16cid:durableId="1005788349">
    <w:abstractNumId w:val="4"/>
  </w:num>
  <w:num w:numId="6" w16cid:durableId="2045866954">
    <w:abstractNumId w:val="12"/>
  </w:num>
  <w:num w:numId="7" w16cid:durableId="1181622234">
    <w:abstractNumId w:val="11"/>
  </w:num>
  <w:num w:numId="8" w16cid:durableId="1916551044">
    <w:abstractNumId w:val="10"/>
  </w:num>
  <w:num w:numId="9" w16cid:durableId="10477293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6086684">
    <w:abstractNumId w:val="13"/>
  </w:num>
  <w:num w:numId="11" w16cid:durableId="1591698269">
    <w:abstractNumId w:val="8"/>
  </w:num>
  <w:num w:numId="12" w16cid:durableId="82529921">
    <w:abstractNumId w:val="3"/>
  </w:num>
  <w:num w:numId="13" w16cid:durableId="253443211">
    <w:abstractNumId w:val="2"/>
  </w:num>
  <w:num w:numId="14" w16cid:durableId="1475949624">
    <w:abstractNumId w:val="1"/>
  </w:num>
  <w:num w:numId="15" w16cid:durableId="897785991">
    <w:abstractNumId w:val="0"/>
  </w:num>
  <w:num w:numId="16" w16cid:durableId="2130010439">
    <w:abstractNumId w:val="14"/>
  </w:num>
  <w:num w:numId="17" w16cid:durableId="34093247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45C36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D609A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264A1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AF5D13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0C06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23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5E7E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EEC/24_02918_01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ps@ec.europa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s@ec.europa.eu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bdfd83ae-73f4-4cd4-9485-407ba3185105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4DBDFF76-CAD9-40D5-90A2-E3A1E81B101F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2024-05-02T10:18:00Z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G/SPS/N/EU/759</vt:lpwstr>
  </property>
  <property fmtid="{D5CDD505-2E9C-101B-9397-08002B2CF9AE}" pid="3" name="TitusGUID">
    <vt:lpwstr>bdfd83ae-73f4-4cd4-9485-407ba3185105</vt:lpwstr>
  </property>
  <property fmtid="{D5CDD505-2E9C-101B-9397-08002B2CF9AE}" pid="4" name="WTOCLASSIFICATION">
    <vt:lpwstr>WTO OFFICIAL</vt:lpwstr>
  </property>
</Properties>
</file>