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4EE34" w14:textId="77777777" w:rsidR="00EA4725" w:rsidRPr="00441372" w:rsidRDefault="00776AA2"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F6D1E" w14:paraId="5581FDB2" w14:textId="77777777" w:rsidTr="00F3021D">
        <w:tc>
          <w:tcPr>
            <w:tcW w:w="707" w:type="dxa"/>
            <w:tcBorders>
              <w:bottom w:val="single" w:sz="6" w:space="0" w:color="auto"/>
            </w:tcBorders>
            <w:shd w:val="clear" w:color="auto" w:fill="auto"/>
          </w:tcPr>
          <w:p w14:paraId="4D431675" w14:textId="77777777" w:rsidR="00EA4725" w:rsidRPr="00441372" w:rsidRDefault="00776AA2" w:rsidP="00441372">
            <w:pPr>
              <w:spacing w:before="120" w:after="120"/>
              <w:jc w:val="left"/>
            </w:pPr>
            <w:r w:rsidRPr="00441372">
              <w:rPr>
                <w:b/>
              </w:rPr>
              <w:t>1.</w:t>
            </w:r>
          </w:p>
        </w:tc>
        <w:tc>
          <w:tcPr>
            <w:tcW w:w="8320" w:type="dxa"/>
            <w:tcBorders>
              <w:bottom w:val="single" w:sz="6" w:space="0" w:color="auto"/>
            </w:tcBorders>
            <w:shd w:val="clear" w:color="auto" w:fill="auto"/>
          </w:tcPr>
          <w:p w14:paraId="21C170FB" w14:textId="77777777" w:rsidR="00EA4725" w:rsidRPr="00441372" w:rsidRDefault="00776AA2"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EUROPEAN UNION</w:t>
            </w:r>
            <w:bookmarkEnd w:id="1"/>
          </w:p>
          <w:p w14:paraId="151804EF" w14:textId="77777777" w:rsidR="00EA4725" w:rsidRPr="00441372" w:rsidRDefault="00776AA2"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3F6D1E" w14:paraId="3CA0CBC7" w14:textId="77777777" w:rsidTr="00F3021D">
        <w:tc>
          <w:tcPr>
            <w:tcW w:w="707" w:type="dxa"/>
            <w:tcBorders>
              <w:top w:val="single" w:sz="6" w:space="0" w:color="auto"/>
              <w:bottom w:val="single" w:sz="6" w:space="0" w:color="auto"/>
            </w:tcBorders>
            <w:shd w:val="clear" w:color="auto" w:fill="auto"/>
          </w:tcPr>
          <w:p w14:paraId="76EE6A54" w14:textId="77777777" w:rsidR="00EA4725" w:rsidRPr="00441372" w:rsidRDefault="00776AA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3722276" w14:textId="77777777" w:rsidR="00EA4725" w:rsidRPr="00441372" w:rsidRDefault="00776AA2"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European Commission, Health and Food Safety Directorate-General</w:t>
            </w:r>
            <w:bookmarkEnd w:id="5"/>
          </w:p>
        </w:tc>
      </w:tr>
      <w:tr w:rsidR="003F6D1E" w14:paraId="1C66332B" w14:textId="77777777" w:rsidTr="00F3021D">
        <w:tc>
          <w:tcPr>
            <w:tcW w:w="707" w:type="dxa"/>
            <w:tcBorders>
              <w:top w:val="single" w:sz="6" w:space="0" w:color="auto"/>
              <w:bottom w:val="single" w:sz="6" w:space="0" w:color="auto"/>
            </w:tcBorders>
            <w:shd w:val="clear" w:color="auto" w:fill="auto"/>
          </w:tcPr>
          <w:p w14:paraId="7FB672FF" w14:textId="77777777" w:rsidR="00EA4725" w:rsidRPr="00441372" w:rsidRDefault="00776AA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5669B72" w14:textId="77777777" w:rsidR="00EA4725" w:rsidRPr="00441372" w:rsidRDefault="00776AA2"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Food products</w:t>
            </w:r>
            <w:bookmarkEnd w:id="7"/>
          </w:p>
        </w:tc>
      </w:tr>
      <w:tr w:rsidR="003F6D1E" w14:paraId="33CAA507" w14:textId="77777777" w:rsidTr="00F3021D">
        <w:tc>
          <w:tcPr>
            <w:tcW w:w="707" w:type="dxa"/>
            <w:tcBorders>
              <w:top w:val="single" w:sz="6" w:space="0" w:color="auto"/>
              <w:bottom w:val="single" w:sz="6" w:space="0" w:color="auto"/>
            </w:tcBorders>
            <w:shd w:val="clear" w:color="auto" w:fill="auto"/>
          </w:tcPr>
          <w:p w14:paraId="17C5A86E" w14:textId="77777777" w:rsidR="00EA4725" w:rsidRPr="00441372" w:rsidRDefault="00776AA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4DB3318" w14:textId="77777777" w:rsidR="00EA4725" w:rsidRPr="00441372" w:rsidRDefault="00776AA2"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843DCDC" w14:textId="77777777" w:rsidR="00EA4725" w:rsidRPr="00441372" w:rsidRDefault="00776AA2"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E7CC628" w14:textId="77777777" w:rsidR="00EA4725" w:rsidRPr="00441372" w:rsidRDefault="00776AA2"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3F6D1E" w14:paraId="55BAF8E8" w14:textId="77777777" w:rsidTr="00F3021D">
        <w:tc>
          <w:tcPr>
            <w:tcW w:w="707" w:type="dxa"/>
            <w:tcBorders>
              <w:top w:val="single" w:sz="6" w:space="0" w:color="auto"/>
              <w:bottom w:val="single" w:sz="6" w:space="0" w:color="auto"/>
            </w:tcBorders>
            <w:shd w:val="clear" w:color="auto" w:fill="auto"/>
          </w:tcPr>
          <w:p w14:paraId="0029D5BD" w14:textId="77777777" w:rsidR="00EA4725" w:rsidRPr="00441372" w:rsidRDefault="00776AA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FF95F1E" w14:textId="77777777" w:rsidR="00EA4725" w:rsidRPr="00441372" w:rsidRDefault="00776AA2"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Commission Regulation (EU) amending Annex I to Regulation (EC) No 1334/2008 of the European Parliament and of the Council as regards the removal of the flavouring substance Benzene-1,2-diol (FL No. 04.029) from the Union list (Text with EEA relevance)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6</w:t>
            </w:r>
            <w:bookmarkEnd w:id="20"/>
          </w:p>
          <w:bookmarkStart w:id="21" w:name="sps5d"/>
          <w:p w14:paraId="7CC2E939" w14:textId="77777777" w:rsidR="00EA4725" w:rsidRPr="00441372" w:rsidRDefault="00776AA2" w:rsidP="000B10D1">
            <w:r>
              <w:fldChar w:fldCharType="begin"/>
            </w:r>
            <w:r>
              <w:instrText>HYPERLINK "https://members.wto.org/crnattachments/2024/SPS/EEC/24_02949_00_e.pdf" \t "_blank"</w:instrText>
            </w:r>
            <w:r>
              <w:fldChar w:fldCharType="separate"/>
            </w:r>
            <w:r w:rsidRPr="00441372">
              <w:rPr>
                <w:color w:val="0000FF"/>
                <w:u w:val="single"/>
              </w:rPr>
              <w:t>https://members.wto.org/crnattachments/2024/SPS/EEC/24_02949_00_e.pdf</w:t>
            </w:r>
            <w:r>
              <w:rPr>
                <w:color w:val="0000FF"/>
                <w:u w:val="single"/>
              </w:rPr>
              <w:fldChar w:fldCharType="end"/>
            </w:r>
          </w:p>
          <w:p w14:paraId="5C7A2A70" w14:textId="77777777" w:rsidR="00EA4725" w:rsidRPr="00441372" w:rsidRDefault="00091AE4" w:rsidP="00441372">
            <w:pPr>
              <w:spacing w:after="120"/>
            </w:pPr>
            <w:hyperlink r:id="rId8" w:tgtFrame="_blank" w:history="1">
              <w:r w:rsidR="00776AA2" w:rsidRPr="00441372">
                <w:rPr>
                  <w:color w:val="0000FF"/>
                  <w:u w:val="single"/>
                </w:rPr>
                <w:t>https://members.wto.org/crnattachments/2024/SPS/EEC/24_02949_01_e.pdf</w:t>
              </w:r>
            </w:hyperlink>
            <w:bookmarkEnd w:id="21"/>
          </w:p>
        </w:tc>
      </w:tr>
      <w:tr w:rsidR="003F6D1E" w14:paraId="04586CA0" w14:textId="77777777" w:rsidTr="00F3021D">
        <w:tc>
          <w:tcPr>
            <w:tcW w:w="707" w:type="dxa"/>
            <w:tcBorders>
              <w:top w:val="single" w:sz="6" w:space="0" w:color="auto"/>
              <w:bottom w:val="single" w:sz="6" w:space="0" w:color="auto"/>
            </w:tcBorders>
            <w:shd w:val="clear" w:color="auto" w:fill="auto"/>
          </w:tcPr>
          <w:p w14:paraId="00EBBD8B" w14:textId="77777777" w:rsidR="00EA4725" w:rsidRPr="00441372" w:rsidRDefault="00776AA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ED32821" w14:textId="22E8469E" w:rsidR="00EA4725" w:rsidRPr="00441372" w:rsidRDefault="00776AA2"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text removes the flavouring substance Benzene-1,2-diol (FL</w:t>
            </w:r>
            <w:r>
              <w:t> </w:t>
            </w:r>
            <w:r w:rsidRPr="0065690F">
              <w:t>No. 04.029) from the Union list of flavourings and source materials approved for use in and on foods.</w:t>
            </w:r>
          </w:p>
          <w:p w14:paraId="35B76164" w14:textId="77777777" w:rsidR="00100B34" w:rsidRPr="0065690F" w:rsidRDefault="00776AA2" w:rsidP="00441372">
            <w:pPr>
              <w:spacing w:before="120" w:after="120"/>
            </w:pPr>
            <w:r w:rsidRPr="0065690F">
              <w:t xml:space="preserve">The European Food Safety Authority (EFSA), on 28 September 2023, adopted opinions on the renewal of the authorizations for </w:t>
            </w:r>
            <w:proofErr w:type="spellStart"/>
            <w:r w:rsidRPr="0065690F">
              <w:t>Zesti</w:t>
            </w:r>
            <w:proofErr w:type="spellEnd"/>
            <w:r w:rsidRPr="0065690F">
              <w:t xml:space="preserve"> Smoke code 10 (SF</w:t>
            </w:r>
            <w:r w:rsidRPr="0065690F">
              <w:rPr>
                <w:rFonts w:ascii="Cambria Math" w:eastAsia="Cambria Math" w:hAnsi="Cambria Math" w:cs="Cambria Math"/>
              </w:rPr>
              <w:t>‐</w:t>
            </w:r>
            <w:r w:rsidRPr="0065690F">
              <w:t>002), Smoke Concentrate 809045 (SF</w:t>
            </w:r>
            <w:r w:rsidRPr="0065690F">
              <w:rPr>
                <w:rFonts w:ascii="Cambria Math" w:eastAsia="Cambria Math" w:hAnsi="Cambria Math" w:cs="Cambria Math"/>
              </w:rPr>
              <w:t>‐</w:t>
            </w:r>
            <w:r w:rsidRPr="0065690F">
              <w:t xml:space="preserve">003), </w:t>
            </w:r>
            <w:proofErr w:type="spellStart"/>
            <w:r w:rsidRPr="0065690F">
              <w:t>SmokEz</w:t>
            </w:r>
            <w:proofErr w:type="spellEnd"/>
            <w:r w:rsidRPr="0065690F">
              <w:t xml:space="preserve"> C</w:t>
            </w:r>
            <w:r w:rsidRPr="0065690F">
              <w:rPr>
                <w:rFonts w:ascii="Cambria Math" w:eastAsia="Cambria Math" w:hAnsi="Cambria Math" w:cs="Cambria Math"/>
              </w:rPr>
              <w:t>‐</w:t>
            </w:r>
            <w:r w:rsidRPr="0065690F">
              <w:t>10 (SF</w:t>
            </w:r>
            <w:r w:rsidRPr="0065690F">
              <w:rPr>
                <w:rFonts w:ascii="Cambria Math" w:eastAsia="Cambria Math" w:hAnsi="Cambria Math" w:cs="Cambria Math"/>
              </w:rPr>
              <w:t>‐</w:t>
            </w:r>
            <w:r w:rsidRPr="0065690F">
              <w:t xml:space="preserve">005) and </w:t>
            </w:r>
            <w:proofErr w:type="spellStart"/>
            <w:r w:rsidRPr="0065690F">
              <w:t>SmokEz</w:t>
            </w:r>
            <w:proofErr w:type="spellEnd"/>
            <w:r w:rsidRPr="0065690F">
              <w:t xml:space="preserve"> Enviro</w:t>
            </w:r>
            <w:r w:rsidRPr="0065690F">
              <w:rPr>
                <w:rFonts w:ascii="Cambria Math" w:eastAsia="Cambria Math" w:hAnsi="Cambria Math" w:cs="Cambria Math"/>
              </w:rPr>
              <w:t>‐</w:t>
            </w:r>
            <w:r w:rsidRPr="0065690F">
              <w:t>23 (SF</w:t>
            </w:r>
            <w:r w:rsidRPr="0065690F">
              <w:rPr>
                <w:rFonts w:ascii="Cambria Math" w:eastAsia="Cambria Math" w:hAnsi="Cambria Math" w:cs="Cambria Math"/>
              </w:rPr>
              <w:t>‐</w:t>
            </w:r>
            <w:r w:rsidRPr="0065690F">
              <w:t>006) as smoke flavouring primary products. The Authority concluded that these smoke flavouring primary products contain Benzene-1,2-diol (FL No. 04.029) for which a concern for genotoxicity has been identified in vivo upon oral administration. For this reason, it is appropriate to remove Benzene-1,2-diol (FL No. 04.029) from the Union list of flavourings.</w:t>
            </w:r>
          </w:p>
          <w:p w14:paraId="572011D1" w14:textId="77777777" w:rsidR="00100B34" w:rsidRPr="0065690F" w:rsidRDefault="00776AA2" w:rsidP="00441372">
            <w:pPr>
              <w:spacing w:before="120" w:after="120"/>
            </w:pPr>
            <w:r w:rsidRPr="0065690F">
              <w:t>In order to allow for a smooth transition, the text lays down that foods, including foods imported into the Union, to which Benzene-1,2-diol (FL No. 04.029) has been added and which were lawfully placed on the market or dispatched from the third country before the entry into force of the draft Regulation may continue to be marketed until their date of minimum durability or use-by date.</w:t>
            </w:r>
            <w:bookmarkEnd w:id="23"/>
          </w:p>
        </w:tc>
      </w:tr>
      <w:tr w:rsidR="003F6D1E" w14:paraId="34CB1D2A" w14:textId="77777777" w:rsidTr="00F3021D">
        <w:tc>
          <w:tcPr>
            <w:tcW w:w="707" w:type="dxa"/>
            <w:tcBorders>
              <w:top w:val="single" w:sz="6" w:space="0" w:color="auto"/>
              <w:bottom w:val="single" w:sz="6" w:space="0" w:color="auto"/>
            </w:tcBorders>
            <w:shd w:val="clear" w:color="auto" w:fill="auto"/>
          </w:tcPr>
          <w:p w14:paraId="4F4BE69A" w14:textId="77777777" w:rsidR="00EA4725" w:rsidRPr="00441372" w:rsidRDefault="00776AA2"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DDA8FCB" w14:textId="77777777" w:rsidR="00EA4725" w:rsidRPr="00441372" w:rsidRDefault="00776AA2"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3F6D1E" w14:paraId="75A0C05E" w14:textId="77777777" w:rsidTr="00F3021D">
        <w:tc>
          <w:tcPr>
            <w:tcW w:w="707" w:type="dxa"/>
            <w:tcBorders>
              <w:top w:val="single" w:sz="6" w:space="0" w:color="auto"/>
              <w:bottom w:val="single" w:sz="6" w:space="0" w:color="auto"/>
            </w:tcBorders>
            <w:shd w:val="clear" w:color="auto" w:fill="auto"/>
          </w:tcPr>
          <w:p w14:paraId="6F2A937F" w14:textId="77777777" w:rsidR="00EA4725" w:rsidRPr="00441372" w:rsidRDefault="00776AA2"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F6954AA" w14:textId="77777777" w:rsidR="00EA4725" w:rsidRPr="00441372" w:rsidRDefault="00776AA2"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6E1DC65" w14:textId="77777777" w:rsidR="00EA4725" w:rsidRPr="00441372" w:rsidRDefault="00776AA2"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71D0D1F9" w14:textId="77777777" w:rsidR="00EA4725" w:rsidRPr="00441372" w:rsidRDefault="00776AA2" w:rsidP="000B10D1">
            <w:pPr>
              <w:spacing w:before="240" w:after="120"/>
              <w:ind w:left="720" w:hanging="720"/>
              <w:rPr>
                <w:b/>
              </w:rPr>
            </w:pPr>
            <w:r w:rsidRPr="00441372">
              <w:rPr>
                <w:b/>
              </w:rPr>
              <w:lastRenderedPageBreak/>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73144201" w14:textId="77777777" w:rsidR="00EA4725" w:rsidRPr="00441372" w:rsidRDefault="00776AA2"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14:paraId="6B3506A3" w14:textId="77777777" w:rsidR="00EA4725" w:rsidRPr="00441372" w:rsidRDefault="00776AA2"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6C4C992B" w14:textId="77777777" w:rsidR="00EA4725" w:rsidRPr="00441372" w:rsidRDefault="00776AA2"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19CED7F" w14:textId="77777777" w:rsidR="00EA4725" w:rsidRPr="00441372" w:rsidRDefault="00776AA2"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0C500A1D" w14:textId="77777777" w:rsidR="00EA4725" w:rsidRPr="00441372" w:rsidRDefault="00776AA2"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3F6D1E" w14:paraId="1E9A1B72" w14:textId="77777777" w:rsidTr="00F3021D">
        <w:tc>
          <w:tcPr>
            <w:tcW w:w="707" w:type="dxa"/>
            <w:tcBorders>
              <w:top w:val="single" w:sz="6" w:space="0" w:color="auto"/>
              <w:bottom w:val="single" w:sz="6" w:space="0" w:color="auto"/>
            </w:tcBorders>
            <w:shd w:val="clear" w:color="auto" w:fill="auto"/>
          </w:tcPr>
          <w:p w14:paraId="3300BB14" w14:textId="77777777" w:rsidR="00EA4725" w:rsidRPr="00441372" w:rsidRDefault="00776AA2"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2C79B35" w14:textId="6C15DE3B" w:rsidR="00100B34" w:rsidRPr="0065690F" w:rsidRDefault="00776AA2" w:rsidP="000B10D1">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rsidRPr="0065690F">
              <w:t>WTO</w:t>
            </w:r>
            <w:r>
              <w:t> </w:t>
            </w:r>
            <w:r w:rsidRPr="0065690F">
              <w:t>SPS</w:t>
            </w:r>
            <w:r>
              <w:t> </w:t>
            </w:r>
            <w:r w:rsidRPr="0065690F">
              <w:t>notification G/SPS/N/EU/760.</w:t>
            </w:r>
            <w:bookmarkStart w:id="57" w:name="sps9b"/>
            <w:bookmarkEnd w:id="56"/>
            <w:bookmarkEnd w:id="57"/>
          </w:p>
        </w:tc>
      </w:tr>
      <w:tr w:rsidR="003F6D1E" w14:paraId="22F268F0" w14:textId="77777777" w:rsidTr="00F3021D">
        <w:tc>
          <w:tcPr>
            <w:tcW w:w="707" w:type="dxa"/>
            <w:tcBorders>
              <w:top w:val="single" w:sz="6" w:space="0" w:color="auto"/>
              <w:bottom w:val="single" w:sz="6" w:space="0" w:color="auto"/>
            </w:tcBorders>
            <w:shd w:val="clear" w:color="auto" w:fill="auto"/>
          </w:tcPr>
          <w:p w14:paraId="191B9A11" w14:textId="77777777" w:rsidR="00EA4725" w:rsidRPr="00441372" w:rsidRDefault="00776AA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2F233C0" w14:textId="77777777" w:rsidR="00EA4725" w:rsidRPr="00441372" w:rsidRDefault="00776AA2"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Foreseen in June 2024.</w:t>
            </w:r>
            <w:bookmarkEnd w:id="59"/>
          </w:p>
          <w:p w14:paraId="30B821B8" w14:textId="77777777" w:rsidR="00EA4725" w:rsidRPr="00441372" w:rsidRDefault="00776AA2"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Foreseen in June 2024.</w:t>
            </w:r>
            <w:bookmarkEnd w:id="61"/>
          </w:p>
        </w:tc>
      </w:tr>
      <w:tr w:rsidR="003F6D1E" w14:paraId="63D995E1" w14:textId="77777777" w:rsidTr="00F3021D">
        <w:tc>
          <w:tcPr>
            <w:tcW w:w="707" w:type="dxa"/>
            <w:tcBorders>
              <w:top w:val="single" w:sz="6" w:space="0" w:color="auto"/>
              <w:bottom w:val="single" w:sz="6" w:space="0" w:color="auto"/>
            </w:tcBorders>
            <w:shd w:val="clear" w:color="auto" w:fill="auto"/>
          </w:tcPr>
          <w:p w14:paraId="48B0718A" w14:textId="77777777" w:rsidR="00EA4725" w:rsidRPr="00441372" w:rsidRDefault="00776AA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400975F" w14:textId="77777777" w:rsidR="00EA4725" w:rsidRPr="00441372" w:rsidRDefault="00776AA2"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20 days after publication in the Official Journal of the European Union.</w:t>
            </w:r>
            <w:bookmarkEnd w:id="65"/>
          </w:p>
          <w:p w14:paraId="15BBE1FE" w14:textId="77777777" w:rsidR="00EA4725" w:rsidRPr="00441372" w:rsidRDefault="00776AA2"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3F6D1E" w14:paraId="75A67F97" w14:textId="77777777" w:rsidTr="00F3021D">
        <w:tc>
          <w:tcPr>
            <w:tcW w:w="707" w:type="dxa"/>
            <w:tcBorders>
              <w:top w:val="single" w:sz="6" w:space="0" w:color="auto"/>
              <w:bottom w:val="single" w:sz="6" w:space="0" w:color="auto"/>
            </w:tcBorders>
            <w:shd w:val="clear" w:color="auto" w:fill="auto"/>
          </w:tcPr>
          <w:p w14:paraId="2D57B2F4" w14:textId="77777777" w:rsidR="00EA4725" w:rsidRPr="00441372" w:rsidRDefault="00776AA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87908CB" w14:textId="77777777" w:rsidR="00EA4725" w:rsidRPr="00441372" w:rsidRDefault="00776AA2"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2 July 2024</w:t>
            </w:r>
            <w:bookmarkEnd w:id="72"/>
          </w:p>
          <w:p w14:paraId="76531887" w14:textId="77777777" w:rsidR="00EA4725" w:rsidRPr="00441372" w:rsidRDefault="00776AA2"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6CE0E981" w14:textId="77777777" w:rsidR="00100B34" w:rsidRPr="0065690F" w:rsidRDefault="00776AA2" w:rsidP="00441372">
            <w:r w:rsidRPr="0065690F">
              <w:t>European Commission</w:t>
            </w:r>
          </w:p>
          <w:p w14:paraId="0B6ADA73" w14:textId="77777777" w:rsidR="00100B34" w:rsidRPr="0065690F" w:rsidRDefault="00776AA2" w:rsidP="00441372">
            <w:r w:rsidRPr="0065690F">
              <w:t>DG Health and Food Safety, Unit A4-Multilateral International Relations</w:t>
            </w:r>
          </w:p>
          <w:p w14:paraId="1D4B2680" w14:textId="77777777" w:rsidR="00100B34" w:rsidRPr="000B10D1" w:rsidRDefault="00776AA2" w:rsidP="00441372">
            <w:pPr>
              <w:rPr>
                <w:lang w:val="fr-CH"/>
              </w:rPr>
            </w:pPr>
            <w:r w:rsidRPr="000B10D1">
              <w:rPr>
                <w:lang w:val="fr-CH"/>
              </w:rPr>
              <w:t>Rue Froissart 101</w:t>
            </w:r>
          </w:p>
          <w:p w14:paraId="6710C33B" w14:textId="77777777" w:rsidR="00100B34" w:rsidRPr="000B10D1" w:rsidRDefault="00776AA2" w:rsidP="00441372">
            <w:pPr>
              <w:rPr>
                <w:lang w:val="fr-CH"/>
              </w:rPr>
            </w:pPr>
            <w:r w:rsidRPr="000B10D1">
              <w:rPr>
                <w:lang w:val="fr-CH"/>
              </w:rPr>
              <w:t>B-1049 Brussels</w:t>
            </w:r>
          </w:p>
          <w:p w14:paraId="091E9A42" w14:textId="77777777" w:rsidR="00100B34" w:rsidRPr="000B10D1" w:rsidRDefault="00776AA2" w:rsidP="00441372">
            <w:pPr>
              <w:rPr>
                <w:lang w:val="fr-CH"/>
              </w:rPr>
            </w:pPr>
            <w:r w:rsidRPr="000B10D1">
              <w:rPr>
                <w:lang w:val="fr-CH"/>
              </w:rPr>
              <w:t>Tel: +(32 2) 29 54263</w:t>
            </w:r>
          </w:p>
          <w:p w14:paraId="7610980F" w14:textId="77777777" w:rsidR="00100B34" w:rsidRPr="0065690F" w:rsidRDefault="00776AA2" w:rsidP="00441372">
            <w:pPr>
              <w:spacing w:after="120"/>
            </w:pPr>
            <w:r w:rsidRPr="0065690F">
              <w:t xml:space="preserve">E-mail: </w:t>
            </w:r>
            <w:hyperlink r:id="rId9" w:history="1">
              <w:r w:rsidRPr="0065690F">
                <w:rPr>
                  <w:color w:val="0000FF"/>
                  <w:u w:val="single"/>
                </w:rPr>
                <w:t>sps@ec.europa.eu</w:t>
              </w:r>
            </w:hyperlink>
            <w:bookmarkEnd w:id="79"/>
          </w:p>
        </w:tc>
      </w:tr>
      <w:tr w:rsidR="003F6D1E" w14:paraId="4AF1DD93" w14:textId="77777777" w:rsidTr="00F3021D">
        <w:tc>
          <w:tcPr>
            <w:tcW w:w="707" w:type="dxa"/>
            <w:tcBorders>
              <w:top w:val="single" w:sz="6" w:space="0" w:color="auto"/>
            </w:tcBorders>
            <w:shd w:val="clear" w:color="auto" w:fill="auto"/>
          </w:tcPr>
          <w:p w14:paraId="0F79C5B6" w14:textId="77777777" w:rsidR="00EA4725" w:rsidRPr="00441372" w:rsidRDefault="00776AA2"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DA2825A" w14:textId="77777777" w:rsidR="00EA4725" w:rsidRPr="00441372" w:rsidRDefault="00776AA2"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6E6F891D" w14:textId="77777777" w:rsidR="00EA4725" w:rsidRPr="0065690F" w:rsidRDefault="00776AA2" w:rsidP="00F3021D">
            <w:pPr>
              <w:keepNext/>
              <w:keepLines/>
              <w:rPr>
                <w:bCs/>
              </w:rPr>
            </w:pPr>
            <w:r w:rsidRPr="0065690F">
              <w:rPr>
                <w:bCs/>
              </w:rPr>
              <w:t>European Commission</w:t>
            </w:r>
          </w:p>
          <w:p w14:paraId="47EC163F" w14:textId="77777777" w:rsidR="00EA4725" w:rsidRPr="0065690F" w:rsidRDefault="00776AA2" w:rsidP="00F3021D">
            <w:pPr>
              <w:keepNext/>
              <w:keepLines/>
              <w:rPr>
                <w:bCs/>
              </w:rPr>
            </w:pPr>
            <w:r w:rsidRPr="0065690F">
              <w:rPr>
                <w:bCs/>
              </w:rPr>
              <w:t>DG Health and Food Safety, Unit A4-Multilateral International Relations</w:t>
            </w:r>
          </w:p>
          <w:p w14:paraId="471E3A57" w14:textId="77777777" w:rsidR="00EA4725" w:rsidRPr="000B10D1" w:rsidRDefault="00776AA2" w:rsidP="00F3021D">
            <w:pPr>
              <w:keepNext/>
              <w:keepLines/>
              <w:rPr>
                <w:bCs/>
                <w:lang w:val="fr-CH"/>
              </w:rPr>
            </w:pPr>
            <w:r w:rsidRPr="000B10D1">
              <w:rPr>
                <w:bCs/>
                <w:lang w:val="fr-CH"/>
              </w:rPr>
              <w:t>Rue Froissart 101</w:t>
            </w:r>
          </w:p>
          <w:p w14:paraId="6DB0F212" w14:textId="77777777" w:rsidR="00EA4725" w:rsidRPr="000B10D1" w:rsidRDefault="00776AA2" w:rsidP="00F3021D">
            <w:pPr>
              <w:keepNext/>
              <w:keepLines/>
              <w:rPr>
                <w:bCs/>
                <w:lang w:val="fr-CH"/>
              </w:rPr>
            </w:pPr>
            <w:r w:rsidRPr="000B10D1">
              <w:rPr>
                <w:bCs/>
                <w:lang w:val="fr-CH"/>
              </w:rPr>
              <w:t>B-1049 Brussels</w:t>
            </w:r>
          </w:p>
          <w:p w14:paraId="38438DE8" w14:textId="77777777" w:rsidR="00EA4725" w:rsidRPr="000B10D1" w:rsidRDefault="00776AA2" w:rsidP="00F3021D">
            <w:pPr>
              <w:keepNext/>
              <w:keepLines/>
              <w:rPr>
                <w:bCs/>
                <w:lang w:val="fr-CH"/>
              </w:rPr>
            </w:pPr>
            <w:r w:rsidRPr="000B10D1">
              <w:rPr>
                <w:bCs/>
                <w:lang w:val="fr-CH"/>
              </w:rPr>
              <w:t>Tel: +(32 2) 29 54263</w:t>
            </w:r>
          </w:p>
          <w:p w14:paraId="12A7D061" w14:textId="77777777" w:rsidR="00EA4725" w:rsidRPr="0065690F" w:rsidRDefault="00776AA2" w:rsidP="00F3021D">
            <w:pPr>
              <w:keepNext/>
              <w:keepLines/>
              <w:spacing w:after="120"/>
              <w:rPr>
                <w:bCs/>
              </w:rPr>
            </w:pPr>
            <w:r w:rsidRPr="0065690F">
              <w:rPr>
                <w:bCs/>
              </w:rPr>
              <w:t xml:space="preserve">E-mail: </w:t>
            </w:r>
            <w:hyperlink r:id="rId10" w:history="1">
              <w:r w:rsidRPr="0065690F">
                <w:rPr>
                  <w:bCs/>
                  <w:color w:val="0000FF"/>
                  <w:u w:val="single"/>
                </w:rPr>
                <w:t>sps@ec.europa.eu</w:t>
              </w:r>
            </w:hyperlink>
            <w:bookmarkEnd w:id="86"/>
          </w:p>
        </w:tc>
      </w:tr>
    </w:tbl>
    <w:p w14:paraId="3BCE1D0E" w14:textId="77777777" w:rsidR="007141CF" w:rsidRPr="00441372" w:rsidRDefault="007141CF" w:rsidP="00441372"/>
    <w:sectPr w:rsidR="007141CF" w:rsidRPr="00441372" w:rsidSect="000B10D1">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A8DE4" w14:textId="77777777" w:rsidR="00776AA2" w:rsidRDefault="00776AA2">
      <w:r>
        <w:separator/>
      </w:r>
    </w:p>
  </w:endnote>
  <w:endnote w:type="continuationSeparator" w:id="0">
    <w:p w14:paraId="23E9655C" w14:textId="77777777" w:rsidR="00776AA2" w:rsidRDefault="00776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6C85C" w14:textId="3E2675C1" w:rsidR="00EA4725" w:rsidRPr="000B10D1" w:rsidRDefault="00776AA2" w:rsidP="000B10D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71B11" w14:textId="0A4E91FB" w:rsidR="00EA4725" w:rsidRPr="000B10D1" w:rsidRDefault="00776AA2" w:rsidP="000B10D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2B064" w14:textId="77777777" w:rsidR="00C863EB" w:rsidRPr="00441372" w:rsidRDefault="00776AA2"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D2282" w14:textId="77777777" w:rsidR="00776AA2" w:rsidRDefault="00776AA2">
      <w:r>
        <w:separator/>
      </w:r>
    </w:p>
  </w:footnote>
  <w:footnote w:type="continuationSeparator" w:id="0">
    <w:p w14:paraId="73A33548" w14:textId="77777777" w:rsidR="00776AA2" w:rsidRDefault="00776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89D3" w14:textId="77777777" w:rsidR="000B10D1" w:rsidRPr="000B10D1" w:rsidRDefault="00776AA2" w:rsidP="000B10D1">
    <w:pPr>
      <w:pStyle w:val="Header"/>
      <w:pBdr>
        <w:bottom w:val="single" w:sz="4" w:space="1" w:color="auto"/>
      </w:pBdr>
      <w:tabs>
        <w:tab w:val="clear" w:pos="4513"/>
        <w:tab w:val="clear" w:pos="9027"/>
      </w:tabs>
      <w:jc w:val="center"/>
    </w:pPr>
    <w:r w:rsidRPr="000B10D1">
      <w:t>G/SPS/N/EU/761</w:t>
    </w:r>
  </w:p>
  <w:p w14:paraId="742ABB56" w14:textId="77777777" w:rsidR="000B10D1" w:rsidRPr="000B10D1" w:rsidRDefault="000B10D1" w:rsidP="000B10D1">
    <w:pPr>
      <w:pStyle w:val="Header"/>
      <w:pBdr>
        <w:bottom w:val="single" w:sz="4" w:space="1" w:color="auto"/>
      </w:pBdr>
      <w:tabs>
        <w:tab w:val="clear" w:pos="4513"/>
        <w:tab w:val="clear" w:pos="9027"/>
      </w:tabs>
      <w:jc w:val="center"/>
    </w:pPr>
  </w:p>
  <w:p w14:paraId="0C035DE6" w14:textId="42B350AC" w:rsidR="000B10D1" w:rsidRPr="000B10D1" w:rsidRDefault="00776AA2" w:rsidP="000B10D1">
    <w:pPr>
      <w:pStyle w:val="Header"/>
      <w:pBdr>
        <w:bottom w:val="single" w:sz="4" w:space="1" w:color="auto"/>
      </w:pBdr>
      <w:tabs>
        <w:tab w:val="clear" w:pos="4513"/>
        <w:tab w:val="clear" w:pos="9027"/>
      </w:tabs>
      <w:jc w:val="center"/>
    </w:pPr>
    <w:r w:rsidRPr="000B10D1">
      <w:t xml:space="preserve">- </w:t>
    </w:r>
    <w:r w:rsidRPr="000B10D1">
      <w:fldChar w:fldCharType="begin"/>
    </w:r>
    <w:r w:rsidRPr="000B10D1">
      <w:instrText xml:space="preserve"> PAGE </w:instrText>
    </w:r>
    <w:r w:rsidRPr="000B10D1">
      <w:fldChar w:fldCharType="separate"/>
    </w:r>
    <w:r w:rsidRPr="000B10D1">
      <w:rPr>
        <w:noProof/>
      </w:rPr>
      <w:t>2</w:t>
    </w:r>
    <w:r w:rsidRPr="000B10D1">
      <w:fldChar w:fldCharType="end"/>
    </w:r>
    <w:r w:rsidRPr="000B10D1">
      <w:t xml:space="preserve"> -</w:t>
    </w:r>
  </w:p>
  <w:p w14:paraId="01FF4552" w14:textId="591EC1F3" w:rsidR="00EA4725" w:rsidRPr="000B10D1" w:rsidRDefault="00EA4725" w:rsidP="000B10D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E5981" w14:textId="77777777" w:rsidR="000B10D1" w:rsidRPr="000B10D1" w:rsidRDefault="00776AA2" w:rsidP="000B10D1">
    <w:pPr>
      <w:pStyle w:val="Header"/>
      <w:pBdr>
        <w:bottom w:val="single" w:sz="4" w:space="1" w:color="auto"/>
      </w:pBdr>
      <w:tabs>
        <w:tab w:val="clear" w:pos="4513"/>
        <w:tab w:val="clear" w:pos="9027"/>
      </w:tabs>
      <w:jc w:val="center"/>
    </w:pPr>
    <w:r w:rsidRPr="000B10D1">
      <w:t>G/SPS/N/EU/761</w:t>
    </w:r>
  </w:p>
  <w:p w14:paraId="01EF6C6A" w14:textId="77777777" w:rsidR="000B10D1" w:rsidRPr="000B10D1" w:rsidRDefault="000B10D1" w:rsidP="000B10D1">
    <w:pPr>
      <w:pStyle w:val="Header"/>
      <w:pBdr>
        <w:bottom w:val="single" w:sz="4" w:space="1" w:color="auto"/>
      </w:pBdr>
      <w:tabs>
        <w:tab w:val="clear" w:pos="4513"/>
        <w:tab w:val="clear" w:pos="9027"/>
      </w:tabs>
      <w:jc w:val="center"/>
    </w:pPr>
  </w:p>
  <w:p w14:paraId="26FE3507" w14:textId="4B7C7DB5" w:rsidR="000B10D1" w:rsidRPr="000B10D1" w:rsidRDefault="00776AA2" w:rsidP="000B10D1">
    <w:pPr>
      <w:pStyle w:val="Header"/>
      <w:pBdr>
        <w:bottom w:val="single" w:sz="4" w:space="1" w:color="auto"/>
      </w:pBdr>
      <w:tabs>
        <w:tab w:val="clear" w:pos="4513"/>
        <w:tab w:val="clear" w:pos="9027"/>
      </w:tabs>
      <w:jc w:val="center"/>
    </w:pPr>
    <w:r w:rsidRPr="000B10D1">
      <w:t xml:space="preserve">- </w:t>
    </w:r>
    <w:r w:rsidRPr="000B10D1">
      <w:fldChar w:fldCharType="begin"/>
    </w:r>
    <w:r w:rsidRPr="000B10D1">
      <w:instrText xml:space="preserve"> PAGE </w:instrText>
    </w:r>
    <w:r w:rsidRPr="000B10D1">
      <w:fldChar w:fldCharType="separate"/>
    </w:r>
    <w:r w:rsidRPr="000B10D1">
      <w:rPr>
        <w:noProof/>
      </w:rPr>
      <w:t>2</w:t>
    </w:r>
    <w:r w:rsidRPr="000B10D1">
      <w:fldChar w:fldCharType="end"/>
    </w:r>
    <w:r w:rsidRPr="000B10D1">
      <w:t xml:space="preserve"> -</w:t>
    </w:r>
  </w:p>
  <w:p w14:paraId="74609146" w14:textId="64803F03" w:rsidR="00EA4725" w:rsidRPr="000B10D1" w:rsidRDefault="00EA4725" w:rsidP="000B10D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F6D1E" w14:paraId="3BBB1E04" w14:textId="77777777" w:rsidTr="00EE3CAF">
      <w:trPr>
        <w:trHeight w:val="240"/>
        <w:jc w:val="center"/>
      </w:trPr>
      <w:tc>
        <w:tcPr>
          <w:tcW w:w="3794" w:type="dxa"/>
          <w:shd w:val="clear" w:color="auto" w:fill="FFFFFF"/>
          <w:tcMar>
            <w:left w:w="108" w:type="dxa"/>
            <w:right w:w="108" w:type="dxa"/>
          </w:tcMar>
          <w:vAlign w:val="center"/>
        </w:tcPr>
        <w:p w14:paraId="1DFD4DF1"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9A3CB4E" w14:textId="08A8AFDA" w:rsidR="00ED54E0" w:rsidRPr="00EA4725" w:rsidRDefault="00776AA2" w:rsidP="00422B6F">
          <w:pPr>
            <w:jc w:val="right"/>
            <w:rPr>
              <w:b/>
              <w:color w:val="FF0000"/>
              <w:szCs w:val="16"/>
            </w:rPr>
          </w:pPr>
          <w:r>
            <w:rPr>
              <w:b/>
              <w:color w:val="FF0000"/>
              <w:szCs w:val="16"/>
            </w:rPr>
            <w:t xml:space="preserve"> </w:t>
          </w:r>
        </w:p>
      </w:tc>
    </w:tr>
    <w:bookmarkEnd w:id="87"/>
    <w:tr w:rsidR="003F6D1E" w14:paraId="52635CAF" w14:textId="77777777" w:rsidTr="00EE3CAF">
      <w:trPr>
        <w:trHeight w:val="213"/>
        <w:jc w:val="center"/>
      </w:trPr>
      <w:tc>
        <w:tcPr>
          <w:tcW w:w="3794" w:type="dxa"/>
          <w:vMerge w:val="restart"/>
          <w:shd w:val="clear" w:color="auto" w:fill="FFFFFF"/>
          <w:tcMar>
            <w:left w:w="0" w:type="dxa"/>
            <w:right w:w="0" w:type="dxa"/>
          </w:tcMar>
        </w:tcPr>
        <w:p w14:paraId="147B5F84" w14:textId="77777777" w:rsidR="00ED54E0" w:rsidRPr="00EA4725" w:rsidRDefault="00091AE4" w:rsidP="00422B6F">
          <w:pPr>
            <w:jc w:val="left"/>
          </w:pPr>
          <w:r>
            <w:rPr>
              <w:lang w:eastAsia="en-GB"/>
            </w:rPr>
            <w:pict w14:anchorId="05FC7F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35pt;height:56pt;visibility:visible">
                <v:imagedata r:id="rId1" o:title=""/>
              </v:shape>
            </w:pict>
          </w:r>
        </w:p>
      </w:tc>
      <w:tc>
        <w:tcPr>
          <w:tcW w:w="5448" w:type="dxa"/>
          <w:gridSpan w:val="2"/>
          <w:shd w:val="clear" w:color="auto" w:fill="FFFFFF"/>
          <w:tcMar>
            <w:left w:w="108" w:type="dxa"/>
            <w:right w:w="108" w:type="dxa"/>
          </w:tcMar>
        </w:tcPr>
        <w:p w14:paraId="5C0BF92F" w14:textId="77777777" w:rsidR="00ED54E0" w:rsidRPr="00EA4725" w:rsidRDefault="00ED54E0" w:rsidP="00422B6F">
          <w:pPr>
            <w:jc w:val="right"/>
            <w:rPr>
              <w:b/>
              <w:szCs w:val="16"/>
            </w:rPr>
          </w:pPr>
        </w:p>
      </w:tc>
    </w:tr>
    <w:tr w:rsidR="003F6D1E" w14:paraId="741CFD76" w14:textId="77777777" w:rsidTr="00EE3CAF">
      <w:trPr>
        <w:trHeight w:val="868"/>
        <w:jc w:val="center"/>
      </w:trPr>
      <w:tc>
        <w:tcPr>
          <w:tcW w:w="3794" w:type="dxa"/>
          <w:vMerge/>
          <w:shd w:val="clear" w:color="auto" w:fill="FFFFFF"/>
          <w:tcMar>
            <w:left w:w="108" w:type="dxa"/>
            <w:right w:w="108" w:type="dxa"/>
          </w:tcMar>
        </w:tcPr>
        <w:p w14:paraId="48E792E5"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BAC2EC3" w14:textId="77777777" w:rsidR="000B10D1" w:rsidRDefault="00776AA2" w:rsidP="00656ABC">
          <w:pPr>
            <w:jc w:val="right"/>
            <w:rPr>
              <w:b/>
              <w:szCs w:val="16"/>
            </w:rPr>
          </w:pPr>
          <w:bookmarkStart w:id="88" w:name="bmkSymbols"/>
          <w:r>
            <w:rPr>
              <w:b/>
              <w:szCs w:val="16"/>
            </w:rPr>
            <w:t>G/SPS/N/EU/761</w:t>
          </w:r>
          <w:bookmarkEnd w:id="88"/>
        </w:p>
      </w:tc>
    </w:tr>
    <w:tr w:rsidR="003F6D1E" w14:paraId="106611F6" w14:textId="77777777" w:rsidTr="00EE3CAF">
      <w:trPr>
        <w:trHeight w:val="240"/>
        <w:jc w:val="center"/>
      </w:trPr>
      <w:tc>
        <w:tcPr>
          <w:tcW w:w="3794" w:type="dxa"/>
          <w:vMerge/>
          <w:shd w:val="clear" w:color="auto" w:fill="FFFFFF"/>
          <w:tcMar>
            <w:left w:w="108" w:type="dxa"/>
            <w:right w:w="108" w:type="dxa"/>
          </w:tcMar>
          <w:vAlign w:val="center"/>
        </w:tcPr>
        <w:p w14:paraId="1734960D" w14:textId="77777777" w:rsidR="00ED54E0" w:rsidRPr="00EA4725" w:rsidRDefault="00ED54E0" w:rsidP="00422B6F"/>
      </w:tc>
      <w:tc>
        <w:tcPr>
          <w:tcW w:w="5448" w:type="dxa"/>
          <w:gridSpan w:val="2"/>
          <w:shd w:val="clear" w:color="auto" w:fill="FFFFFF"/>
          <w:tcMar>
            <w:left w:w="108" w:type="dxa"/>
            <w:right w:w="108" w:type="dxa"/>
          </w:tcMar>
          <w:vAlign w:val="center"/>
        </w:tcPr>
        <w:p w14:paraId="576D1FB4" w14:textId="77777777" w:rsidR="00ED54E0" w:rsidRPr="00EA4725" w:rsidRDefault="00776AA2" w:rsidP="00422B6F">
          <w:pPr>
            <w:jc w:val="right"/>
            <w:rPr>
              <w:szCs w:val="16"/>
            </w:rPr>
          </w:pPr>
          <w:bookmarkStart w:id="89" w:name="spsDateDistribution"/>
          <w:bookmarkStart w:id="90" w:name="bmkDate"/>
          <w:bookmarkEnd w:id="89"/>
          <w:r w:rsidRPr="00EA4725">
            <w:rPr>
              <w:szCs w:val="16"/>
            </w:rPr>
            <w:t>3 May 2024</w:t>
          </w:r>
          <w:bookmarkEnd w:id="90"/>
        </w:p>
      </w:tc>
    </w:tr>
    <w:tr w:rsidR="003F6D1E" w14:paraId="442CE732"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6CBCE7A" w14:textId="21EC775A" w:rsidR="00ED54E0" w:rsidRPr="00EA4725" w:rsidRDefault="00776AA2" w:rsidP="00422B6F">
          <w:pPr>
            <w:jc w:val="left"/>
            <w:rPr>
              <w:b/>
            </w:rPr>
          </w:pPr>
          <w:bookmarkStart w:id="91" w:name="bmkSerial"/>
          <w:r w:rsidRPr="00441372">
            <w:rPr>
              <w:color w:val="FF0000"/>
              <w:szCs w:val="16"/>
            </w:rPr>
            <w:t>(</w:t>
          </w:r>
          <w:bookmarkStart w:id="92" w:name="spsSerialNumber"/>
          <w:bookmarkEnd w:id="92"/>
          <w:r>
            <w:rPr>
              <w:color w:val="FF0000"/>
              <w:szCs w:val="16"/>
            </w:rPr>
            <w:t>24-</w:t>
          </w:r>
          <w:r w:rsidR="00091AE4">
            <w:rPr>
              <w:color w:val="FF0000"/>
              <w:szCs w:val="16"/>
            </w:rPr>
            <w:t>3568</w:t>
          </w:r>
          <w:r>
            <w:rPr>
              <w:color w:val="FF0000"/>
              <w:szCs w:val="16"/>
            </w:rPr>
            <w:t xml:space="preserve"> </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3BCFC6E" w14:textId="77777777" w:rsidR="00ED54E0" w:rsidRPr="00EA4725" w:rsidRDefault="00776AA2"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3F6D1E" w14:paraId="60E35B34"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9AE3DD6" w14:textId="737307C6" w:rsidR="00ED54E0" w:rsidRPr="00EA4725" w:rsidRDefault="00776AA2"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7C86F7F5" w14:textId="04585B88" w:rsidR="00ED54E0" w:rsidRPr="00441372" w:rsidRDefault="00776AA2" w:rsidP="00EC687E">
          <w:pPr>
            <w:jc w:val="right"/>
            <w:rPr>
              <w:bCs/>
              <w:szCs w:val="18"/>
            </w:rPr>
          </w:pPr>
          <w:bookmarkStart w:id="95" w:name="bmkLanguage"/>
          <w:r>
            <w:rPr>
              <w:bCs/>
              <w:szCs w:val="18"/>
            </w:rPr>
            <w:t>Original: English</w:t>
          </w:r>
          <w:bookmarkEnd w:id="95"/>
        </w:p>
      </w:tc>
    </w:tr>
  </w:tbl>
  <w:p w14:paraId="0D2EB4A2"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3FEE382">
      <w:start w:val="1"/>
      <w:numFmt w:val="decimal"/>
      <w:pStyle w:val="SummaryText"/>
      <w:lvlText w:val="%1."/>
      <w:lvlJc w:val="left"/>
      <w:pPr>
        <w:ind w:left="360" w:hanging="360"/>
      </w:pPr>
    </w:lvl>
    <w:lvl w:ilvl="1" w:tplc="B248F6EE" w:tentative="1">
      <w:start w:val="1"/>
      <w:numFmt w:val="lowerLetter"/>
      <w:lvlText w:val="%2."/>
      <w:lvlJc w:val="left"/>
      <w:pPr>
        <w:ind w:left="1080" w:hanging="360"/>
      </w:pPr>
    </w:lvl>
    <w:lvl w:ilvl="2" w:tplc="BC326942" w:tentative="1">
      <w:start w:val="1"/>
      <w:numFmt w:val="lowerRoman"/>
      <w:lvlText w:val="%3."/>
      <w:lvlJc w:val="right"/>
      <w:pPr>
        <w:ind w:left="1800" w:hanging="180"/>
      </w:pPr>
    </w:lvl>
    <w:lvl w:ilvl="3" w:tplc="70A02138" w:tentative="1">
      <w:start w:val="1"/>
      <w:numFmt w:val="decimal"/>
      <w:lvlText w:val="%4."/>
      <w:lvlJc w:val="left"/>
      <w:pPr>
        <w:ind w:left="2520" w:hanging="360"/>
      </w:pPr>
    </w:lvl>
    <w:lvl w:ilvl="4" w:tplc="BED6948C" w:tentative="1">
      <w:start w:val="1"/>
      <w:numFmt w:val="lowerLetter"/>
      <w:lvlText w:val="%5."/>
      <w:lvlJc w:val="left"/>
      <w:pPr>
        <w:ind w:left="3240" w:hanging="360"/>
      </w:pPr>
    </w:lvl>
    <w:lvl w:ilvl="5" w:tplc="3C3AC680" w:tentative="1">
      <w:start w:val="1"/>
      <w:numFmt w:val="lowerRoman"/>
      <w:lvlText w:val="%6."/>
      <w:lvlJc w:val="right"/>
      <w:pPr>
        <w:ind w:left="3960" w:hanging="180"/>
      </w:pPr>
    </w:lvl>
    <w:lvl w:ilvl="6" w:tplc="DAAA637A" w:tentative="1">
      <w:start w:val="1"/>
      <w:numFmt w:val="decimal"/>
      <w:lvlText w:val="%7."/>
      <w:lvlJc w:val="left"/>
      <w:pPr>
        <w:ind w:left="4680" w:hanging="360"/>
      </w:pPr>
    </w:lvl>
    <w:lvl w:ilvl="7" w:tplc="A6548F94" w:tentative="1">
      <w:start w:val="1"/>
      <w:numFmt w:val="lowerLetter"/>
      <w:lvlText w:val="%8."/>
      <w:lvlJc w:val="left"/>
      <w:pPr>
        <w:ind w:left="5400" w:hanging="360"/>
      </w:pPr>
    </w:lvl>
    <w:lvl w:ilvl="8" w:tplc="907C468E" w:tentative="1">
      <w:start w:val="1"/>
      <w:numFmt w:val="lowerRoman"/>
      <w:lvlText w:val="%9."/>
      <w:lvlJc w:val="right"/>
      <w:pPr>
        <w:ind w:left="6120" w:hanging="180"/>
      </w:pPr>
    </w:lvl>
  </w:abstractNum>
  <w:num w:numId="1" w16cid:durableId="237833760">
    <w:abstractNumId w:val="9"/>
  </w:num>
  <w:num w:numId="2" w16cid:durableId="1347711268">
    <w:abstractNumId w:val="7"/>
  </w:num>
  <w:num w:numId="3" w16cid:durableId="1225068614">
    <w:abstractNumId w:val="6"/>
  </w:num>
  <w:num w:numId="4" w16cid:durableId="85198796">
    <w:abstractNumId w:val="5"/>
  </w:num>
  <w:num w:numId="5" w16cid:durableId="1478762234">
    <w:abstractNumId w:val="4"/>
  </w:num>
  <w:num w:numId="6" w16cid:durableId="444884598">
    <w:abstractNumId w:val="12"/>
  </w:num>
  <w:num w:numId="7" w16cid:durableId="1829205582">
    <w:abstractNumId w:val="11"/>
  </w:num>
  <w:num w:numId="8" w16cid:durableId="1818909935">
    <w:abstractNumId w:val="10"/>
  </w:num>
  <w:num w:numId="9" w16cid:durableId="7842772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3600955">
    <w:abstractNumId w:val="13"/>
  </w:num>
  <w:num w:numId="11" w16cid:durableId="1765415131">
    <w:abstractNumId w:val="8"/>
  </w:num>
  <w:num w:numId="12" w16cid:durableId="1585844993">
    <w:abstractNumId w:val="3"/>
  </w:num>
  <w:num w:numId="13" w16cid:durableId="1890065651">
    <w:abstractNumId w:val="2"/>
  </w:num>
  <w:num w:numId="14" w16cid:durableId="1425422387">
    <w:abstractNumId w:val="1"/>
  </w:num>
  <w:num w:numId="15" w16cid:durableId="2076125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1AE4"/>
    <w:rsid w:val="00092985"/>
    <w:rsid w:val="000A11E9"/>
    <w:rsid w:val="000A4945"/>
    <w:rsid w:val="000B10D1"/>
    <w:rsid w:val="000B31E1"/>
    <w:rsid w:val="000F4960"/>
    <w:rsid w:val="00100B34"/>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3F6D1E"/>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76AA2"/>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AB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EEC/24_02949_01_e.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ps@ec.europa.eu" TargetMode="External"/><Relationship Id="rId4" Type="http://schemas.openxmlformats.org/officeDocument/2006/relationships/settings" Target="settings.xml"/><Relationship Id="rId9" Type="http://schemas.openxmlformats.org/officeDocument/2006/relationships/hyperlink" Target="mailto:sps@ec.europa.e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1598adf8-9480-4a4a-a525-aa64ca2b7663</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9E587636-4559-4D6D-BF14-3F375486FC9A}">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657</Words>
  <Characters>3812</Characters>
  <Application>Microsoft Office Word</Application>
  <DocSecurity>0</DocSecurity>
  <Lines>90</Lines>
  <Paragraphs>69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2024-05-03T14:33:00Z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G/SPS/N/EU/761</vt:lpwstr>
  </property>
  <property fmtid="{D5CDD505-2E9C-101B-9397-08002B2CF9AE}" pid="3" name="TitusGUID">
    <vt:lpwstr>1598adf8-9480-4a4a-a525-aa64ca2b7663</vt:lpwstr>
  </property>
  <property fmtid="{D5CDD505-2E9C-101B-9397-08002B2CF9AE}" pid="4" name="WTOCLASSIFICATION">
    <vt:lpwstr>WTO OFFICIAL</vt:lpwstr>
  </property>
</Properties>
</file>