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158B" w14:textId="77777777" w:rsidR="00EA4725" w:rsidRPr="00441372" w:rsidRDefault="004127D8" w:rsidP="004127D8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1472E" w14:paraId="0AE8BDF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B4516F" w14:textId="77777777" w:rsidR="00EA4725" w:rsidRPr="00441372" w:rsidRDefault="0041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3A4E44B" w14:textId="77777777" w:rsidR="00EA4725" w:rsidRPr="00441372" w:rsidRDefault="004127D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Kingdom</w:t>
            </w:r>
            <w:bookmarkEnd w:id="1"/>
          </w:p>
          <w:p w14:paraId="77D6EA55" w14:textId="77777777" w:rsidR="00EA4725" w:rsidRPr="00441372" w:rsidRDefault="004127D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1472E" w14:paraId="2AD7AB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C3C3E" w14:textId="77777777" w:rsidR="00EA4725" w:rsidRPr="00441372" w:rsidRDefault="0041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FE101" w14:textId="77777777" w:rsidR="00EA4725" w:rsidRPr="00441372" w:rsidRDefault="004127D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Department for Environment, Food and Rural Affairs</w:t>
            </w:r>
            <w:bookmarkStart w:id="5" w:name="sps2a"/>
            <w:bookmarkEnd w:id="5"/>
          </w:p>
        </w:tc>
      </w:tr>
      <w:tr w:rsidR="0061472E" w14:paraId="378031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D234F" w14:textId="77777777" w:rsidR="00EA4725" w:rsidRPr="00441372" w:rsidRDefault="0041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05BD9" w14:textId="77777777" w:rsidR="00EA4725" w:rsidRPr="00441372" w:rsidRDefault="004127D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3807EFB" w14:textId="77777777" w:rsidR="0061472E" w:rsidRPr="0065690F" w:rsidRDefault="004127D8" w:rsidP="004127D8">
            <w:pPr>
              <w:numPr>
                <w:ilvl w:val="0"/>
                <w:numId w:val="16"/>
              </w:numPr>
              <w:spacing w:before="120"/>
              <w:ind w:left="340" w:hanging="357"/>
            </w:pPr>
            <w:r w:rsidRPr="0065690F">
              <w:t>Plants: 06 02 20, 06 02 90, 06 04 20, 06 02 10, 12 09 91, 06 01 20, 07 04 10, 07 04 90, 07 05 11, 07 05 19, 07 05 21, 07 05 29, 07 06 90, 07 09 40, 07 09 99, 09 10 99</w:t>
            </w:r>
          </w:p>
          <w:p w14:paraId="13943349" w14:textId="77777777" w:rsidR="0061472E" w:rsidRPr="0065690F" w:rsidRDefault="004127D8" w:rsidP="004127D8">
            <w:pPr>
              <w:numPr>
                <w:ilvl w:val="0"/>
                <w:numId w:val="16"/>
              </w:numPr>
              <w:spacing w:after="120"/>
              <w:ind w:left="340" w:hanging="357"/>
            </w:pPr>
            <w:r w:rsidRPr="0065690F">
              <w:t>Wood: 44 01 11, 44 01 21, 44 03 11, 44 03 21, 44 03 22, 44 03 23, 44 03 24, 44 03 25, 44 03 26, 44 04 10, 44 06 11, 44 06 91, 44 07 11, 44 07 12, 44 07 19, 44 08 10, 44 16 00, 94 06 10, 44 01 40, 14 04 90</w:t>
            </w:r>
            <w:bookmarkStart w:id="7" w:name="sps3a"/>
            <w:bookmarkEnd w:id="7"/>
          </w:p>
        </w:tc>
      </w:tr>
      <w:tr w:rsidR="0061472E" w14:paraId="027929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E1ECC" w14:textId="77777777" w:rsidR="00EA4725" w:rsidRPr="00441372" w:rsidRDefault="004127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0625B" w14:textId="77777777" w:rsidR="00EA4725" w:rsidRPr="00441372" w:rsidRDefault="004127D8" w:rsidP="004127D8">
            <w:pPr>
              <w:spacing w:before="120" w:after="8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6FA2CA1" w14:textId="77777777" w:rsidR="00EA4725" w:rsidRPr="00441372" w:rsidRDefault="004127D8" w:rsidP="004127D8">
            <w:pPr>
              <w:spacing w:after="8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68EE1CD" w14:textId="77777777" w:rsidR="00EA4725" w:rsidRPr="00441372" w:rsidRDefault="004127D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1472E" w14:paraId="03B56C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EA2C8" w14:textId="77777777" w:rsidR="00EA4725" w:rsidRPr="00441372" w:rsidRDefault="0041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7D3AF" w14:textId="77777777" w:rsidR="00EA4725" w:rsidRPr="00441372" w:rsidRDefault="004127D8" w:rsidP="004127D8">
            <w:pPr>
              <w:spacing w:before="120" w:after="8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PH/036 Pest Measures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  <w:p w14:paraId="4C80C940" w14:textId="77777777" w:rsidR="00EA4725" w:rsidRPr="00441372" w:rsidRDefault="00234477" w:rsidP="00441372">
            <w:pPr>
              <w:spacing w:after="120"/>
            </w:pPr>
            <w:hyperlink r:id="rId7" w:tgtFrame="_blank" w:history="1">
              <w:r w:rsidR="004127D8" w:rsidRPr="00441372">
                <w:rPr>
                  <w:color w:val="0000FF"/>
                  <w:u w:val="single"/>
                </w:rPr>
                <w:t>https://members.wto.org/crnattachments/2021/SPS/GBR/21_5690_00_e.pdf</w:t>
              </w:r>
            </w:hyperlink>
            <w:bookmarkStart w:id="21" w:name="sps5d"/>
            <w:bookmarkEnd w:id="21"/>
          </w:p>
        </w:tc>
      </w:tr>
      <w:tr w:rsidR="0061472E" w14:paraId="3D5767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31273" w14:textId="77777777" w:rsidR="00EA4725" w:rsidRPr="00441372" w:rsidRDefault="0041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7B7D2" w14:textId="77777777" w:rsidR="00EA4725" w:rsidRPr="00441372" w:rsidRDefault="004127D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instrument amends the retained Implementing Regulation (EU) 2019/2072 ("the Phytosanitary Conditions Regulation") pursuant to the European Union (Withdrawal) Act 2018 and the European Union (Withdrawal Agreement) Act 2020.</w:t>
            </w:r>
          </w:p>
          <w:p w14:paraId="7313B84C" w14:textId="77777777" w:rsidR="0061472E" w:rsidRPr="0065690F" w:rsidRDefault="004127D8" w:rsidP="00441372">
            <w:pPr>
              <w:spacing w:after="120"/>
            </w:pPr>
            <w:r w:rsidRPr="0065690F">
              <w:t xml:space="preserve">It will introduce measures on pests </w:t>
            </w:r>
            <w:proofErr w:type="spellStart"/>
            <w:r w:rsidRPr="0065690F">
              <w:rPr>
                <w:i/>
                <w:iCs/>
              </w:rPr>
              <w:t>Scolytus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morawitzi</w:t>
            </w:r>
            <w:proofErr w:type="spellEnd"/>
            <w:r w:rsidRPr="0065690F">
              <w:t xml:space="preserve"> and </w:t>
            </w:r>
            <w:proofErr w:type="spellStart"/>
            <w:r w:rsidRPr="0065690F">
              <w:rPr>
                <w:i/>
                <w:iCs/>
              </w:rPr>
              <w:t>Polygraphus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proximus</w:t>
            </w:r>
            <w:proofErr w:type="spellEnd"/>
            <w:r w:rsidRPr="0065690F">
              <w:t xml:space="preserve"> in England, </w:t>
            </w:r>
            <w:proofErr w:type="gramStart"/>
            <w:r w:rsidRPr="0065690F">
              <w:t>Scotland</w:t>
            </w:r>
            <w:proofErr w:type="gramEnd"/>
            <w:r w:rsidRPr="0065690F">
              <w:t xml:space="preserve"> and Wales (Great Britain) against the import of host plants and other relevant regulated goods</w:t>
            </w:r>
            <w:r w:rsidRPr="0065690F">
              <w:rPr>
                <w:i/>
                <w:iCs/>
              </w:rPr>
              <w:t>.</w:t>
            </w:r>
            <w:r w:rsidRPr="0065690F">
              <w:t xml:space="preserve"> Imports of these high-risk plant goods will only be permitted under certain conditions.</w:t>
            </w:r>
          </w:p>
          <w:p w14:paraId="5692209D" w14:textId="77777777" w:rsidR="0061472E" w:rsidRPr="0065690F" w:rsidRDefault="004127D8" w:rsidP="00441372">
            <w:pPr>
              <w:spacing w:after="120"/>
            </w:pPr>
            <w:r w:rsidRPr="0065690F">
              <w:t xml:space="preserve">It will also modify existing measures against certain pests, firstly </w:t>
            </w:r>
            <w:proofErr w:type="spellStart"/>
            <w:r w:rsidRPr="0065690F">
              <w:rPr>
                <w:i/>
                <w:iCs/>
              </w:rPr>
              <w:t>Liriomyza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huidobrensis</w:t>
            </w:r>
            <w:proofErr w:type="spellEnd"/>
            <w:r w:rsidRPr="0065690F">
              <w:t xml:space="preserve"> and</w:t>
            </w:r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Liriomyza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tifolii</w:t>
            </w:r>
            <w:proofErr w:type="spellEnd"/>
            <w:r w:rsidRPr="0065690F">
              <w:t xml:space="preserve">, by adding an additional option for host plants destined for final users, and </w:t>
            </w:r>
            <w:proofErr w:type="spellStart"/>
            <w:r w:rsidRPr="0065690F">
              <w:rPr>
                <w:i/>
                <w:iCs/>
              </w:rPr>
              <w:t>Cronartium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r w:rsidRPr="0065690F">
              <w:t xml:space="preserve">species, by excluding pest free countries from the requirements. In addition, it regulates </w:t>
            </w:r>
            <w:proofErr w:type="spellStart"/>
            <w:r w:rsidRPr="0065690F">
              <w:rPr>
                <w:i/>
                <w:iCs/>
              </w:rPr>
              <w:t>Thaumetopoea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processionea</w:t>
            </w:r>
            <w:proofErr w:type="spellEnd"/>
            <w:r w:rsidRPr="0065690F">
              <w:t xml:space="preserve"> as a pest known to occur across Great Britain and adds the leek as a host plant of Leek yellow stripe virus.</w:t>
            </w:r>
          </w:p>
          <w:p w14:paraId="3EF9FB2E" w14:textId="77777777" w:rsidR="0061472E" w:rsidRPr="0065690F" w:rsidRDefault="004127D8" w:rsidP="004127D8">
            <w:r w:rsidRPr="0065690F">
              <w:t>This instrument will also alter the regulatory status of other pests:</w:t>
            </w:r>
          </w:p>
          <w:p w14:paraId="1725ECE1" w14:textId="24B10295" w:rsidR="0061472E" w:rsidRPr="0065690F" w:rsidRDefault="004127D8" w:rsidP="004127D8">
            <w:pPr>
              <w:numPr>
                <w:ilvl w:val="0"/>
                <w:numId w:val="17"/>
              </w:numPr>
              <w:ind w:left="357" w:hanging="357"/>
            </w:pPr>
            <w:proofErr w:type="spellStart"/>
            <w:r w:rsidRPr="0065690F">
              <w:rPr>
                <w:i/>
                <w:iCs/>
              </w:rPr>
              <w:t>Aonidiella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orientalis</w:t>
            </w:r>
            <w:proofErr w:type="spellEnd"/>
            <w:r w:rsidRPr="0065690F">
              <w:t xml:space="preserve"> (a provisional quarantine pest), </w:t>
            </w:r>
            <w:proofErr w:type="spellStart"/>
            <w:r w:rsidRPr="0065690F">
              <w:rPr>
                <w:i/>
                <w:iCs/>
              </w:rPr>
              <w:t>Diaporthe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caulivora</w:t>
            </w:r>
            <w:proofErr w:type="spellEnd"/>
            <w:r w:rsidRPr="0065690F">
              <w:t xml:space="preserve"> (a regulated non-quarantine pest "RNQP") and </w:t>
            </w:r>
            <w:proofErr w:type="spellStart"/>
            <w:r w:rsidRPr="0065690F">
              <w:rPr>
                <w:i/>
                <w:iCs/>
              </w:rPr>
              <w:t>Heterodera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fici</w:t>
            </w:r>
            <w:proofErr w:type="spellEnd"/>
            <w:r w:rsidRPr="0065690F">
              <w:t xml:space="preserve"> (a RNQP) will be </w:t>
            </w:r>
            <w:proofErr w:type="gramStart"/>
            <w:r w:rsidRPr="0065690F">
              <w:t>deregulated;</w:t>
            </w:r>
            <w:proofErr w:type="gramEnd"/>
          </w:p>
          <w:p w14:paraId="24FD2D0F" w14:textId="40A3E3E6" w:rsidR="0061472E" w:rsidRPr="0065690F" w:rsidRDefault="004127D8" w:rsidP="004127D8">
            <w:pPr>
              <w:numPr>
                <w:ilvl w:val="0"/>
                <w:numId w:val="17"/>
              </w:numPr>
              <w:ind w:left="357" w:hanging="357"/>
            </w:pPr>
            <w:r w:rsidRPr="0065690F">
              <w:t xml:space="preserve">The GB provisional quarantine pests </w:t>
            </w:r>
            <w:proofErr w:type="spellStart"/>
            <w:r w:rsidRPr="0065690F">
              <w:rPr>
                <w:i/>
                <w:iCs/>
              </w:rPr>
              <w:t>Eotetranychus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sexmaculatus</w:t>
            </w:r>
            <w:proofErr w:type="spellEnd"/>
            <w:r w:rsidRPr="0065690F">
              <w:t xml:space="preserve"> and </w:t>
            </w:r>
            <w:r w:rsidRPr="0065690F">
              <w:rPr>
                <w:i/>
                <w:iCs/>
              </w:rPr>
              <w:t xml:space="preserve">Platypus </w:t>
            </w:r>
            <w:proofErr w:type="spellStart"/>
            <w:r w:rsidRPr="0065690F">
              <w:rPr>
                <w:i/>
                <w:iCs/>
              </w:rPr>
              <w:t>apicalis</w:t>
            </w:r>
            <w:proofErr w:type="spellEnd"/>
            <w:r w:rsidRPr="0065690F">
              <w:t xml:space="preserve"> will be listed instead as GB quarantine pests (under official control</w:t>
            </w:r>
            <w:proofErr w:type="gramStart"/>
            <w:r w:rsidRPr="0065690F">
              <w:t>);</w:t>
            </w:r>
            <w:proofErr w:type="gramEnd"/>
          </w:p>
          <w:p w14:paraId="1FB67091" w14:textId="6A6AB62F" w:rsidR="0061472E" w:rsidRPr="0065690F" w:rsidRDefault="004127D8" w:rsidP="004127D8">
            <w:pPr>
              <w:numPr>
                <w:ilvl w:val="0"/>
                <w:numId w:val="17"/>
              </w:numPr>
              <w:ind w:left="357" w:hanging="357"/>
            </w:pPr>
            <w:r w:rsidRPr="0065690F">
              <w:rPr>
                <w:i/>
                <w:iCs/>
              </w:rPr>
              <w:t xml:space="preserve">Pseudomonas </w:t>
            </w:r>
            <w:proofErr w:type="spellStart"/>
            <w:r w:rsidRPr="0065690F">
              <w:rPr>
                <w:i/>
                <w:iCs/>
              </w:rPr>
              <w:t>avellanae</w:t>
            </w:r>
            <w:proofErr w:type="spellEnd"/>
            <w:r w:rsidRPr="0065690F">
              <w:rPr>
                <w:i/>
                <w:iCs/>
              </w:rPr>
              <w:t xml:space="preserve">, Meloidogyne arenaria, Meloidogyne </w:t>
            </w:r>
            <w:proofErr w:type="spellStart"/>
            <w:r w:rsidRPr="0065690F">
              <w:rPr>
                <w:i/>
                <w:iCs/>
              </w:rPr>
              <w:t>javanica</w:t>
            </w:r>
            <w:proofErr w:type="spellEnd"/>
            <w:r w:rsidRPr="0065690F">
              <w:t xml:space="preserve">, and </w:t>
            </w:r>
            <w:proofErr w:type="spellStart"/>
            <w:r w:rsidRPr="0065690F">
              <w:rPr>
                <w:i/>
                <w:iCs/>
              </w:rPr>
              <w:t>Xiphinema</w:t>
            </w:r>
            <w:proofErr w:type="spellEnd"/>
            <w:r w:rsidRPr="0065690F">
              <w:rPr>
                <w:i/>
                <w:iCs/>
              </w:rPr>
              <w:t xml:space="preserve"> index</w:t>
            </w:r>
            <w:r w:rsidRPr="0065690F">
              <w:t xml:space="preserve"> (GB RNQPs) will be added to the GB provisional quarantine pest list (action taken on a provisional basis</w:t>
            </w:r>
            <w:proofErr w:type="gramStart"/>
            <w:r w:rsidRPr="0065690F">
              <w:t>);</w:t>
            </w:r>
            <w:proofErr w:type="gramEnd"/>
          </w:p>
          <w:p w14:paraId="35093588" w14:textId="2BEA32CF" w:rsidR="0061472E" w:rsidRPr="0065690F" w:rsidRDefault="004127D8" w:rsidP="004127D8">
            <w:pPr>
              <w:numPr>
                <w:ilvl w:val="0"/>
                <w:numId w:val="17"/>
              </w:numPr>
              <w:spacing w:after="120"/>
              <w:ind w:left="358"/>
            </w:pPr>
            <w:r w:rsidRPr="0065690F">
              <w:t xml:space="preserve">Unregulated pests </w:t>
            </w:r>
            <w:r w:rsidRPr="0065690F">
              <w:rPr>
                <w:i/>
                <w:iCs/>
              </w:rPr>
              <w:t xml:space="preserve">Meloidogyne </w:t>
            </w:r>
            <w:proofErr w:type="spellStart"/>
            <w:r w:rsidRPr="0065690F">
              <w:rPr>
                <w:i/>
                <w:iCs/>
              </w:rPr>
              <w:t>enterolobii</w:t>
            </w:r>
            <w:proofErr w:type="spellEnd"/>
            <w:r w:rsidRPr="0065690F">
              <w:rPr>
                <w:i/>
                <w:iCs/>
              </w:rPr>
              <w:t xml:space="preserve">, </w:t>
            </w:r>
            <w:proofErr w:type="spellStart"/>
            <w:r w:rsidRPr="0065690F">
              <w:rPr>
                <w:i/>
                <w:iCs/>
              </w:rPr>
              <w:t>Agrilus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horni</w:t>
            </w:r>
            <w:proofErr w:type="spellEnd"/>
            <w:r w:rsidRPr="0065690F">
              <w:t xml:space="preserve">, Chilli </w:t>
            </w:r>
            <w:proofErr w:type="spellStart"/>
            <w:r w:rsidRPr="0065690F">
              <w:t>veinal</w:t>
            </w:r>
            <w:proofErr w:type="spellEnd"/>
            <w:r w:rsidRPr="0065690F">
              <w:t xml:space="preserve"> mottle virus, </w:t>
            </w:r>
            <w:proofErr w:type="spellStart"/>
            <w:r w:rsidRPr="0065690F">
              <w:rPr>
                <w:i/>
                <w:iCs/>
              </w:rPr>
              <w:t>Chrysobothris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femorata</w:t>
            </w:r>
            <w:proofErr w:type="spellEnd"/>
            <w:r w:rsidRPr="0065690F">
              <w:t xml:space="preserve"> and </w:t>
            </w:r>
            <w:proofErr w:type="spellStart"/>
            <w:r w:rsidRPr="0065690F">
              <w:rPr>
                <w:i/>
                <w:iCs/>
              </w:rPr>
              <w:t>Lycorma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delicatula</w:t>
            </w:r>
            <w:proofErr w:type="spellEnd"/>
            <w:r w:rsidRPr="0065690F">
              <w:t xml:space="preserve"> will be added to the GB provisional quarantine pest list.</w:t>
            </w:r>
            <w:bookmarkStart w:id="23" w:name="sps6a"/>
            <w:bookmarkEnd w:id="23"/>
          </w:p>
        </w:tc>
      </w:tr>
      <w:tr w:rsidR="0061472E" w14:paraId="2C4E18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A1261" w14:textId="77777777" w:rsidR="00EA4725" w:rsidRPr="00441372" w:rsidRDefault="0041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009A0" w14:textId="77777777" w:rsidR="00EA4725" w:rsidRPr="00441372" w:rsidRDefault="004127D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1472E" w14:paraId="43DAD5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50DEB" w14:textId="77777777" w:rsidR="00EA4725" w:rsidRPr="00441372" w:rsidRDefault="004127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3DA40" w14:textId="77777777" w:rsidR="00EA4725" w:rsidRPr="00441372" w:rsidRDefault="004127D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1986F9D" w14:textId="77777777" w:rsidR="00EA4725" w:rsidRPr="00441372" w:rsidRDefault="004127D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FFEB3E0" w14:textId="77777777" w:rsidR="00EA4725" w:rsidRPr="00441372" w:rsidRDefault="004127D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947810D" w14:textId="77777777" w:rsidR="00EA4725" w:rsidRPr="00441372" w:rsidRDefault="004127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4 on the requirements for establishment of pest free areas</w:t>
            </w:r>
            <w:bookmarkEnd w:id="45"/>
          </w:p>
          <w:p w14:paraId="572EA00B" w14:textId="77777777" w:rsidR="00EA4725" w:rsidRPr="00441372" w:rsidRDefault="004127D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2BEBB69" w14:textId="77777777" w:rsidR="00EA4725" w:rsidRPr="00441372" w:rsidRDefault="004127D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A2876D2" w14:textId="77777777" w:rsidR="00EA4725" w:rsidRPr="00441372" w:rsidRDefault="004127D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D6341A9" w14:textId="77777777" w:rsidR="00EA4725" w:rsidRPr="00441372" w:rsidRDefault="004127D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1472E" w14:paraId="0250BC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97E33" w14:textId="77777777" w:rsidR="00EA4725" w:rsidRPr="00441372" w:rsidRDefault="0041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B43B1" w14:textId="77777777" w:rsidR="00EA4725" w:rsidRPr="00441372" w:rsidRDefault="004127D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1472E" w14:paraId="5CDD66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EE7A9" w14:textId="77777777" w:rsidR="00EA4725" w:rsidRPr="00441372" w:rsidRDefault="0041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A2F9D" w14:textId="77777777" w:rsidR="00EA4725" w:rsidRPr="00441372" w:rsidRDefault="004127D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8 February 2022</w:t>
            </w:r>
            <w:bookmarkStart w:id="59" w:name="sps10a"/>
            <w:bookmarkEnd w:id="59"/>
          </w:p>
          <w:p w14:paraId="14C17620" w14:textId="77777777" w:rsidR="00EA4725" w:rsidRPr="00441372" w:rsidRDefault="004127D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8 February 2022</w:t>
            </w:r>
            <w:bookmarkStart w:id="61" w:name="sps10bisa"/>
            <w:bookmarkEnd w:id="61"/>
          </w:p>
        </w:tc>
      </w:tr>
      <w:tr w:rsidR="0061472E" w14:paraId="00ABDD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55078" w14:textId="77777777" w:rsidR="00EA4725" w:rsidRPr="00441372" w:rsidRDefault="0041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0D3D9" w14:textId="77777777" w:rsidR="004127D8" w:rsidRDefault="004127D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50CE50F" w14:textId="4F22F333" w:rsidR="00EA4725" w:rsidRPr="00441372" w:rsidRDefault="004127D8" w:rsidP="004127D8">
            <w:pPr>
              <w:numPr>
                <w:ilvl w:val="0"/>
                <w:numId w:val="19"/>
              </w:numPr>
              <w:spacing w:before="120"/>
              <w:ind w:left="357" w:hanging="357"/>
            </w:pPr>
            <w:r w:rsidRPr="0065690F">
              <w:t>1</w:t>
            </w:r>
            <w:r>
              <w:t> </w:t>
            </w:r>
            <w:r w:rsidRPr="0065690F">
              <w:t>March</w:t>
            </w:r>
            <w:r>
              <w:t> </w:t>
            </w:r>
            <w:r w:rsidRPr="0065690F">
              <w:t xml:space="preserve">2022 for </w:t>
            </w:r>
            <w:proofErr w:type="spellStart"/>
            <w:r w:rsidRPr="0065690F">
              <w:rPr>
                <w:i/>
                <w:iCs/>
              </w:rPr>
              <w:t>Thaumetopoea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processionea</w:t>
            </w:r>
            <w:proofErr w:type="spellEnd"/>
            <w:r w:rsidRPr="0065690F">
              <w:t>,</w:t>
            </w:r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Scolytus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morawitzi</w:t>
            </w:r>
            <w:proofErr w:type="spellEnd"/>
            <w:r w:rsidRPr="0065690F">
              <w:t xml:space="preserve"> and </w:t>
            </w:r>
            <w:proofErr w:type="spellStart"/>
            <w:r w:rsidRPr="0065690F">
              <w:rPr>
                <w:i/>
                <w:iCs/>
              </w:rPr>
              <w:t>Polygraphus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proximus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r w:rsidRPr="0065690F">
              <w:t xml:space="preserve">measures, the changes to existing import requirements for certain </w:t>
            </w:r>
            <w:proofErr w:type="spellStart"/>
            <w:r w:rsidRPr="0065690F">
              <w:rPr>
                <w:i/>
                <w:iCs/>
              </w:rPr>
              <w:t>Liriomyza</w:t>
            </w:r>
            <w:proofErr w:type="spellEnd"/>
            <w:r w:rsidRPr="0065690F">
              <w:t xml:space="preserve"> and </w:t>
            </w:r>
            <w:proofErr w:type="spellStart"/>
            <w:r w:rsidRPr="0065690F">
              <w:rPr>
                <w:i/>
                <w:iCs/>
              </w:rPr>
              <w:t>Cronartium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r w:rsidRPr="0065690F">
              <w:t xml:space="preserve">species and the deregulation of </w:t>
            </w:r>
            <w:proofErr w:type="spellStart"/>
            <w:r w:rsidRPr="0065690F">
              <w:rPr>
                <w:i/>
                <w:iCs/>
              </w:rPr>
              <w:t>Aonidiella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orientalis</w:t>
            </w:r>
            <w:proofErr w:type="spellEnd"/>
            <w:r w:rsidRPr="0065690F">
              <w:t xml:space="preserve">, </w:t>
            </w:r>
            <w:proofErr w:type="spellStart"/>
            <w:r w:rsidRPr="0065690F">
              <w:rPr>
                <w:i/>
                <w:iCs/>
              </w:rPr>
              <w:t>Diaporthe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caulivora</w:t>
            </w:r>
            <w:proofErr w:type="spellEnd"/>
            <w:r w:rsidRPr="0065690F">
              <w:t xml:space="preserve"> and </w:t>
            </w:r>
            <w:proofErr w:type="spellStart"/>
            <w:r w:rsidRPr="0065690F">
              <w:rPr>
                <w:i/>
                <w:iCs/>
              </w:rPr>
              <w:t>Heterodera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fici</w:t>
            </w:r>
            <w:proofErr w:type="spellEnd"/>
            <w:r w:rsidRPr="0065690F">
              <w:t>.</w:t>
            </w:r>
          </w:p>
          <w:p w14:paraId="1ABC45A5" w14:textId="4CBCEAEF" w:rsidR="0061472E" w:rsidRPr="0065690F" w:rsidRDefault="004127D8" w:rsidP="004127D8">
            <w:pPr>
              <w:numPr>
                <w:ilvl w:val="0"/>
                <w:numId w:val="19"/>
              </w:numPr>
              <w:spacing w:after="120"/>
              <w:ind w:left="357" w:hanging="357"/>
            </w:pPr>
            <w:r w:rsidRPr="0065690F">
              <w:t>8</w:t>
            </w:r>
            <w:r>
              <w:t> </w:t>
            </w:r>
            <w:r w:rsidRPr="0065690F">
              <w:t>August</w:t>
            </w:r>
            <w:r>
              <w:t> </w:t>
            </w:r>
            <w:r w:rsidRPr="0065690F">
              <w:t xml:space="preserve">2022 for the remaining pest measures (on Leek yellow stripe virus, </w:t>
            </w:r>
            <w:proofErr w:type="spellStart"/>
            <w:r w:rsidRPr="0065690F">
              <w:rPr>
                <w:i/>
                <w:iCs/>
              </w:rPr>
              <w:t>Eotetranychus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sexmaculatus</w:t>
            </w:r>
            <w:proofErr w:type="spellEnd"/>
            <w:r w:rsidRPr="0065690F">
              <w:t xml:space="preserve">, </w:t>
            </w:r>
            <w:r w:rsidRPr="0065690F">
              <w:rPr>
                <w:i/>
                <w:iCs/>
              </w:rPr>
              <w:t xml:space="preserve">Platypus </w:t>
            </w:r>
            <w:proofErr w:type="spellStart"/>
            <w:r w:rsidRPr="0065690F">
              <w:rPr>
                <w:i/>
                <w:iCs/>
              </w:rPr>
              <w:t>apicalis</w:t>
            </w:r>
            <w:proofErr w:type="spellEnd"/>
            <w:r w:rsidRPr="0065690F">
              <w:t xml:space="preserve">, </w:t>
            </w:r>
            <w:r w:rsidRPr="0065690F">
              <w:rPr>
                <w:i/>
                <w:iCs/>
              </w:rPr>
              <w:t xml:space="preserve">Pseudomonas </w:t>
            </w:r>
            <w:proofErr w:type="spellStart"/>
            <w:r w:rsidRPr="0065690F">
              <w:rPr>
                <w:i/>
                <w:iCs/>
              </w:rPr>
              <w:t>avellanae</w:t>
            </w:r>
            <w:proofErr w:type="spellEnd"/>
            <w:r w:rsidRPr="0065690F">
              <w:rPr>
                <w:i/>
                <w:iCs/>
              </w:rPr>
              <w:t xml:space="preserve">, Meloidogyne arenaria, Meloidogyne </w:t>
            </w:r>
            <w:proofErr w:type="spellStart"/>
            <w:r w:rsidRPr="0065690F">
              <w:rPr>
                <w:i/>
                <w:iCs/>
              </w:rPr>
              <w:t>javanica</w:t>
            </w:r>
            <w:proofErr w:type="spellEnd"/>
            <w:r w:rsidRPr="0065690F">
              <w:t xml:space="preserve">, </w:t>
            </w:r>
            <w:proofErr w:type="spellStart"/>
            <w:r w:rsidRPr="0065690F">
              <w:rPr>
                <w:i/>
                <w:iCs/>
              </w:rPr>
              <w:t>Xiphinema</w:t>
            </w:r>
            <w:proofErr w:type="spellEnd"/>
            <w:r w:rsidRPr="0065690F">
              <w:rPr>
                <w:i/>
                <w:iCs/>
              </w:rPr>
              <w:t xml:space="preserve"> index,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 xml:space="preserve">Meloidogyne </w:t>
            </w:r>
            <w:proofErr w:type="spellStart"/>
            <w:r w:rsidRPr="0065690F">
              <w:rPr>
                <w:i/>
                <w:iCs/>
              </w:rPr>
              <w:t>enterolobii</w:t>
            </w:r>
            <w:proofErr w:type="spellEnd"/>
            <w:r w:rsidRPr="0065690F">
              <w:rPr>
                <w:i/>
                <w:iCs/>
              </w:rPr>
              <w:t xml:space="preserve">, </w:t>
            </w:r>
            <w:proofErr w:type="spellStart"/>
            <w:r w:rsidRPr="0065690F">
              <w:rPr>
                <w:i/>
                <w:iCs/>
              </w:rPr>
              <w:t>Agrilus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horni</w:t>
            </w:r>
            <w:proofErr w:type="spellEnd"/>
            <w:r w:rsidRPr="0065690F">
              <w:t xml:space="preserve">, Chilli </w:t>
            </w:r>
            <w:proofErr w:type="spellStart"/>
            <w:r w:rsidRPr="0065690F">
              <w:t>veinal</w:t>
            </w:r>
            <w:proofErr w:type="spellEnd"/>
            <w:r w:rsidRPr="0065690F">
              <w:t xml:space="preserve"> mottle virus, </w:t>
            </w:r>
            <w:proofErr w:type="spellStart"/>
            <w:r w:rsidRPr="0065690F">
              <w:rPr>
                <w:i/>
                <w:iCs/>
              </w:rPr>
              <w:t>Chrysobothris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femorata</w:t>
            </w:r>
            <w:proofErr w:type="spellEnd"/>
            <w:r w:rsidRPr="0065690F">
              <w:t xml:space="preserve"> and </w:t>
            </w:r>
            <w:proofErr w:type="spellStart"/>
            <w:r w:rsidRPr="0065690F">
              <w:rPr>
                <w:i/>
                <w:iCs/>
              </w:rPr>
              <w:t>Lycorma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delicatula</w:t>
            </w:r>
            <w:proofErr w:type="spellEnd"/>
            <w:r w:rsidRPr="0065690F">
              <w:t>).</w:t>
            </w:r>
            <w:bookmarkStart w:id="65" w:name="sps11a"/>
            <w:bookmarkEnd w:id="65"/>
          </w:p>
          <w:p w14:paraId="43C89293" w14:textId="77777777" w:rsidR="00EA4725" w:rsidRPr="00441372" w:rsidRDefault="004127D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1472E" w14:paraId="67409E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71279" w14:textId="77777777" w:rsidR="00EA4725" w:rsidRPr="00441372" w:rsidRDefault="004127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C923B" w14:textId="77777777" w:rsidR="00EA4725" w:rsidRPr="00441372" w:rsidRDefault="004127D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November 2021</w:t>
            </w:r>
            <w:bookmarkEnd w:id="72"/>
          </w:p>
          <w:p w14:paraId="23C2EAC7" w14:textId="77777777" w:rsidR="00EA4725" w:rsidRPr="00441372" w:rsidRDefault="004127D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76" w:name="sps12c"/>
            <w:bookmarkEnd w:id="76"/>
            <w:proofErr w:type="gramEnd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7B5AC30" w14:textId="77777777" w:rsidR="0061472E" w:rsidRPr="0065690F" w:rsidRDefault="004127D8" w:rsidP="00441372">
            <w:r w:rsidRPr="0065690F">
              <w:t>UK SPS Contact Point, Defra, Nobel House, London SW1P 3JR</w:t>
            </w:r>
          </w:p>
          <w:p w14:paraId="5F9B6362" w14:textId="77777777" w:rsidR="0061472E" w:rsidRPr="0065690F" w:rsidRDefault="004127D8" w:rsidP="00441372">
            <w:pPr>
              <w:spacing w:after="120"/>
            </w:pPr>
            <w:r w:rsidRPr="0065690F">
              <w:t>E-mail: UKSPS@defra.gov.uk</w:t>
            </w:r>
            <w:bookmarkStart w:id="79" w:name="sps12d"/>
            <w:bookmarkEnd w:id="79"/>
          </w:p>
        </w:tc>
      </w:tr>
      <w:tr w:rsidR="0061472E" w14:paraId="6FFC643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50A0CFE" w14:textId="77777777" w:rsidR="00EA4725" w:rsidRPr="00441372" w:rsidRDefault="004127D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DA146DC" w14:textId="77777777" w:rsidR="00EA4725" w:rsidRPr="00441372" w:rsidRDefault="004127D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F2856EB" w14:textId="77777777" w:rsidR="00EA4725" w:rsidRPr="0065690F" w:rsidRDefault="004127D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UK SPS Contact Point, Defra, Nobel House, London SW1P 3JR</w:t>
            </w:r>
          </w:p>
          <w:p w14:paraId="199B258D" w14:textId="77777777" w:rsidR="00EA4725" w:rsidRPr="0065690F" w:rsidRDefault="004127D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UKSPS@defra.gov.uk</w:t>
            </w:r>
            <w:bookmarkStart w:id="86" w:name="sps13c"/>
            <w:bookmarkEnd w:id="86"/>
          </w:p>
        </w:tc>
      </w:tr>
    </w:tbl>
    <w:p w14:paraId="409CA110" w14:textId="77777777" w:rsidR="007141CF" w:rsidRPr="00441372" w:rsidRDefault="007141CF" w:rsidP="00441372"/>
    <w:sectPr w:rsidR="007141CF" w:rsidRPr="00441372" w:rsidSect="00412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49CF6" w14:textId="77777777" w:rsidR="006742F4" w:rsidRDefault="004127D8">
      <w:r>
        <w:separator/>
      </w:r>
    </w:p>
  </w:endnote>
  <w:endnote w:type="continuationSeparator" w:id="0">
    <w:p w14:paraId="5582B9DE" w14:textId="77777777" w:rsidR="006742F4" w:rsidRDefault="0041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2E09" w14:textId="20CA1C1D" w:rsidR="00EA4725" w:rsidRPr="004127D8" w:rsidRDefault="004127D8" w:rsidP="004127D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B966" w14:textId="0CA4F288" w:rsidR="00EA4725" w:rsidRPr="004127D8" w:rsidRDefault="004127D8" w:rsidP="004127D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25F5" w14:textId="77777777" w:rsidR="00C863EB" w:rsidRPr="00441372" w:rsidRDefault="004127D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BC6FE" w14:textId="77777777" w:rsidR="006742F4" w:rsidRDefault="004127D8">
      <w:r>
        <w:separator/>
      </w:r>
    </w:p>
  </w:footnote>
  <w:footnote w:type="continuationSeparator" w:id="0">
    <w:p w14:paraId="5D310BE8" w14:textId="77777777" w:rsidR="006742F4" w:rsidRDefault="0041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11CA" w14:textId="77777777" w:rsidR="004127D8" w:rsidRPr="004127D8" w:rsidRDefault="004127D8" w:rsidP="00412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27D8">
      <w:t>G/SPS/N/GBR/11</w:t>
    </w:r>
  </w:p>
  <w:p w14:paraId="516D9E24" w14:textId="77777777" w:rsidR="004127D8" w:rsidRPr="004127D8" w:rsidRDefault="004127D8" w:rsidP="00412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86FABA" w14:textId="0B6C3659" w:rsidR="004127D8" w:rsidRPr="004127D8" w:rsidRDefault="004127D8" w:rsidP="00412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27D8">
      <w:t xml:space="preserve">- </w:t>
    </w:r>
    <w:r w:rsidRPr="004127D8">
      <w:fldChar w:fldCharType="begin"/>
    </w:r>
    <w:r w:rsidRPr="004127D8">
      <w:instrText xml:space="preserve"> PAGE </w:instrText>
    </w:r>
    <w:r w:rsidRPr="004127D8">
      <w:fldChar w:fldCharType="separate"/>
    </w:r>
    <w:r w:rsidRPr="004127D8">
      <w:rPr>
        <w:noProof/>
      </w:rPr>
      <w:t>2</w:t>
    </w:r>
    <w:r w:rsidRPr="004127D8">
      <w:fldChar w:fldCharType="end"/>
    </w:r>
    <w:r w:rsidRPr="004127D8">
      <w:t xml:space="preserve"> -</w:t>
    </w:r>
  </w:p>
  <w:p w14:paraId="77016244" w14:textId="04CB1F93" w:rsidR="00EA4725" w:rsidRPr="004127D8" w:rsidRDefault="00EA4725" w:rsidP="004127D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02EB7" w14:textId="77777777" w:rsidR="004127D8" w:rsidRPr="004127D8" w:rsidRDefault="004127D8" w:rsidP="00412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27D8">
      <w:t>G/SPS/N/GBR/11</w:t>
    </w:r>
  </w:p>
  <w:p w14:paraId="13A03983" w14:textId="77777777" w:rsidR="004127D8" w:rsidRPr="004127D8" w:rsidRDefault="004127D8" w:rsidP="00412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D56C14" w14:textId="09CCDF53" w:rsidR="004127D8" w:rsidRPr="004127D8" w:rsidRDefault="004127D8" w:rsidP="00412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27D8">
      <w:t xml:space="preserve">- </w:t>
    </w:r>
    <w:r w:rsidRPr="004127D8">
      <w:fldChar w:fldCharType="begin"/>
    </w:r>
    <w:r w:rsidRPr="004127D8">
      <w:instrText xml:space="preserve"> PAGE </w:instrText>
    </w:r>
    <w:r w:rsidRPr="004127D8">
      <w:fldChar w:fldCharType="separate"/>
    </w:r>
    <w:r w:rsidRPr="004127D8">
      <w:rPr>
        <w:noProof/>
      </w:rPr>
      <w:t>2</w:t>
    </w:r>
    <w:r w:rsidRPr="004127D8">
      <w:fldChar w:fldCharType="end"/>
    </w:r>
    <w:r w:rsidRPr="004127D8">
      <w:t xml:space="preserve"> -</w:t>
    </w:r>
  </w:p>
  <w:p w14:paraId="419FE3D9" w14:textId="04A541AE" w:rsidR="00EA4725" w:rsidRPr="004127D8" w:rsidRDefault="00EA4725" w:rsidP="004127D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1472E" w14:paraId="4CD2806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384EE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39071B" w14:textId="0A0C5798" w:rsidR="00ED54E0" w:rsidRPr="00EA4725" w:rsidRDefault="004127D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1472E" w14:paraId="13B6E96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9406D1" w14:textId="77777777" w:rsidR="00ED54E0" w:rsidRPr="00EA4725" w:rsidRDefault="00234477" w:rsidP="00422B6F">
          <w:pPr>
            <w:jc w:val="left"/>
          </w:pPr>
          <w:r>
            <w:rPr>
              <w:lang w:eastAsia="en-GB"/>
            </w:rPr>
            <w:pict w14:anchorId="29732A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D66A4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1472E" w14:paraId="13D27EE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25BBB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ED6508" w14:textId="77777777" w:rsidR="004127D8" w:rsidRDefault="004127D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G/SPS/N/GBR/11</w:t>
          </w:r>
        </w:p>
        <w:bookmarkEnd w:id="88"/>
        <w:p w14:paraId="6D2A88E4" w14:textId="702C275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1472E" w14:paraId="311CE7F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5A2E8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B7614F" w14:textId="77777777" w:rsidR="00ED54E0" w:rsidRPr="00EA4725" w:rsidRDefault="004127D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13 September 2021</w:t>
          </w:r>
          <w:bookmarkStart w:id="90" w:name="bmkDate"/>
          <w:bookmarkEnd w:id="89"/>
          <w:bookmarkEnd w:id="90"/>
        </w:p>
      </w:tc>
    </w:tr>
    <w:tr w:rsidR="0061472E" w14:paraId="3200804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FCE260" w14:textId="741DF0A0" w:rsidR="00ED54E0" w:rsidRPr="00EA4725" w:rsidRDefault="004127D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64197">
            <w:rPr>
              <w:color w:val="FF0000"/>
              <w:szCs w:val="16"/>
            </w:rPr>
            <w:t>21-</w:t>
          </w:r>
          <w:r w:rsidR="00234477">
            <w:rPr>
              <w:color w:val="FF0000"/>
              <w:szCs w:val="16"/>
            </w:rPr>
            <w:t>6723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855451" w14:textId="77777777" w:rsidR="00ED54E0" w:rsidRPr="00EA4725" w:rsidRDefault="004127D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1472E" w14:paraId="4558CF4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46810E" w14:textId="0A717732" w:rsidR="00ED54E0" w:rsidRPr="00EA4725" w:rsidRDefault="004127D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D1DEB0" w14:textId="7E8A9964" w:rsidR="00ED54E0" w:rsidRPr="00441372" w:rsidRDefault="004127D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B15436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107E6"/>
    <w:multiLevelType w:val="hybridMultilevel"/>
    <w:tmpl w:val="705299F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4BA"/>
    <w:multiLevelType w:val="hybridMultilevel"/>
    <w:tmpl w:val="BF78D08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C2A1E"/>
    <w:multiLevelType w:val="hybridMultilevel"/>
    <w:tmpl w:val="7D3852EC"/>
    <w:lvl w:ilvl="0" w:tplc="E92E2E02">
      <w:numFmt w:val="bullet"/>
      <w:lvlText w:val="·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6C6D"/>
    <w:multiLevelType w:val="hybridMultilevel"/>
    <w:tmpl w:val="B6BCECC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56FC71F6"/>
    <w:numStyleLink w:val="LegalHeadings"/>
  </w:abstractNum>
  <w:abstractNum w:abstractNumId="16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619026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301EC6" w:tentative="1">
      <w:start w:val="1"/>
      <w:numFmt w:val="lowerLetter"/>
      <w:lvlText w:val="%2."/>
      <w:lvlJc w:val="left"/>
      <w:pPr>
        <w:ind w:left="1080" w:hanging="360"/>
      </w:pPr>
    </w:lvl>
    <w:lvl w:ilvl="2" w:tplc="DF7AF02C" w:tentative="1">
      <w:start w:val="1"/>
      <w:numFmt w:val="lowerRoman"/>
      <w:lvlText w:val="%3."/>
      <w:lvlJc w:val="right"/>
      <w:pPr>
        <w:ind w:left="1800" w:hanging="180"/>
      </w:pPr>
    </w:lvl>
    <w:lvl w:ilvl="3" w:tplc="4D728720" w:tentative="1">
      <w:start w:val="1"/>
      <w:numFmt w:val="decimal"/>
      <w:lvlText w:val="%4."/>
      <w:lvlJc w:val="left"/>
      <w:pPr>
        <w:ind w:left="2520" w:hanging="360"/>
      </w:pPr>
    </w:lvl>
    <w:lvl w:ilvl="4" w:tplc="42C25A76" w:tentative="1">
      <w:start w:val="1"/>
      <w:numFmt w:val="lowerLetter"/>
      <w:lvlText w:val="%5."/>
      <w:lvlJc w:val="left"/>
      <w:pPr>
        <w:ind w:left="3240" w:hanging="360"/>
      </w:pPr>
    </w:lvl>
    <w:lvl w:ilvl="5" w:tplc="BACA558C" w:tentative="1">
      <w:start w:val="1"/>
      <w:numFmt w:val="lowerRoman"/>
      <w:lvlText w:val="%6."/>
      <w:lvlJc w:val="right"/>
      <w:pPr>
        <w:ind w:left="3960" w:hanging="180"/>
      </w:pPr>
    </w:lvl>
    <w:lvl w:ilvl="6" w:tplc="32D0B552" w:tentative="1">
      <w:start w:val="1"/>
      <w:numFmt w:val="decimal"/>
      <w:lvlText w:val="%7."/>
      <w:lvlJc w:val="left"/>
      <w:pPr>
        <w:ind w:left="4680" w:hanging="360"/>
      </w:pPr>
    </w:lvl>
    <w:lvl w:ilvl="7" w:tplc="79B0F0EC" w:tentative="1">
      <w:start w:val="1"/>
      <w:numFmt w:val="lowerLetter"/>
      <w:lvlText w:val="%8."/>
      <w:lvlJc w:val="left"/>
      <w:pPr>
        <w:ind w:left="5400" w:hanging="360"/>
      </w:pPr>
    </w:lvl>
    <w:lvl w:ilvl="8" w:tplc="0D7A84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4477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27D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4197"/>
    <w:rsid w:val="005B04B9"/>
    <w:rsid w:val="005B68C7"/>
    <w:rsid w:val="005B7054"/>
    <w:rsid w:val="005C04C1"/>
    <w:rsid w:val="005D5981"/>
    <w:rsid w:val="005E6F8D"/>
    <w:rsid w:val="005F30CB"/>
    <w:rsid w:val="00612644"/>
    <w:rsid w:val="0061472E"/>
    <w:rsid w:val="0065690F"/>
    <w:rsid w:val="00656ABC"/>
    <w:rsid w:val="006742F4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00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GBR/21_569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817</Words>
  <Characters>4458</Characters>
  <Application>Microsoft Office Word</Application>
  <DocSecurity>0</DocSecurity>
  <Lines>96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2021-09-13T09:16:00Z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35ebe9bf-b00f-465e-9ddf-f998eeaaad22</vt:lpwstr>
  </property>
  <property fmtid="{D5CDD505-2E9C-101B-9397-08002B2CF9AE}" pid="3" name="Symbol1">
    <vt:lpwstr>G/SPS/N/GBR/11</vt:lpwstr>
  </property>
  <property fmtid="{D5CDD505-2E9C-101B-9397-08002B2CF9AE}" pid="4" name="WTOCLASSIFICATION">
    <vt:lpwstr>WTO OFFICIAL</vt:lpwstr>
  </property>
</Properties>
</file>