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7C7" w14:textId="77777777" w:rsidR="00EA4725" w:rsidRPr="00441372" w:rsidRDefault="005656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52965" w14:paraId="0BC93FE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24A814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50D63D" w14:textId="77777777" w:rsidR="00EA4725" w:rsidRPr="00441372" w:rsidRDefault="005656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KINGDOM</w:t>
            </w:r>
            <w:bookmarkEnd w:id="1"/>
          </w:p>
          <w:p w14:paraId="2437CD3C" w14:textId="77777777" w:rsidR="00EA4725" w:rsidRPr="00441372" w:rsidRDefault="005656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2965" w14:paraId="12FA49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64BBA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3F63E" w14:textId="77777777" w:rsidR="00EA4725" w:rsidRPr="00441372" w:rsidRDefault="005656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for Environment, Food and Rural Affairs</w:t>
            </w:r>
            <w:bookmarkEnd w:id="5"/>
          </w:p>
        </w:tc>
      </w:tr>
      <w:tr w:rsidR="00852965" w14:paraId="775531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51D7D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91346" w14:textId="77777777" w:rsidR="00EA4725" w:rsidRPr="00441372" w:rsidRDefault="005656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Seed potatoes</w:t>
            </w:r>
            <w:bookmarkEnd w:id="7"/>
          </w:p>
        </w:tc>
      </w:tr>
      <w:tr w:rsidR="00852965" w14:paraId="7E18FA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6F41B" w14:textId="77777777" w:rsidR="00EA4725" w:rsidRPr="00441372" w:rsidRDefault="005656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F7D5B" w14:textId="77777777" w:rsidR="00EA4725" w:rsidRPr="00441372" w:rsidRDefault="005656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690C30" w14:textId="77777777" w:rsidR="00EA4725" w:rsidRPr="00441372" w:rsidRDefault="005656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05584B" w14:textId="77777777" w:rsidR="00EA4725" w:rsidRPr="00441372" w:rsidRDefault="005656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European Union; Liechtenstein; Switzerland</w:t>
            </w:r>
            <w:bookmarkEnd w:id="14"/>
          </w:p>
        </w:tc>
      </w:tr>
      <w:tr w:rsidR="00852965" w14:paraId="67D8DA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8547D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E0F82" w14:textId="77777777" w:rsidR="00EA4725" w:rsidRPr="00441372" w:rsidRDefault="005656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Details of Planned Amendments to Commission Implementing Regulation (EU) 2019/2072 to correct the table of threshold tolerances for the presence of Regulated Non-Quarantine Pests (</w:t>
            </w:r>
            <w:proofErr w:type="spellStart"/>
            <w:r w:rsidRPr="0065690F">
              <w:t>RNQPs</w:t>
            </w:r>
            <w:proofErr w:type="spellEnd"/>
            <w:r w:rsidRPr="0065690F">
              <w:t>) on the growing plants for seed potatoes entering and moving within Great Britain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4605CEBC" w14:textId="77777777" w:rsidR="00EA4725" w:rsidRPr="00441372" w:rsidRDefault="0056561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"https://members.wto.org/crnattachments/2023/SPS/GBR/23_1000_00_e.pdf"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https://members.wto.org/crnattachments/2023/SPS/GBR/23_1000_00_e.pdf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52965" w14:paraId="67BDEB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CFF7F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24DFB" w14:textId="439B37BF" w:rsidR="00EA4725" w:rsidRPr="00441372" w:rsidRDefault="0056561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Amendments are being made to England, Scotland and Wales (Great Britain) retained legislation (Commission Implementing Regulation (EU)</w:t>
            </w:r>
            <w:r>
              <w:t> </w:t>
            </w:r>
            <w:r w:rsidRPr="0065690F">
              <w:t>2019/2072).</w:t>
            </w:r>
          </w:p>
          <w:p w14:paraId="0F165B6C" w14:textId="77777777" w:rsidR="00852965" w:rsidRPr="0065690F" w:rsidRDefault="0056561E" w:rsidP="00441372">
            <w:pPr>
              <w:spacing w:before="120" w:after="120"/>
            </w:pPr>
            <w:r w:rsidRPr="0065690F">
              <w:t xml:space="preserve">The amendments to retained Commission Implementing Regulation (EU) 2019/2072 will correct the second table in Annex 5, Part </w:t>
            </w:r>
            <w:proofErr w:type="spellStart"/>
            <w:r w:rsidRPr="0065690F">
              <w:t>F</w:t>
            </w:r>
            <w:proofErr w:type="spellEnd"/>
            <w:r w:rsidRPr="0065690F">
              <w:t xml:space="preserve"> which provides threshold tolerances for the presence of Regulated Non-Quarantine Pests (</w:t>
            </w:r>
            <w:proofErr w:type="spellStart"/>
            <w:r w:rsidRPr="0065690F">
              <w:t>RNQPs</w:t>
            </w:r>
            <w:proofErr w:type="spellEnd"/>
            <w:r w:rsidRPr="0065690F">
              <w:t>) on the growing plants of seed potatoes entering and moving within Great Britain. Please see the attachment in section 5 above which contains the proposed table.</w:t>
            </w:r>
            <w:bookmarkEnd w:id="23"/>
          </w:p>
        </w:tc>
      </w:tr>
      <w:tr w:rsidR="00852965" w14:paraId="6DB0D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D2FA6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9F3F5" w14:textId="77777777" w:rsidR="00EA4725" w:rsidRPr="00441372" w:rsidRDefault="0056561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2965" w14:paraId="48DE4C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31329" w14:textId="77777777" w:rsidR="00EA4725" w:rsidRPr="00441372" w:rsidRDefault="005656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2D840" w14:textId="77777777" w:rsidR="00EA4725" w:rsidRPr="00441372" w:rsidRDefault="0056561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DCEC63F" w14:textId="77777777" w:rsidR="00EA4725" w:rsidRPr="00441372" w:rsidRDefault="005656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098452A" w14:textId="77777777" w:rsidR="00EA4725" w:rsidRPr="00441372" w:rsidRDefault="005656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A233C6" w14:textId="77777777" w:rsidR="00EA4725" w:rsidRPr="00441372" w:rsidRDefault="005656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16 – Regulated non-quarantine pests: concept and application</w:t>
            </w:r>
            <w:bookmarkEnd w:id="45"/>
          </w:p>
          <w:p w14:paraId="05A912C4" w14:textId="77777777" w:rsidR="00EA4725" w:rsidRPr="00441372" w:rsidRDefault="005656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41A8E4" w14:textId="77777777" w:rsidR="00EA4725" w:rsidRPr="00441372" w:rsidRDefault="0056561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F91BCD" w14:textId="77777777" w:rsidR="00EA4725" w:rsidRPr="00441372" w:rsidRDefault="0056561E" w:rsidP="0056561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EAC73AB" w14:textId="77777777" w:rsidR="00EA4725" w:rsidRPr="00441372" w:rsidRDefault="0056561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2965" w14:paraId="4E1C57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5BE7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A63D8" w14:textId="326F4BEC" w:rsidR="00EA4725" w:rsidRPr="00441372" w:rsidRDefault="0056561E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More</w:t>
            </w:r>
            <w:r>
              <w:t> </w:t>
            </w:r>
            <w:r w:rsidRPr="0065690F">
              <w:t>information on the specific changes to the legislation are included in the attachment to this notification.</w:t>
            </w:r>
          </w:p>
          <w:p w14:paraId="60250E6A" w14:textId="77777777" w:rsidR="00852965" w:rsidRPr="0065690F" w:rsidRDefault="0056561E" w:rsidP="00441372">
            <w:r w:rsidRPr="0065690F">
              <w:t>A link to the legislation that introduced the original table in Annex 5 is available below:</w:t>
            </w:r>
          </w:p>
          <w:p w14:paraId="03256EE7" w14:textId="72C0675C" w:rsidR="00852965" w:rsidRPr="0065690F" w:rsidRDefault="0066782F" w:rsidP="0056561E">
            <w:pPr>
              <w:spacing w:after="120"/>
            </w:pPr>
            <w:hyperlink r:id="rId7" w:history="1">
              <w:r w:rsidR="0056561E" w:rsidRPr="0065690F">
                <w:rPr>
                  <w:color w:val="0000FF"/>
                  <w:u w:val="single"/>
                </w:rPr>
                <w:t>The Plant Health (Phytosanitary Conditions) (Amendment) (EU Exit) Regulations 2020 (legislation.gov.uk)</w:t>
              </w:r>
            </w:hyperlink>
            <w:bookmarkEnd w:id="56"/>
            <w:r w:rsidR="0056561E" w:rsidRPr="0065690F">
              <w:rPr>
                <w:bCs/>
              </w:rPr>
              <w:t xml:space="preserve"> </w:t>
            </w:r>
            <w:bookmarkStart w:id="57" w:name="sps9b"/>
            <w:r w:rsidR="0056561E" w:rsidRPr="0065690F">
              <w:rPr>
                <w:bCs/>
              </w:rPr>
              <w:t>(available in English)</w:t>
            </w:r>
            <w:bookmarkEnd w:id="57"/>
          </w:p>
        </w:tc>
      </w:tr>
      <w:tr w:rsidR="00852965" w14:paraId="0BA5E3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76435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C2038" w14:textId="77777777" w:rsidR="00EA4725" w:rsidRPr="00441372" w:rsidRDefault="0056561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 May 2023</w:t>
            </w:r>
            <w:bookmarkEnd w:id="59"/>
          </w:p>
          <w:p w14:paraId="40CCCB73" w14:textId="77777777" w:rsidR="00EA4725" w:rsidRPr="00441372" w:rsidRDefault="0056561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 May 2023</w:t>
            </w:r>
            <w:bookmarkEnd w:id="61"/>
          </w:p>
        </w:tc>
      </w:tr>
      <w:tr w:rsidR="00852965" w14:paraId="0D4A93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54A1B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8F7D4" w14:textId="77777777" w:rsidR="00EA4725" w:rsidRPr="00441372" w:rsidRDefault="0056561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24 May 2023</w:t>
            </w:r>
            <w:bookmarkEnd w:id="65"/>
          </w:p>
          <w:p w14:paraId="414849F8" w14:textId="77777777" w:rsidR="00EA4725" w:rsidRPr="00441372" w:rsidRDefault="005656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2965" w14:paraId="483436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F1802" w14:textId="77777777" w:rsidR="00EA4725" w:rsidRPr="00441372" w:rsidRDefault="005656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8A9E4" w14:textId="77777777" w:rsidR="00EA4725" w:rsidRPr="00441372" w:rsidRDefault="0056561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April 2023</w:t>
            </w:r>
            <w:bookmarkEnd w:id="72"/>
          </w:p>
          <w:p w14:paraId="3C3A6D44" w14:textId="77777777" w:rsidR="00EA4725" w:rsidRPr="00441372" w:rsidRDefault="0056561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87E9C0D" w14:textId="77777777" w:rsidR="00852965" w:rsidRPr="0065690F" w:rsidRDefault="0056561E" w:rsidP="00441372">
            <w:r w:rsidRPr="0065690F">
              <w:t>UK SPS Contact Point, Defra, Nobel House, London SW1P 3JR</w:t>
            </w:r>
          </w:p>
          <w:p w14:paraId="1C356A1A" w14:textId="77777777" w:rsidR="00852965" w:rsidRPr="0065690F" w:rsidRDefault="0056561E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UKSPS@defra.gov.uk</w:t>
              </w:r>
            </w:hyperlink>
            <w:bookmarkEnd w:id="79"/>
          </w:p>
        </w:tc>
      </w:tr>
      <w:tr w:rsidR="00852965" w14:paraId="772BF07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62CB10B" w14:textId="77777777" w:rsidR="00EA4725" w:rsidRPr="00441372" w:rsidRDefault="005656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909F47" w14:textId="77777777" w:rsidR="00EA4725" w:rsidRPr="00441372" w:rsidRDefault="005656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63B4E0C" w14:textId="77777777" w:rsidR="00EA4725" w:rsidRPr="0065690F" w:rsidRDefault="0056561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14:paraId="2C2DE160" w14:textId="77777777" w:rsidR="00EA4725" w:rsidRPr="0065690F" w:rsidRDefault="005656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UKSPS@defra.gov.uk</w:t>
              </w:r>
            </w:hyperlink>
            <w:bookmarkEnd w:id="86"/>
          </w:p>
        </w:tc>
      </w:tr>
    </w:tbl>
    <w:p w14:paraId="6BB6230F" w14:textId="77777777" w:rsidR="007141CF" w:rsidRPr="00441372" w:rsidRDefault="007141CF" w:rsidP="00441372"/>
    <w:sectPr w:rsidR="007141CF" w:rsidRPr="00441372" w:rsidSect="00565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EFB2" w14:textId="77777777" w:rsidR="004532F6" w:rsidRDefault="0056561E">
      <w:r>
        <w:separator/>
      </w:r>
    </w:p>
  </w:endnote>
  <w:endnote w:type="continuationSeparator" w:id="0">
    <w:p w14:paraId="03DCD273" w14:textId="77777777" w:rsidR="004532F6" w:rsidRDefault="0056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E09B" w14:textId="767292B5" w:rsidR="00EA4725" w:rsidRPr="0056561E" w:rsidRDefault="0056561E" w:rsidP="005656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B5F6" w14:textId="575CE43B" w:rsidR="00EA4725" w:rsidRPr="0056561E" w:rsidRDefault="0056561E" w:rsidP="005656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DC0" w14:textId="77777777" w:rsidR="00C863EB" w:rsidRPr="00441372" w:rsidRDefault="005656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D815" w14:textId="77777777" w:rsidR="004532F6" w:rsidRDefault="0056561E">
      <w:r>
        <w:separator/>
      </w:r>
    </w:p>
  </w:footnote>
  <w:footnote w:type="continuationSeparator" w:id="0">
    <w:p w14:paraId="16159D7A" w14:textId="77777777" w:rsidR="004532F6" w:rsidRDefault="0056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33D1" w14:textId="77777777" w:rsidR="0056561E" w:rsidRPr="0056561E" w:rsidRDefault="0056561E" w:rsidP="005656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61E">
      <w:t>G/SPS/N/</w:t>
    </w:r>
    <w:proofErr w:type="spellStart"/>
    <w:r w:rsidRPr="0056561E">
      <w:t>GBR</w:t>
    </w:r>
    <w:proofErr w:type="spellEnd"/>
    <w:r w:rsidRPr="0056561E">
      <w:t>/26</w:t>
    </w:r>
  </w:p>
  <w:p w14:paraId="6D8AC1DF" w14:textId="77777777" w:rsidR="0056561E" w:rsidRPr="0056561E" w:rsidRDefault="0056561E" w:rsidP="005656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84F86B" w14:textId="5B7689A1" w:rsidR="0056561E" w:rsidRPr="0056561E" w:rsidRDefault="0056561E" w:rsidP="005656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61E">
      <w:t xml:space="preserve">- </w:t>
    </w:r>
    <w:r w:rsidRPr="0056561E">
      <w:fldChar w:fldCharType="begin"/>
    </w:r>
    <w:r w:rsidRPr="0056561E">
      <w:instrText xml:space="preserve"> PAGE </w:instrText>
    </w:r>
    <w:r w:rsidRPr="0056561E">
      <w:fldChar w:fldCharType="separate"/>
    </w:r>
    <w:r w:rsidRPr="0056561E">
      <w:rPr>
        <w:noProof/>
      </w:rPr>
      <w:t>2</w:t>
    </w:r>
    <w:r w:rsidRPr="0056561E">
      <w:fldChar w:fldCharType="end"/>
    </w:r>
    <w:r w:rsidRPr="0056561E">
      <w:t xml:space="preserve"> -</w:t>
    </w:r>
  </w:p>
  <w:p w14:paraId="3E791C3E" w14:textId="727A1503" w:rsidR="00EA4725" w:rsidRPr="0056561E" w:rsidRDefault="00EA4725" w:rsidP="005656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9F28" w14:textId="77777777" w:rsidR="0056561E" w:rsidRPr="0056561E" w:rsidRDefault="0056561E" w:rsidP="005656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61E">
      <w:t>G/SPS/N/</w:t>
    </w:r>
    <w:proofErr w:type="spellStart"/>
    <w:r w:rsidRPr="0056561E">
      <w:t>GBR</w:t>
    </w:r>
    <w:proofErr w:type="spellEnd"/>
    <w:r w:rsidRPr="0056561E">
      <w:t>/26</w:t>
    </w:r>
  </w:p>
  <w:p w14:paraId="7115F58D" w14:textId="77777777" w:rsidR="0056561E" w:rsidRPr="0056561E" w:rsidRDefault="0056561E" w:rsidP="005656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FE7D23" w14:textId="47039FCA" w:rsidR="0056561E" w:rsidRPr="0056561E" w:rsidRDefault="0056561E" w:rsidP="005656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61E">
      <w:t xml:space="preserve">- </w:t>
    </w:r>
    <w:r w:rsidRPr="0056561E">
      <w:fldChar w:fldCharType="begin"/>
    </w:r>
    <w:r w:rsidRPr="0056561E">
      <w:instrText xml:space="preserve"> PAGE </w:instrText>
    </w:r>
    <w:r w:rsidRPr="0056561E">
      <w:fldChar w:fldCharType="separate"/>
    </w:r>
    <w:r w:rsidRPr="0056561E">
      <w:rPr>
        <w:noProof/>
      </w:rPr>
      <w:t>2</w:t>
    </w:r>
    <w:r w:rsidRPr="0056561E">
      <w:fldChar w:fldCharType="end"/>
    </w:r>
    <w:r w:rsidRPr="0056561E">
      <w:t xml:space="preserve"> -</w:t>
    </w:r>
  </w:p>
  <w:p w14:paraId="02AE1575" w14:textId="24730E76" w:rsidR="00EA4725" w:rsidRPr="0056561E" w:rsidRDefault="00EA4725" w:rsidP="005656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2965" w14:paraId="4EB11EA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AB19A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033266" w14:textId="203D0B94" w:rsidR="00ED54E0" w:rsidRPr="00EA4725" w:rsidRDefault="005656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2965" w14:paraId="0D8856F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F22EA7" w14:textId="77777777" w:rsidR="00ED54E0" w:rsidRPr="00EA4725" w:rsidRDefault="0066782F" w:rsidP="00422B6F">
          <w:pPr>
            <w:jc w:val="left"/>
          </w:pPr>
          <w:r>
            <w:rPr>
              <w:lang w:eastAsia="en-GB"/>
            </w:rPr>
            <w:pict w14:anchorId="77518C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F4C72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2965" w14:paraId="3BEE61A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7D25F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D3383E" w14:textId="77777777" w:rsidR="0056561E" w:rsidRDefault="005656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GBR</w:t>
          </w:r>
          <w:proofErr w:type="spellEnd"/>
          <w:r>
            <w:rPr>
              <w:b/>
              <w:szCs w:val="16"/>
            </w:rPr>
            <w:t>/26</w:t>
          </w:r>
        </w:p>
        <w:bookmarkEnd w:id="88"/>
        <w:p w14:paraId="33937B4F" w14:textId="6073C82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52965" w14:paraId="4F8FAEF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247F2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00729" w14:textId="77777777" w:rsidR="00ED54E0" w:rsidRPr="00EA4725" w:rsidRDefault="0056561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February 2023</w:t>
          </w:r>
          <w:bookmarkEnd w:id="90"/>
        </w:p>
      </w:tc>
    </w:tr>
    <w:tr w:rsidR="00852965" w14:paraId="44B1810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3862B1" w14:textId="7B8FB53F" w:rsidR="00ED54E0" w:rsidRPr="00EA4725" w:rsidRDefault="0056561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1606">
            <w:rPr>
              <w:color w:val="FF0000"/>
              <w:szCs w:val="16"/>
            </w:rPr>
            <w:t>23-</w:t>
          </w:r>
          <w:r w:rsidR="009A2DED">
            <w:rPr>
              <w:color w:val="FF0000"/>
              <w:szCs w:val="16"/>
            </w:rPr>
            <w:t>0953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2F1124" w14:textId="77777777" w:rsidR="00ED54E0" w:rsidRPr="00EA4725" w:rsidRDefault="0056561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52965" w14:paraId="62B5485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B08392" w14:textId="3395A77F" w:rsidR="00ED54E0" w:rsidRPr="00EA4725" w:rsidRDefault="0056561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B46C8D" w14:textId="5A3C8158" w:rsidR="00ED54E0" w:rsidRPr="00441372" w:rsidRDefault="0056561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FA6349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2083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A62E5A" w:tentative="1">
      <w:start w:val="1"/>
      <w:numFmt w:val="lowerLetter"/>
      <w:lvlText w:val="%2."/>
      <w:lvlJc w:val="left"/>
      <w:pPr>
        <w:ind w:left="1080" w:hanging="360"/>
      </w:pPr>
    </w:lvl>
    <w:lvl w:ilvl="2" w:tplc="A418C92C" w:tentative="1">
      <w:start w:val="1"/>
      <w:numFmt w:val="lowerRoman"/>
      <w:lvlText w:val="%3."/>
      <w:lvlJc w:val="right"/>
      <w:pPr>
        <w:ind w:left="1800" w:hanging="180"/>
      </w:pPr>
    </w:lvl>
    <w:lvl w:ilvl="3" w:tplc="2042CC44" w:tentative="1">
      <w:start w:val="1"/>
      <w:numFmt w:val="decimal"/>
      <w:lvlText w:val="%4."/>
      <w:lvlJc w:val="left"/>
      <w:pPr>
        <w:ind w:left="2520" w:hanging="360"/>
      </w:pPr>
    </w:lvl>
    <w:lvl w:ilvl="4" w:tplc="FB64BA44" w:tentative="1">
      <w:start w:val="1"/>
      <w:numFmt w:val="lowerLetter"/>
      <w:lvlText w:val="%5."/>
      <w:lvlJc w:val="left"/>
      <w:pPr>
        <w:ind w:left="3240" w:hanging="360"/>
      </w:pPr>
    </w:lvl>
    <w:lvl w:ilvl="5" w:tplc="626A04B0" w:tentative="1">
      <w:start w:val="1"/>
      <w:numFmt w:val="lowerRoman"/>
      <w:lvlText w:val="%6."/>
      <w:lvlJc w:val="right"/>
      <w:pPr>
        <w:ind w:left="3960" w:hanging="180"/>
      </w:pPr>
    </w:lvl>
    <w:lvl w:ilvl="6" w:tplc="447A61B6" w:tentative="1">
      <w:start w:val="1"/>
      <w:numFmt w:val="decimal"/>
      <w:lvlText w:val="%7."/>
      <w:lvlJc w:val="left"/>
      <w:pPr>
        <w:ind w:left="4680" w:hanging="360"/>
      </w:pPr>
    </w:lvl>
    <w:lvl w:ilvl="7" w:tplc="FABC8CF0" w:tentative="1">
      <w:start w:val="1"/>
      <w:numFmt w:val="lowerLetter"/>
      <w:lvlText w:val="%8."/>
      <w:lvlJc w:val="left"/>
      <w:pPr>
        <w:ind w:left="5400" w:hanging="360"/>
      </w:pPr>
    </w:lvl>
    <w:lvl w:ilvl="8" w:tplc="80248D1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560215">
    <w:abstractNumId w:val="9"/>
  </w:num>
  <w:num w:numId="2" w16cid:durableId="569578952">
    <w:abstractNumId w:val="7"/>
  </w:num>
  <w:num w:numId="3" w16cid:durableId="611744773">
    <w:abstractNumId w:val="6"/>
  </w:num>
  <w:num w:numId="4" w16cid:durableId="846599786">
    <w:abstractNumId w:val="5"/>
  </w:num>
  <w:num w:numId="5" w16cid:durableId="1602377056">
    <w:abstractNumId w:val="4"/>
  </w:num>
  <w:num w:numId="6" w16cid:durableId="688334564">
    <w:abstractNumId w:val="12"/>
  </w:num>
  <w:num w:numId="7" w16cid:durableId="860817443">
    <w:abstractNumId w:val="11"/>
  </w:num>
  <w:num w:numId="8" w16cid:durableId="602494109">
    <w:abstractNumId w:val="10"/>
  </w:num>
  <w:num w:numId="9" w16cid:durableId="13647506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08799">
    <w:abstractNumId w:val="13"/>
  </w:num>
  <w:num w:numId="11" w16cid:durableId="1760523237">
    <w:abstractNumId w:val="8"/>
  </w:num>
  <w:num w:numId="12" w16cid:durableId="2090421568">
    <w:abstractNumId w:val="3"/>
  </w:num>
  <w:num w:numId="13" w16cid:durableId="1482700066">
    <w:abstractNumId w:val="2"/>
  </w:num>
  <w:num w:numId="14" w16cid:durableId="1162358525">
    <w:abstractNumId w:val="1"/>
  </w:num>
  <w:num w:numId="15" w16cid:durableId="180407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32F6"/>
    <w:rsid w:val="00467032"/>
    <w:rsid w:val="0046754A"/>
    <w:rsid w:val="004B39D5"/>
    <w:rsid w:val="004E4B52"/>
    <w:rsid w:val="004F203A"/>
    <w:rsid w:val="005336B8"/>
    <w:rsid w:val="00547B5F"/>
    <w:rsid w:val="0056561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82F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965"/>
    <w:rsid w:val="008730E9"/>
    <w:rsid w:val="008739FD"/>
    <w:rsid w:val="008757B4"/>
    <w:rsid w:val="00893E85"/>
    <w:rsid w:val="008E372C"/>
    <w:rsid w:val="00903AB0"/>
    <w:rsid w:val="009A2161"/>
    <w:rsid w:val="009A2DED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160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B2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3E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PS@defra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527/schedule/5/ma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SPS@defra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3337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G/SPS/N/GBR/26</vt:lpwstr>
  </property>
  <property fmtid="{D5CDD505-2E9C-101B-9397-08002B2CF9AE}" pid="3" name="TitusGUID">
    <vt:lpwstr>963c9e7a-b124-4857-b8c1-82d174f3bc90</vt:lpwstr>
  </property>
  <property fmtid="{D5CDD505-2E9C-101B-9397-08002B2CF9AE}" pid="4" name="WTOCLASSIFICATION">
    <vt:lpwstr>WTO OFFICIAL</vt:lpwstr>
  </property>
</Properties>
</file>