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8820" w14:textId="77777777" w:rsidR="00EA4725" w:rsidRPr="00441372" w:rsidRDefault="00EC365B" w:rsidP="00552D94">
      <w:pPr>
        <w:pStyle w:val="Title"/>
        <w:ind w:left="6237" w:firstLine="567"/>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40CA4" w14:paraId="56D81354" w14:textId="77777777" w:rsidTr="00F3021D">
        <w:tc>
          <w:tcPr>
            <w:tcW w:w="707" w:type="dxa"/>
            <w:tcBorders>
              <w:bottom w:val="single" w:sz="6" w:space="0" w:color="auto"/>
            </w:tcBorders>
            <w:shd w:val="clear" w:color="auto" w:fill="auto"/>
          </w:tcPr>
          <w:p w14:paraId="3E281DE0" w14:textId="77777777" w:rsidR="00EA4725" w:rsidRPr="00441372" w:rsidRDefault="00EC365B" w:rsidP="00441372">
            <w:pPr>
              <w:spacing w:before="120" w:after="120"/>
              <w:jc w:val="left"/>
            </w:pPr>
            <w:r w:rsidRPr="00441372">
              <w:rPr>
                <w:b/>
              </w:rPr>
              <w:t>1.</w:t>
            </w:r>
          </w:p>
        </w:tc>
        <w:tc>
          <w:tcPr>
            <w:tcW w:w="8320" w:type="dxa"/>
            <w:tcBorders>
              <w:bottom w:val="single" w:sz="6" w:space="0" w:color="auto"/>
            </w:tcBorders>
            <w:shd w:val="clear" w:color="auto" w:fill="auto"/>
          </w:tcPr>
          <w:p w14:paraId="240EE395" w14:textId="77777777" w:rsidR="00EA4725" w:rsidRPr="00441372" w:rsidRDefault="00EC365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6A3D905C" w14:textId="77777777" w:rsidR="00EA4725" w:rsidRPr="00441372" w:rsidRDefault="00EC365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40CA4" w14:paraId="66406AB1" w14:textId="77777777" w:rsidTr="00F3021D">
        <w:tc>
          <w:tcPr>
            <w:tcW w:w="707" w:type="dxa"/>
            <w:tcBorders>
              <w:top w:val="single" w:sz="6" w:space="0" w:color="auto"/>
              <w:bottom w:val="single" w:sz="6" w:space="0" w:color="auto"/>
            </w:tcBorders>
            <w:shd w:val="clear" w:color="auto" w:fill="auto"/>
          </w:tcPr>
          <w:p w14:paraId="3A6A6BA9" w14:textId="77777777" w:rsidR="00EA4725" w:rsidRPr="00441372" w:rsidRDefault="00EC365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FB10CAF" w14:textId="77777777" w:rsidR="00EA4725" w:rsidRPr="00441372" w:rsidRDefault="00EC365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640CA4" w14:paraId="786DE9FD" w14:textId="77777777" w:rsidTr="00F3021D">
        <w:tc>
          <w:tcPr>
            <w:tcW w:w="707" w:type="dxa"/>
            <w:tcBorders>
              <w:top w:val="single" w:sz="6" w:space="0" w:color="auto"/>
              <w:bottom w:val="single" w:sz="6" w:space="0" w:color="auto"/>
            </w:tcBorders>
            <w:shd w:val="clear" w:color="auto" w:fill="auto"/>
          </w:tcPr>
          <w:p w14:paraId="5049EF54" w14:textId="77777777" w:rsidR="00EA4725" w:rsidRPr="00441372" w:rsidRDefault="00EC365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6F39FD" w14:textId="77777777" w:rsidR="00EA4725" w:rsidRPr="00441372" w:rsidRDefault="00EC365B" w:rsidP="00AA6018">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Spring onions/green onions and Welsh onions (0220040)</w:t>
            </w:r>
          </w:p>
          <w:p w14:paraId="29107BE6" w14:textId="77777777" w:rsidR="004A182D" w:rsidRPr="0065690F" w:rsidRDefault="00EC365B" w:rsidP="00441372">
            <w:pPr>
              <w:spacing w:after="120"/>
            </w:pPr>
            <w:r w:rsidRPr="0065690F">
              <w:t xml:space="preserve">* For reference, the full list of GB commodity codes is set out in Part 1 of the GB pesticides Maximum Residue Level Statutory Register – see </w:t>
            </w:r>
            <w:hyperlink r:id="rId8" w:history="1">
              <w:r w:rsidRPr="0065690F">
                <w:rPr>
                  <w:color w:val="0000FF"/>
                  <w:u w:val="single"/>
                </w:rPr>
                <w:t>link</w:t>
              </w:r>
            </w:hyperlink>
            <w:r w:rsidRPr="0065690F">
              <w:t>).</w:t>
            </w:r>
            <w:bookmarkEnd w:id="7"/>
          </w:p>
        </w:tc>
      </w:tr>
      <w:tr w:rsidR="00640CA4" w14:paraId="00FEA9B1" w14:textId="77777777" w:rsidTr="00F3021D">
        <w:tc>
          <w:tcPr>
            <w:tcW w:w="707" w:type="dxa"/>
            <w:tcBorders>
              <w:top w:val="single" w:sz="6" w:space="0" w:color="auto"/>
              <w:bottom w:val="single" w:sz="6" w:space="0" w:color="auto"/>
            </w:tcBorders>
            <w:shd w:val="clear" w:color="auto" w:fill="auto"/>
          </w:tcPr>
          <w:p w14:paraId="2BB67B09" w14:textId="77777777" w:rsidR="00EA4725" w:rsidRPr="00441372" w:rsidRDefault="00EC365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29ABFF2" w14:textId="77777777" w:rsidR="00EA4725" w:rsidRPr="00441372" w:rsidRDefault="00EC365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5C258D1" w14:textId="77777777" w:rsidR="00EA4725" w:rsidRPr="00441372" w:rsidRDefault="00EC365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BD622B8" w14:textId="77777777" w:rsidR="00EA4725" w:rsidRPr="00441372" w:rsidRDefault="00EC365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40CA4" w14:paraId="603FA203" w14:textId="77777777" w:rsidTr="00F3021D">
        <w:tc>
          <w:tcPr>
            <w:tcW w:w="707" w:type="dxa"/>
            <w:tcBorders>
              <w:top w:val="single" w:sz="6" w:space="0" w:color="auto"/>
              <w:bottom w:val="single" w:sz="6" w:space="0" w:color="auto"/>
            </w:tcBorders>
            <w:shd w:val="clear" w:color="auto" w:fill="auto"/>
          </w:tcPr>
          <w:p w14:paraId="44C08B4C" w14:textId="77777777" w:rsidR="00EA4725" w:rsidRPr="00441372" w:rsidRDefault="00EC365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ACAB98" w14:textId="77777777" w:rsidR="00EA4725" w:rsidRPr="00441372" w:rsidRDefault="00EC365B" w:rsidP="00AA6018">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 for oxathiapiprolin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640CA4" w14:paraId="4E62FBC6" w14:textId="77777777" w:rsidTr="00F3021D">
        <w:tc>
          <w:tcPr>
            <w:tcW w:w="707" w:type="dxa"/>
            <w:tcBorders>
              <w:top w:val="single" w:sz="6" w:space="0" w:color="auto"/>
              <w:bottom w:val="single" w:sz="6" w:space="0" w:color="auto"/>
            </w:tcBorders>
            <w:shd w:val="clear" w:color="auto" w:fill="auto"/>
          </w:tcPr>
          <w:p w14:paraId="043724FC" w14:textId="77777777" w:rsidR="00EA4725" w:rsidRPr="00441372" w:rsidRDefault="00EC365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928D7F" w14:textId="77777777" w:rsidR="00EA4725" w:rsidRPr="00441372" w:rsidRDefault="00EC365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Oxathiapiprolin is an approved active substance in GB. An application was received by the Health and Safety Executive to set a new MRL for spring onion. This was to accommodate a new authorisation of a plant protection product in GB. The new use requires the current MRL to be amended from 0.01* mg/kg to 0.15 mg/kg. The CXL of 2 mg/kg, adopted by Codex in 2017, was also considered within the risk assessment. Following assessment, the CXL of 2 mg/kg is being adopted as a GB MRL. This MRL will accommodate the new GB authorisation and facilitate international trade.</w:t>
            </w:r>
          </w:p>
          <w:p w14:paraId="5B4B1295" w14:textId="77777777" w:rsidR="004A182D" w:rsidRPr="0065690F" w:rsidRDefault="00EC365B" w:rsidP="00441372">
            <w:pPr>
              <w:spacing w:before="120" w:after="120"/>
            </w:pPr>
            <w:r w:rsidRPr="0065690F">
              <w:t>The Evaluation Report/ Reasoned Opinion supporting the new MRL is available at the following link. The new MRL being adopted is outlined on page 5.</w:t>
            </w:r>
          </w:p>
          <w:p w14:paraId="6A14C8F9" w14:textId="77777777" w:rsidR="004A182D" w:rsidRPr="0065690F" w:rsidRDefault="006A2819" w:rsidP="00441372">
            <w:pPr>
              <w:spacing w:before="120" w:after="120"/>
            </w:pPr>
            <w:hyperlink r:id="rId9" w:history="1">
              <w:r w:rsidR="00EC365B" w:rsidRPr="0065690F">
                <w:rPr>
                  <w:color w:val="0000FF"/>
                  <w:u w:val="single"/>
                </w:rPr>
                <w:t>Evaluation of a new MRL for oxathiapiprolin in or on spring onions</w:t>
              </w:r>
            </w:hyperlink>
          </w:p>
          <w:p w14:paraId="3A6EF969" w14:textId="77777777" w:rsidR="004A182D" w:rsidRPr="0065690F" w:rsidRDefault="00EC365B" w:rsidP="00441372">
            <w:pPr>
              <w:spacing w:before="120" w:after="120"/>
            </w:pPr>
            <w:r w:rsidRPr="0065690F">
              <w:t>The residue levels arising in food from the use associated with the CXL results in consumer exposures below the toxicological reference values and therefore harmful effects on human health are not expected. The CXL can be adopted as a GB MRL.</w:t>
            </w:r>
            <w:bookmarkEnd w:id="23"/>
          </w:p>
        </w:tc>
      </w:tr>
      <w:tr w:rsidR="00640CA4" w14:paraId="7EE1B95B" w14:textId="77777777" w:rsidTr="00F3021D">
        <w:tc>
          <w:tcPr>
            <w:tcW w:w="707" w:type="dxa"/>
            <w:tcBorders>
              <w:top w:val="single" w:sz="6" w:space="0" w:color="auto"/>
              <w:bottom w:val="single" w:sz="6" w:space="0" w:color="auto"/>
            </w:tcBorders>
            <w:shd w:val="clear" w:color="auto" w:fill="auto"/>
          </w:tcPr>
          <w:p w14:paraId="4661B179" w14:textId="77777777" w:rsidR="00EA4725" w:rsidRPr="00441372" w:rsidRDefault="00EC365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CE240EE" w14:textId="77777777" w:rsidR="00EA4725" w:rsidRPr="00441372" w:rsidRDefault="00EC365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40CA4" w14:paraId="30963929" w14:textId="77777777" w:rsidTr="00F3021D">
        <w:tc>
          <w:tcPr>
            <w:tcW w:w="707" w:type="dxa"/>
            <w:tcBorders>
              <w:top w:val="single" w:sz="6" w:space="0" w:color="auto"/>
              <w:bottom w:val="single" w:sz="6" w:space="0" w:color="auto"/>
            </w:tcBorders>
            <w:shd w:val="clear" w:color="auto" w:fill="auto"/>
          </w:tcPr>
          <w:p w14:paraId="3490E287" w14:textId="77777777" w:rsidR="00EA4725" w:rsidRPr="00441372" w:rsidRDefault="00EC365B" w:rsidP="00AA601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54F224C" w14:textId="77777777" w:rsidR="00EA4725" w:rsidRPr="00441372" w:rsidRDefault="00EC365B" w:rsidP="00AA6018">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7E37B80" w14:textId="77777777" w:rsidR="00AA6018" w:rsidRDefault="00EC365B" w:rsidP="00AA6018">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2D05B8B0" w14:textId="77777777" w:rsidR="00EA4725" w:rsidRPr="00441372" w:rsidRDefault="00EC365B" w:rsidP="00AA6018">
            <w:pPr>
              <w:keepNext/>
              <w:keepLines/>
              <w:spacing w:after="120"/>
              <w:ind w:left="720" w:hanging="720"/>
            </w:pPr>
            <w:r>
              <w:tab/>
            </w:r>
            <w:r w:rsidR="00552D94" w:rsidRPr="0065690F">
              <w:t>(FAO Plant Production and Protection Paper, 229, 2016.)</w:t>
            </w:r>
            <w:bookmarkEnd w:id="39"/>
          </w:p>
          <w:p w14:paraId="4F8B13F3" w14:textId="77777777" w:rsidR="00EA4725" w:rsidRPr="00441372" w:rsidRDefault="00EC365B" w:rsidP="00AA6018">
            <w:pPr>
              <w:keepNext/>
              <w:keepLines/>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5892D37" w14:textId="77777777" w:rsidR="00EA4725" w:rsidRPr="00441372" w:rsidRDefault="00EC365B" w:rsidP="00AA6018">
            <w:pPr>
              <w:keepNext/>
              <w:keepLines/>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A986BF4" w14:textId="77777777" w:rsidR="00EA4725" w:rsidRPr="00441372" w:rsidRDefault="00EC365B" w:rsidP="00AA6018">
            <w:pPr>
              <w:keepNext/>
              <w:keepLines/>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472225D" w14:textId="77777777" w:rsidR="00EA4725" w:rsidRPr="00441372" w:rsidRDefault="00EC365B" w:rsidP="00AA6018">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99D48DE" w14:textId="77777777" w:rsidR="00EA4725" w:rsidRPr="00441372" w:rsidRDefault="00EC365B" w:rsidP="00AA6018">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2012285" w14:textId="77777777" w:rsidR="00EA4725" w:rsidRPr="00441372" w:rsidRDefault="00EC365B" w:rsidP="00AA601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GB MRL being adopted for oxathiapiprolin / spring onions is the CXL.</w:t>
            </w:r>
            <w:bookmarkEnd w:id="54"/>
          </w:p>
        </w:tc>
      </w:tr>
      <w:tr w:rsidR="00640CA4" w14:paraId="6BD42869" w14:textId="77777777" w:rsidTr="00F3021D">
        <w:tc>
          <w:tcPr>
            <w:tcW w:w="707" w:type="dxa"/>
            <w:tcBorders>
              <w:top w:val="single" w:sz="6" w:space="0" w:color="auto"/>
              <w:bottom w:val="single" w:sz="6" w:space="0" w:color="auto"/>
            </w:tcBorders>
            <w:shd w:val="clear" w:color="auto" w:fill="auto"/>
          </w:tcPr>
          <w:p w14:paraId="0E1BA2A7" w14:textId="77777777" w:rsidR="00EA4725" w:rsidRPr="00441372" w:rsidRDefault="00EC365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53BA274" w14:textId="77777777" w:rsidR="00EA4725" w:rsidRPr="00441372" w:rsidRDefault="00EC365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40CA4" w14:paraId="20C13264" w14:textId="77777777" w:rsidTr="00F3021D">
        <w:tc>
          <w:tcPr>
            <w:tcW w:w="707" w:type="dxa"/>
            <w:tcBorders>
              <w:top w:val="single" w:sz="6" w:space="0" w:color="auto"/>
              <w:bottom w:val="single" w:sz="6" w:space="0" w:color="auto"/>
            </w:tcBorders>
            <w:shd w:val="clear" w:color="auto" w:fill="auto"/>
          </w:tcPr>
          <w:p w14:paraId="451F300B" w14:textId="77777777" w:rsidR="00EA4725" w:rsidRPr="00441372" w:rsidRDefault="00EC365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882DF0D" w14:textId="77777777" w:rsidR="00EA4725" w:rsidRPr="00441372" w:rsidRDefault="00EC365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29 June 2023</w:t>
            </w:r>
            <w:bookmarkEnd w:id="59"/>
          </w:p>
          <w:p w14:paraId="2FB3D362" w14:textId="77777777" w:rsidR="00EA4725" w:rsidRPr="00441372" w:rsidRDefault="00EC365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29 June 2023</w:t>
            </w:r>
            <w:bookmarkEnd w:id="61"/>
          </w:p>
        </w:tc>
      </w:tr>
      <w:tr w:rsidR="00640CA4" w14:paraId="2380318C" w14:textId="77777777" w:rsidTr="00F3021D">
        <w:tc>
          <w:tcPr>
            <w:tcW w:w="707" w:type="dxa"/>
            <w:tcBorders>
              <w:top w:val="single" w:sz="6" w:space="0" w:color="auto"/>
              <w:bottom w:val="single" w:sz="6" w:space="0" w:color="auto"/>
            </w:tcBorders>
            <w:shd w:val="clear" w:color="auto" w:fill="auto"/>
          </w:tcPr>
          <w:p w14:paraId="2EB6ED5D" w14:textId="77777777" w:rsidR="00EA4725" w:rsidRPr="00441372" w:rsidRDefault="00EC365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ABCC3C1" w14:textId="77777777" w:rsidR="00EA4725" w:rsidRPr="00441372" w:rsidRDefault="00EC365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Not Applicable.</w:t>
            </w:r>
            <w:bookmarkEnd w:id="65"/>
          </w:p>
          <w:p w14:paraId="76AE9B13" w14:textId="77777777" w:rsidR="00EA4725" w:rsidRPr="00441372" w:rsidRDefault="00EC365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40CA4" w14:paraId="62A68CED" w14:textId="77777777" w:rsidTr="00F3021D">
        <w:tc>
          <w:tcPr>
            <w:tcW w:w="707" w:type="dxa"/>
            <w:tcBorders>
              <w:top w:val="single" w:sz="6" w:space="0" w:color="auto"/>
              <w:bottom w:val="single" w:sz="6" w:space="0" w:color="auto"/>
            </w:tcBorders>
            <w:shd w:val="clear" w:color="auto" w:fill="auto"/>
          </w:tcPr>
          <w:p w14:paraId="07F99544" w14:textId="77777777" w:rsidR="00EA4725" w:rsidRPr="00441372" w:rsidRDefault="00EC365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CDFF72C" w14:textId="77777777" w:rsidR="00EA4725" w:rsidRPr="00441372" w:rsidRDefault="00EC365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719FF92" w14:textId="77777777" w:rsidR="00EA4725" w:rsidRPr="00441372" w:rsidRDefault="00EC365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B6E3A71" w14:textId="77777777" w:rsidR="004A182D" w:rsidRPr="0065690F" w:rsidRDefault="00EC365B" w:rsidP="00441372">
            <w:r w:rsidRPr="0065690F">
              <w:t>UK SPS Contact Point,</w:t>
            </w:r>
          </w:p>
          <w:p w14:paraId="1EC4AF95" w14:textId="77777777" w:rsidR="004A182D" w:rsidRPr="0065690F" w:rsidRDefault="00EC365B" w:rsidP="00441372">
            <w:r w:rsidRPr="0065690F">
              <w:t>Defra, Nobel House,</w:t>
            </w:r>
          </w:p>
          <w:p w14:paraId="7A90B93F" w14:textId="77777777" w:rsidR="004A182D" w:rsidRPr="0065690F" w:rsidRDefault="00EC365B" w:rsidP="00441372">
            <w:r w:rsidRPr="0065690F">
              <w:t>London SW1P 3JR</w:t>
            </w:r>
          </w:p>
          <w:p w14:paraId="1D1FA917" w14:textId="77777777" w:rsidR="004A182D" w:rsidRPr="0065690F" w:rsidRDefault="00EC365B" w:rsidP="00441372">
            <w:pPr>
              <w:spacing w:after="120"/>
            </w:pPr>
            <w:r w:rsidRPr="0065690F">
              <w:t xml:space="preserve">E-mail: </w:t>
            </w:r>
            <w:hyperlink r:id="rId10" w:history="1">
              <w:r w:rsidRPr="0065690F">
                <w:rPr>
                  <w:color w:val="0000FF"/>
                  <w:u w:val="single"/>
                </w:rPr>
                <w:t>UKSPS@defra.gov.uk</w:t>
              </w:r>
            </w:hyperlink>
            <w:bookmarkEnd w:id="79"/>
          </w:p>
        </w:tc>
      </w:tr>
      <w:tr w:rsidR="00640CA4" w14:paraId="13A835BA" w14:textId="77777777" w:rsidTr="00F3021D">
        <w:tc>
          <w:tcPr>
            <w:tcW w:w="707" w:type="dxa"/>
            <w:tcBorders>
              <w:top w:val="single" w:sz="6" w:space="0" w:color="auto"/>
            </w:tcBorders>
            <w:shd w:val="clear" w:color="auto" w:fill="auto"/>
          </w:tcPr>
          <w:p w14:paraId="2A795B6E" w14:textId="77777777" w:rsidR="00EA4725" w:rsidRPr="00441372" w:rsidRDefault="00EC365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B5640E" w14:textId="77777777" w:rsidR="00EA4725" w:rsidRPr="00441372" w:rsidRDefault="00EC365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5CC1F71" w14:textId="77777777" w:rsidR="00EA4725" w:rsidRPr="0065690F" w:rsidRDefault="00EC365B" w:rsidP="00F3021D">
            <w:pPr>
              <w:keepNext/>
              <w:keepLines/>
              <w:rPr>
                <w:bCs/>
              </w:rPr>
            </w:pPr>
            <w:r w:rsidRPr="0065690F">
              <w:rPr>
                <w:bCs/>
              </w:rPr>
              <w:t>UK SPS Contact Point,</w:t>
            </w:r>
          </w:p>
          <w:p w14:paraId="22DEE7ED" w14:textId="77777777" w:rsidR="00EA4725" w:rsidRPr="0065690F" w:rsidRDefault="00EC365B" w:rsidP="00F3021D">
            <w:pPr>
              <w:keepNext/>
              <w:keepLines/>
              <w:rPr>
                <w:bCs/>
              </w:rPr>
            </w:pPr>
            <w:r w:rsidRPr="0065690F">
              <w:rPr>
                <w:bCs/>
              </w:rPr>
              <w:t>Defra, Nobel House,</w:t>
            </w:r>
          </w:p>
          <w:p w14:paraId="5C743993" w14:textId="77777777" w:rsidR="00EA4725" w:rsidRPr="0065690F" w:rsidRDefault="00EC365B" w:rsidP="00F3021D">
            <w:pPr>
              <w:keepNext/>
              <w:keepLines/>
              <w:rPr>
                <w:bCs/>
              </w:rPr>
            </w:pPr>
            <w:r w:rsidRPr="0065690F">
              <w:rPr>
                <w:bCs/>
              </w:rPr>
              <w:t>London SW1P 3JR</w:t>
            </w:r>
          </w:p>
          <w:p w14:paraId="71D1AB5E" w14:textId="77777777" w:rsidR="00EA4725" w:rsidRPr="0065690F" w:rsidRDefault="00EC365B" w:rsidP="00F3021D">
            <w:pPr>
              <w:keepNext/>
              <w:keepLines/>
              <w:spacing w:after="120"/>
              <w:rPr>
                <w:bCs/>
              </w:rPr>
            </w:pPr>
            <w:r w:rsidRPr="0065690F">
              <w:rPr>
                <w:bCs/>
              </w:rPr>
              <w:t xml:space="preserve">E-mail: </w:t>
            </w:r>
            <w:hyperlink r:id="rId11" w:history="1">
              <w:r w:rsidRPr="0065690F">
                <w:rPr>
                  <w:bCs/>
                  <w:color w:val="0000FF"/>
                  <w:u w:val="single"/>
                </w:rPr>
                <w:t>UKSPS@defra.gov.uk</w:t>
              </w:r>
            </w:hyperlink>
            <w:bookmarkEnd w:id="86"/>
          </w:p>
        </w:tc>
      </w:tr>
    </w:tbl>
    <w:p w14:paraId="3721EEB9" w14:textId="77777777" w:rsidR="007141CF" w:rsidRPr="00441372" w:rsidRDefault="007141CF" w:rsidP="00441372"/>
    <w:sectPr w:rsidR="007141CF" w:rsidRPr="00441372" w:rsidSect="001B0D4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B467" w14:textId="77777777" w:rsidR="00BC4523" w:rsidRDefault="00EC365B">
      <w:r>
        <w:separator/>
      </w:r>
    </w:p>
  </w:endnote>
  <w:endnote w:type="continuationSeparator" w:id="0">
    <w:p w14:paraId="3296D000" w14:textId="77777777" w:rsidR="00BC4523" w:rsidRDefault="00EC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D6F7" w14:textId="77777777" w:rsidR="00EA4725" w:rsidRPr="001B0D4C" w:rsidRDefault="00EC365B" w:rsidP="001B0D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9D20" w14:textId="77777777" w:rsidR="00EA4725" w:rsidRPr="001B0D4C" w:rsidRDefault="00EC365B" w:rsidP="001B0D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5C23" w14:textId="77777777" w:rsidR="00C863EB" w:rsidRPr="00441372" w:rsidRDefault="00EC365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275F" w14:textId="77777777" w:rsidR="00BC4523" w:rsidRDefault="00EC365B">
      <w:r>
        <w:separator/>
      </w:r>
    </w:p>
  </w:footnote>
  <w:footnote w:type="continuationSeparator" w:id="0">
    <w:p w14:paraId="1E6EBFDC" w14:textId="77777777" w:rsidR="00BC4523" w:rsidRDefault="00EC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DF3" w14:textId="77777777" w:rsidR="001B0D4C" w:rsidRPr="001B0D4C" w:rsidRDefault="00EC365B" w:rsidP="001B0D4C">
    <w:pPr>
      <w:pStyle w:val="Header"/>
      <w:pBdr>
        <w:bottom w:val="single" w:sz="4" w:space="1" w:color="auto"/>
      </w:pBdr>
      <w:tabs>
        <w:tab w:val="clear" w:pos="4513"/>
        <w:tab w:val="clear" w:pos="9027"/>
      </w:tabs>
      <w:jc w:val="center"/>
    </w:pPr>
    <w:r w:rsidRPr="001B0D4C">
      <w:t>G/SPS/N/GBR/42</w:t>
    </w:r>
  </w:p>
  <w:p w14:paraId="3950B209" w14:textId="77777777" w:rsidR="001B0D4C" w:rsidRPr="001B0D4C" w:rsidRDefault="001B0D4C" w:rsidP="001B0D4C">
    <w:pPr>
      <w:pStyle w:val="Header"/>
      <w:pBdr>
        <w:bottom w:val="single" w:sz="4" w:space="1" w:color="auto"/>
      </w:pBdr>
      <w:tabs>
        <w:tab w:val="clear" w:pos="4513"/>
        <w:tab w:val="clear" w:pos="9027"/>
      </w:tabs>
      <w:jc w:val="center"/>
    </w:pPr>
  </w:p>
  <w:p w14:paraId="67CAC3EE" w14:textId="77777777" w:rsidR="001B0D4C" w:rsidRPr="001B0D4C" w:rsidRDefault="00EC365B" w:rsidP="001B0D4C">
    <w:pPr>
      <w:pStyle w:val="Header"/>
      <w:pBdr>
        <w:bottom w:val="single" w:sz="4" w:space="1" w:color="auto"/>
      </w:pBdr>
      <w:tabs>
        <w:tab w:val="clear" w:pos="4513"/>
        <w:tab w:val="clear" w:pos="9027"/>
      </w:tabs>
      <w:jc w:val="center"/>
    </w:pPr>
    <w:r w:rsidRPr="001B0D4C">
      <w:t xml:space="preserve">- </w:t>
    </w:r>
    <w:r w:rsidRPr="001B0D4C">
      <w:fldChar w:fldCharType="begin"/>
    </w:r>
    <w:r w:rsidRPr="001B0D4C">
      <w:instrText xml:space="preserve"> PAGE </w:instrText>
    </w:r>
    <w:r w:rsidRPr="001B0D4C">
      <w:fldChar w:fldCharType="separate"/>
    </w:r>
    <w:r w:rsidRPr="001B0D4C">
      <w:rPr>
        <w:noProof/>
      </w:rPr>
      <w:t>2</w:t>
    </w:r>
    <w:r w:rsidRPr="001B0D4C">
      <w:fldChar w:fldCharType="end"/>
    </w:r>
    <w:r w:rsidRPr="001B0D4C">
      <w:t xml:space="preserve"> -</w:t>
    </w:r>
  </w:p>
  <w:p w14:paraId="68CB784C" w14:textId="77777777" w:rsidR="00EA4725" w:rsidRPr="001B0D4C" w:rsidRDefault="00EA4725" w:rsidP="001B0D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2905" w14:textId="77777777" w:rsidR="001B0D4C" w:rsidRPr="001B0D4C" w:rsidRDefault="00EC365B" w:rsidP="001B0D4C">
    <w:pPr>
      <w:pStyle w:val="Header"/>
      <w:pBdr>
        <w:bottom w:val="single" w:sz="4" w:space="1" w:color="auto"/>
      </w:pBdr>
      <w:tabs>
        <w:tab w:val="clear" w:pos="4513"/>
        <w:tab w:val="clear" w:pos="9027"/>
      </w:tabs>
      <w:jc w:val="center"/>
    </w:pPr>
    <w:r w:rsidRPr="001B0D4C">
      <w:t>G/SPS/N/GBR/42</w:t>
    </w:r>
  </w:p>
  <w:p w14:paraId="1A4E6A94" w14:textId="77777777" w:rsidR="001B0D4C" w:rsidRPr="001B0D4C" w:rsidRDefault="001B0D4C" w:rsidP="001B0D4C">
    <w:pPr>
      <w:pStyle w:val="Header"/>
      <w:pBdr>
        <w:bottom w:val="single" w:sz="4" w:space="1" w:color="auto"/>
      </w:pBdr>
      <w:tabs>
        <w:tab w:val="clear" w:pos="4513"/>
        <w:tab w:val="clear" w:pos="9027"/>
      </w:tabs>
      <w:jc w:val="center"/>
    </w:pPr>
  </w:p>
  <w:p w14:paraId="4D5B675D" w14:textId="77777777" w:rsidR="001B0D4C" w:rsidRPr="001B0D4C" w:rsidRDefault="00EC365B" w:rsidP="001B0D4C">
    <w:pPr>
      <w:pStyle w:val="Header"/>
      <w:pBdr>
        <w:bottom w:val="single" w:sz="4" w:space="1" w:color="auto"/>
      </w:pBdr>
      <w:tabs>
        <w:tab w:val="clear" w:pos="4513"/>
        <w:tab w:val="clear" w:pos="9027"/>
      </w:tabs>
      <w:jc w:val="center"/>
    </w:pPr>
    <w:r w:rsidRPr="001B0D4C">
      <w:t xml:space="preserve">- </w:t>
    </w:r>
    <w:r w:rsidRPr="001B0D4C">
      <w:fldChar w:fldCharType="begin"/>
    </w:r>
    <w:r w:rsidRPr="001B0D4C">
      <w:instrText xml:space="preserve"> PAGE </w:instrText>
    </w:r>
    <w:r w:rsidRPr="001B0D4C">
      <w:fldChar w:fldCharType="separate"/>
    </w:r>
    <w:r w:rsidRPr="001B0D4C">
      <w:rPr>
        <w:noProof/>
      </w:rPr>
      <w:t>2</w:t>
    </w:r>
    <w:r w:rsidRPr="001B0D4C">
      <w:fldChar w:fldCharType="end"/>
    </w:r>
    <w:r w:rsidRPr="001B0D4C">
      <w:t xml:space="preserve"> -</w:t>
    </w:r>
  </w:p>
  <w:p w14:paraId="46992C15" w14:textId="77777777" w:rsidR="00EA4725" w:rsidRPr="001B0D4C" w:rsidRDefault="00EA4725" w:rsidP="001B0D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CA4" w14:paraId="3373CB01" w14:textId="77777777" w:rsidTr="00EE3CAF">
      <w:trPr>
        <w:trHeight w:val="240"/>
        <w:jc w:val="center"/>
      </w:trPr>
      <w:tc>
        <w:tcPr>
          <w:tcW w:w="3794" w:type="dxa"/>
          <w:shd w:val="clear" w:color="auto" w:fill="FFFFFF"/>
          <w:tcMar>
            <w:left w:w="108" w:type="dxa"/>
            <w:right w:w="108" w:type="dxa"/>
          </w:tcMar>
          <w:vAlign w:val="center"/>
        </w:tcPr>
        <w:p w14:paraId="16B9EA7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64B4AA" w14:textId="77777777" w:rsidR="00ED54E0" w:rsidRPr="00EA4725" w:rsidRDefault="00EC365B" w:rsidP="00422B6F">
          <w:pPr>
            <w:jc w:val="right"/>
            <w:rPr>
              <w:b/>
              <w:color w:val="FF0000"/>
              <w:szCs w:val="16"/>
            </w:rPr>
          </w:pPr>
          <w:r>
            <w:rPr>
              <w:b/>
              <w:color w:val="FF0000"/>
              <w:szCs w:val="16"/>
            </w:rPr>
            <w:t xml:space="preserve"> </w:t>
          </w:r>
        </w:p>
      </w:tc>
    </w:tr>
    <w:bookmarkEnd w:id="87"/>
    <w:tr w:rsidR="00640CA4" w14:paraId="70BC5209" w14:textId="77777777" w:rsidTr="00EE3CAF">
      <w:trPr>
        <w:trHeight w:val="213"/>
        <w:jc w:val="center"/>
      </w:trPr>
      <w:tc>
        <w:tcPr>
          <w:tcW w:w="3794" w:type="dxa"/>
          <w:vMerge w:val="restart"/>
          <w:shd w:val="clear" w:color="auto" w:fill="FFFFFF"/>
          <w:tcMar>
            <w:left w:w="0" w:type="dxa"/>
            <w:right w:w="0" w:type="dxa"/>
          </w:tcMar>
        </w:tcPr>
        <w:p w14:paraId="7C3FB8E8" w14:textId="77777777" w:rsidR="00ED54E0" w:rsidRPr="00EA4725" w:rsidRDefault="00EC365B" w:rsidP="00422B6F">
          <w:pPr>
            <w:jc w:val="left"/>
          </w:pPr>
          <w:r>
            <w:rPr>
              <w:noProof/>
              <w:lang w:eastAsia="en-GB"/>
            </w:rPr>
            <w:drawing>
              <wp:inline distT="0" distB="0" distL="0" distR="0" wp14:anchorId="7ECEE2B4" wp14:editId="61DC0D99">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58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A58A6D" w14:textId="77777777" w:rsidR="00ED54E0" w:rsidRPr="00EA4725" w:rsidRDefault="00ED54E0" w:rsidP="00422B6F">
          <w:pPr>
            <w:jc w:val="right"/>
            <w:rPr>
              <w:b/>
              <w:szCs w:val="16"/>
            </w:rPr>
          </w:pPr>
        </w:p>
      </w:tc>
    </w:tr>
    <w:tr w:rsidR="00640CA4" w14:paraId="23329427" w14:textId="77777777" w:rsidTr="00EE3CAF">
      <w:trPr>
        <w:trHeight w:val="868"/>
        <w:jc w:val="center"/>
      </w:trPr>
      <w:tc>
        <w:tcPr>
          <w:tcW w:w="3794" w:type="dxa"/>
          <w:vMerge/>
          <w:shd w:val="clear" w:color="auto" w:fill="FFFFFF"/>
          <w:tcMar>
            <w:left w:w="108" w:type="dxa"/>
            <w:right w:w="108" w:type="dxa"/>
          </w:tcMar>
        </w:tcPr>
        <w:p w14:paraId="03A406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6937D16" w14:textId="77777777" w:rsidR="001B0D4C" w:rsidRDefault="00EC365B" w:rsidP="00656ABC">
          <w:pPr>
            <w:jc w:val="right"/>
            <w:rPr>
              <w:b/>
              <w:szCs w:val="16"/>
            </w:rPr>
          </w:pPr>
          <w:bookmarkStart w:id="88" w:name="bmkSymbols"/>
          <w:r>
            <w:rPr>
              <w:b/>
              <w:szCs w:val="16"/>
            </w:rPr>
            <w:t>G/SPS/N/GBR/42</w:t>
          </w:r>
          <w:bookmarkEnd w:id="88"/>
        </w:p>
      </w:tc>
    </w:tr>
    <w:tr w:rsidR="00640CA4" w14:paraId="2579AC29" w14:textId="77777777" w:rsidTr="00EE3CAF">
      <w:trPr>
        <w:trHeight w:val="240"/>
        <w:jc w:val="center"/>
      </w:trPr>
      <w:tc>
        <w:tcPr>
          <w:tcW w:w="3794" w:type="dxa"/>
          <w:vMerge/>
          <w:shd w:val="clear" w:color="auto" w:fill="FFFFFF"/>
          <w:tcMar>
            <w:left w:w="108" w:type="dxa"/>
            <w:right w:w="108" w:type="dxa"/>
          </w:tcMar>
          <w:vAlign w:val="center"/>
        </w:tcPr>
        <w:p w14:paraId="666A69DE" w14:textId="77777777" w:rsidR="00ED54E0" w:rsidRPr="00EA4725" w:rsidRDefault="00ED54E0" w:rsidP="00422B6F"/>
      </w:tc>
      <w:tc>
        <w:tcPr>
          <w:tcW w:w="5448" w:type="dxa"/>
          <w:gridSpan w:val="2"/>
          <w:shd w:val="clear" w:color="auto" w:fill="FFFFFF"/>
          <w:tcMar>
            <w:left w:w="108" w:type="dxa"/>
            <w:right w:w="108" w:type="dxa"/>
          </w:tcMar>
          <w:vAlign w:val="center"/>
        </w:tcPr>
        <w:p w14:paraId="1B6C515A" w14:textId="68A0298C" w:rsidR="00ED54E0" w:rsidRPr="00EA4725" w:rsidRDefault="00EC365B" w:rsidP="00422B6F">
          <w:pPr>
            <w:jc w:val="right"/>
            <w:rPr>
              <w:szCs w:val="16"/>
            </w:rPr>
          </w:pPr>
          <w:bookmarkStart w:id="89" w:name="spsDateDistribution"/>
          <w:bookmarkStart w:id="90" w:name="bmkDate"/>
          <w:bookmarkEnd w:id="89"/>
          <w:bookmarkEnd w:id="90"/>
          <w:r>
            <w:rPr>
              <w:szCs w:val="16"/>
            </w:rPr>
            <w:t>15 August 2023</w:t>
          </w:r>
        </w:p>
      </w:tc>
    </w:tr>
    <w:tr w:rsidR="00640CA4" w14:paraId="433A560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CE58CA" w14:textId="3AC2C0BF" w:rsidR="00ED54E0" w:rsidRPr="00EA4725" w:rsidRDefault="00EC365B"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6A2819">
            <w:rPr>
              <w:color w:val="FF0000"/>
              <w:szCs w:val="16"/>
            </w:rPr>
            <w:t>5510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312A8D" w14:textId="77777777" w:rsidR="00ED54E0" w:rsidRPr="00EA4725" w:rsidRDefault="00EC365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40CA4" w14:paraId="0479407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2956C" w14:textId="77777777" w:rsidR="00ED54E0" w:rsidRPr="00EA4725" w:rsidRDefault="00EC365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E2B0C06" w14:textId="77777777" w:rsidR="00ED54E0" w:rsidRPr="00441372" w:rsidRDefault="00EC365B" w:rsidP="00EC687E">
          <w:pPr>
            <w:jc w:val="right"/>
            <w:rPr>
              <w:bCs/>
              <w:szCs w:val="18"/>
            </w:rPr>
          </w:pPr>
          <w:bookmarkStart w:id="95" w:name="bmkLanguage"/>
          <w:r>
            <w:rPr>
              <w:bCs/>
              <w:szCs w:val="18"/>
            </w:rPr>
            <w:t>Original: English</w:t>
          </w:r>
          <w:bookmarkEnd w:id="95"/>
        </w:p>
      </w:tc>
    </w:tr>
  </w:tbl>
  <w:p w14:paraId="3AA9BEB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1693E8">
      <w:start w:val="1"/>
      <w:numFmt w:val="decimal"/>
      <w:pStyle w:val="SummaryText"/>
      <w:lvlText w:val="%1."/>
      <w:lvlJc w:val="left"/>
      <w:pPr>
        <w:ind w:left="360" w:hanging="360"/>
      </w:pPr>
    </w:lvl>
    <w:lvl w:ilvl="1" w:tplc="D020D7CC" w:tentative="1">
      <w:start w:val="1"/>
      <w:numFmt w:val="lowerLetter"/>
      <w:lvlText w:val="%2."/>
      <w:lvlJc w:val="left"/>
      <w:pPr>
        <w:ind w:left="1080" w:hanging="360"/>
      </w:pPr>
    </w:lvl>
    <w:lvl w:ilvl="2" w:tplc="5A58468C" w:tentative="1">
      <w:start w:val="1"/>
      <w:numFmt w:val="lowerRoman"/>
      <w:lvlText w:val="%3."/>
      <w:lvlJc w:val="right"/>
      <w:pPr>
        <w:ind w:left="1800" w:hanging="180"/>
      </w:pPr>
    </w:lvl>
    <w:lvl w:ilvl="3" w:tplc="F47E2E62" w:tentative="1">
      <w:start w:val="1"/>
      <w:numFmt w:val="decimal"/>
      <w:lvlText w:val="%4."/>
      <w:lvlJc w:val="left"/>
      <w:pPr>
        <w:ind w:left="2520" w:hanging="360"/>
      </w:pPr>
    </w:lvl>
    <w:lvl w:ilvl="4" w:tplc="AC360946" w:tentative="1">
      <w:start w:val="1"/>
      <w:numFmt w:val="lowerLetter"/>
      <w:lvlText w:val="%5."/>
      <w:lvlJc w:val="left"/>
      <w:pPr>
        <w:ind w:left="3240" w:hanging="360"/>
      </w:pPr>
    </w:lvl>
    <w:lvl w:ilvl="5" w:tplc="046C25EE" w:tentative="1">
      <w:start w:val="1"/>
      <w:numFmt w:val="lowerRoman"/>
      <w:lvlText w:val="%6."/>
      <w:lvlJc w:val="right"/>
      <w:pPr>
        <w:ind w:left="3960" w:hanging="180"/>
      </w:pPr>
    </w:lvl>
    <w:lvl w:ilvl="6" w:tplc="8556C3B8" w:tentative="1">
      <w:start w:val="1"/>
      <w:numFmt w:val="decimal"/>
      <w:lvlText w:val="%7."/>
      <w:lvlJc w:val="left"/>
      <w:pPr>
        <w:ind w:left="4680" w:hanging="360"/>
      </w:pPr>
    </w:lvl>
    <w:lvl w:ilvl="7" w:tplc="EE48D366" w:tentative="1">
      <w:start w:val="1"/>
      <w:numFmt w:val="lowerLetter"/>
      <w:lvlText w:val="%8."/>
      <w:lvlJc w:val="left"/>
      <w:pPr>
        <w:ind w:left="5400" w:hanging="360"/>
      </w:pPr>
    </w:lvl>
    <w:lvl w:ilvl="8" w:tplc="8CC296CA" w:tentative="1">
      <w:start w:val="1"/>
      <w:numFmt w:val="lowerRoman"/>
      <w:lvlText w:val="%9."/>
      <w:lvlJc w:val="right"/>
      <w:pPr>
        <w:ind w:left="6120" w:hanging="180"/>
      </w:pPr>
    </w:lvl>
  </w:abstractNum>
  <w:num w:numId="1" w16cid:durableId="1687438543">
    <w:abstractNumId w:val="9"/>
  </w:num>
  <w:num w:numId="2" w16cid:durableId="666832551">
    <w:abstractNumId w:val="7"/>
  </w:num>
  <w:num w:numId="3" w16cid:durableId="74740406">
    <w:abstractNumId w:val="6"/>
  </w:num>
  <w:num w:numId="4" w16cid:durableId="500388923">
    <w:abstractNumId w:val="5"/>
  </w:num>
  <w:num w:numId="5" w16cid:durableId="312373265">
    <w:abstractNumId w:val="4"/>
  </w:num>
  <w:num w:numId="6" w16cid:durableId="934820359">
    <w:abstractNumId w:val="12"/>
  </w:num>
  <w:num w:numId="7" w16cid:durableId="2004428582">
    <w:abstractNumId w:val="11"/>
  </w:num>
  <w:num w:numId="8" w16cid:durableId="747076584">
    <w:abstractNumId w:val="10"/>
  </w:num>
  <w:num w:numId="9" w16cid:durableId="1400443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475763">
    <w:abstractNumId w:val="13"/>
  </w:num>
  <w:num w:numId="11" w16cid:durableId="2033417141">
    <w:abstractNumId w:val="8"/>
  </w:num>
  <w:num w:numId="12" w16cid:durableId="460271645">
    <w:abstractNumId w:val="3"/>
  </w:num>
  <w:num w:numId="13" w16cid:durableId="1082139282">
    <w:abstractNumId w:val="2"/>
  </w:num>
  <w:num w:numId="14" w16cid:durableId="1585335232">
    <w:abstractNumId w:val="1"/>
  </w:num>
  <w:num w:numId="15" w16cid:durableId="130496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0D4C"/>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182D"/>
    <w:rsid w:val="004B39D5"/>
    <w:rsid w:val="004E4B52"/>
    <w:rsid w:val="004F203A"/>
    <w:rsid w:val="005336B8"/>
    <w:rsid w:val="00547B5F"/>
    <w:rsid w:val="00552D94"/>
    <w:rsid w:val="005B04B9"/>
    <w:rsid w:val="005B68C7"/>
    <w:rsid w:val="005B7054"/>
    <w:rsid w:val="005C04C1"/>
    <w:rsid w:val="005D5981"/>
    <w:rsid w:val="005E6F8D"/>
    <w:rsid w:val="005F30CB"/>
    <w:rsid w:val="00612644"/>
    <w:rsid w:val="00640CA4"/>
    <w:rsid w:val="0065690F"/>
    <w:rsid w:val="00656ABC"/>
    <w:rsid w:val="00674CCD"/>
    <w:rsid w:val="006A2819"/>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6018"/>
    <w:rsid w:val="00AC27F8"/>
    <w:rsid w:val="00AD4C72"/>
    <w:rsid w:val="00AE057B"/>
    <w:rsid w:val="00AE2AEE"/>
    <w:rsid w:val="00B00276"/>
    <w:rsid w:val="00B230EC"/>
    <w:rsid w:val="00B367FB"/>
    <w:rsid w:val="00B52738"/>
    <w:rsid w:val="00B56EDC"/>
    <w:rsid w:val="00B94A75"/>
    <w:rsid w:val="00BB1F84"/>
    <w:rsid w:val="00BC035A"/>
    <w:rsid w:val="00BC452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365B"/>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mrls/new-mrls/mrln-aala-02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07886012-0946-4eb3-b602-c3701978b968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29DABCA-5FA5-4317-85DC-FFEF18FC2DF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3221</Characters>
  <Application>Microsoft Office Word</Application>
  <DocSecurity>0</DocSecurity>
  <Lines>79</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2023-08-15T08:24:00Z</dcterms:created>
  <dcterms:modified xsi:type="dcterms:W3CDTF">2023-08-15T08:37:00Z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G/SPS/N/GBR/42</vt:lpwstr>
  </property>
  <property fmtid="{D5CDD505-2E9C-101B-9397-08002B2CF9AE}" pid="3" name="TitusGUID">
    <vt:lpwstr>07886012-0946-4eb3-b602-c3701978b968</vt:lpwstr>
  </property>
  <property fmtid="{D5CDD505-2E9C-101B-9397-08002B2CF9AE}" pid="4" name="WTOCLASSIFICATION">
    <vt:lpwstr>WTO OFFICIAL</vt:lpwstr>
  </property>
</Properties>
</file>