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C258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C56F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CC258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C04B9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Meat and edible meat offal (HS Codes: 02.01, 02.02, 02.03, 02.04, 02.05, 02.06, 02.07</w:t>
            </w:r>
            <w:r w:rsidR="00C04B9F">
              <w:t>, 02.08 and 02.09)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Dairy produce and birds' eggs (HS Codes: 04.01, 04.07 and 04.08)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Animal originated products (HS Code: 05.04)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vegetables and certain roots and tubers (HS Codes: 07.01, 07.02, 07.03, 07.04, 07.05, 07.06, 07.07, 07.08, 07.09, 07.10 and 07.13)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fruit and nuts, peel of citrus fruit or melons (HS Codes: 08.01, 08.02, 08.03, 08.04, 08.05, 08.06, 08.07, 08.08, 08.09, 08.10, 08.11 and 08.14)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Coffee, tea, mate and spices (HS Codes: 09.01, 09.02, 09.03, 09.04, 09.05, 09.06, 09.07, 09.08, 09.09 and 09.10)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Cereals (HS Codes: 10.01, 10.03, 10.05 and 10.06)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Oil seeds and oleaginous fruits, miscellaneous grains, seeds and fruit (HS Codes: 12.01, 12.02, 12.04, 12.05, 12.06, 12.07 and 12.12) </w:t>
            </w:r>
          </w:p>
          <w:p w:rsidR="007C56FF" w:rsidRDefault="00CC258A" w:rsidP="00D57095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fats and oils (HS Codes: 15.01, 15.02 and 15.06)</w:t>
            </w:r>
            <w:bookmarkStart w:id="3" w:name="sps3a"/>
            <w:bookmarkEnd w:id="3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C25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C25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994304" w:rsidP="00441372">
            <w:pPr>
              <w:spacing w:after="120"/>
            </w:pPr>
            <w:hyperlink r:id="rId7" w:tgtFrame="_blank" w:history="1">
              <w:r w:rsidR="00CC258A">
                <w:rPr>
                  <w:color w:val="0000FF"/>
                  <w:u w:val="single"/>
                </w:rPr>
                <w:t>https://members.wto.org/crnattachments/2019/SPS/JPN/19_0684_00_e.pdf</w:t>
              </w:r>
            </w:hyperlink>
            <w:bookmarkStart w:id="11" w:name="sps5d"/>
            <w:bookmarkEnd w:id="11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D57095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7C56FF" w:rsidRDefault="00CC258A">
            <w:pPr>
              <w:spacing w:after="120"/>
            </w:pPr>
            <w:r>
              <w:t>Pesticide: Difenoconazole.</w:t>
            </w:r>
            <w:bookmarkStart w:id="12" w:name="sps6a"/>
            <w:bookmarkEnd w:id="12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C25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- 224 - Difenoconazole</w:t>
            </w:r>
            <w:bookmarkEnd w:id="20"/>
          </w:p>
          <w:p w:rsidR="00EA4725" w:rsidRPr="00441372" w:rsidRDefault="00CC258A" w:rsidP="00D5709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C25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C25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CC25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C25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D57095" w:rsidRDefault="00CC25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</w:p>
          <w:p w:rsidR="00EA4725" w:rsidRPr="00441372" w:rsidRDefault="00CC258A" w:rsidP="00D57095">
            <w:r w:rsidRPr="00441372">
              <w:t>Rice (brown rice)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rice (brown rice).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"husked seeds", while that of Codex is "whole commodity".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rice (brown rice) (0.2 ppm) based on the residue data from supervised trials which were conducted according to the Good Agricultural Practices (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) in Korea,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C56FF" w:rsidRPr="00441372" w:rsidRDefault="00CC258A" w:rsidP="00D57095">
            <w:proofErr w:type="spellStart"/>
            <w:r w:rsidRPr="00441372">
              <w:t>Unshu</w:t>
            </w:r>
            <w:proofErr w:type="spellEnd"/>
            <w:r w:rsidRPr="00441372">
              <w:t xml:space="preserve"> orange (pulp) (Citrus fruits)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</w:t>
            </w:r>
            <w:proofErr w:type="spellStart"/>
            <w:r w:rsidRPr="00441372">
              <w:t>unshu</w:t>
            </w:r>
            <w:proofErr w:type="spellEnd"/>
            <w:r w:rsidRPr="00441372">
              <w:t xml:space="preserve"> orange (pulp).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"with the peels removed", while that of Codex is "whole commodity". As such, Japan doesn't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</w:t>
            </w:r>
            <w:proofErr w:type="spellStart"/>
            <w:r w:rsidRPr="00441372">
              <w:t>unshu</w:t>
            </w:r>
            <w:proofErr w:type="spellEnd"/>
            <w:r w:rsidRPr="00441372">
              <w:t xml:space="preserve"> orange (pulp) because information necessary for setting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(i.e. the use of this pesticide and residue trial data for such commodities) is not available.</w:t>
            </w:r>
          </w:p>
          <w:p w:rsidR="007C56FF" w:rsidRPr="00441372" w:rsidRDefault="00CC258A" w:rsidP="00D57095">
            <w:r w:rsidRPr="00441372">
              <w:t>Melons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melons.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"edible portions after removal of inedible peel", while that of Codex is "whole commodity after removal of stems".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melons (0.05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C56FF" w:rsidRPr="00441372" w:rsidRDefault="00CC258A" w:rsidP="00D57095">
            <w:r w:rsidRPr="00441372">
              <w:t>Peach (Stone fruits)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peach.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skins and stones", while that of Codex is "whole commodity after removal of stems and stones".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peach (0.2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C56FF" w:rsidRPr="00441372" w:rsidRDefault="00CC258A" w:rsidP="00D57095">
            <w:r w:rsidRPr="00441372">
              <w:t>Apple, Japanese pear, Pear and Quince (Pome fruits)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Japan maintains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apple, Japanese pear, pear and quince (0.8 ppm) based on the previous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(0.8 ppm) set in 2014 because the current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(4 ppm) set in 2018 accommodates post-harvest treatment. Post-harvest use of fungicide needs permission in Japan and difenoconazole is not permitted yet.</w:t>
            </w:r>
          </w:p>
          <w:p w:rsidR="007C56FF" w:rsidRPr="00441372" w:rsidRDefault="00CC258A" w:rsidP="00D57095">
            <w:r w:rsidRPr="00441372">
              <w:t>Loquat (Pome fruits)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loquat.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stems, skins and stones", while that of Codex is "whole commodity after removal of stems".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loquat (0.2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C56FF" w:rsidRPr="00441372" w:rsidRDefault="00CC258A" w:rsidP="00D57095">
            <w:r w:rsidRPr="00441372">
              <w:t>Dried grape</w:t>
            </w:r>
          </w:p>
          <w:p w:rsidR="007C56FF" w:rsidRPr="00441372" w:rsidRDefault="00CC258A" w:rsidP="00441372">
            <w:pPr>
              <w:spacing w:after="120"/>
            </w:pPr>
            <w:r w:rsidRPr="00441372">
              <w:t xml:space="preserve">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4 ppm in grape has been set on the basis of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Canada.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grape) taking into account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2.1 for dried grape). Therefore, Japan decided not to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grape.</w:t>
            </w:r>
            <w:bookmarkEnd w:id="28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7D339B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CC258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CC25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C56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258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April 2019</w:t>
            </w:r>
            <w:r w:rsidR="007D339B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CC258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C56FF" w:rsidRPr="009943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25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258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C56FF" w:rsidRDefault="00CC258A">
            <w:r>
              <w:t>Japan Enquiry Point</w:t>
            </w:r>
          </w:p>
          <w:p w:rsidR="007C56FF" w:rsidRDefault="00CC258A">
            <w:r>
              <w:t xml:space="preserve">International Trade Division </w:t>
            </w:r>
          </w:p>
          <w:p w:rsidR="007C56FF" w:rsidRDefault="00CC258A">
            <w:r>
              <w:t xml:space="preserve">Economic Affairs Bureau </w:t>
            </w:r>
          </w:p>
          <w:p w:rsidR="007C56FF" w:rsidRDefault="00CC258A">
            <w:r>
              <w:t xml:space="preserve">Ministry of Foreign Affairs </w:t>
            </w:r>
          </w:p>
          <w:p w:rsidR="007C56FF" w:rsidRPr="00237C0F" w:rsidRDefault="00CC258A">
            <w:pPr>
              <w:rPr>
                <w:lang w:val="fr-CH"/>
              </w:rPr>
            </w:pPr>
            <w:proofErr w:type="gramStart"/>
            <w:r w:rsidRPr="00237C0F">
              <w:rPr>
                <w:lang w:val="fr-CH"/>
              </w:rPr>
              <w:t>Fax:</w:t>
            </w:r>
            <w:proofErr w:type="gramEnd"/>
            <w:r w:rsidRPr="00237C0F">
              <w:rPr>
                <w:lang w:val="fr-CH"/>
              </w:rPr>
              <w:t xml:space="preserve"> +(81 3) 5501 8343 </w:t>
            </w:r>
          </w:p>
          <w:p w:rsidR="007C56FF" w:rsidRPr="00237C0F" w:rsidRDefault="00CC258A">
            <w:pPr>
              <w:spacing w:after="120"/>
              <w:rPr>
                <w:lang w:val="fr-CH"/>
              </w:rPr>
            </w:pPr>
            <w:proofErr w:type="gramStart"/>
            <w:r w:rsidRPr="00237C0F">
              <w:rPr>
                <w:lang w:val="fr-CH"/>
              </w:rPr>
              <w:t>E-mail:</w:t>
            </w:r>
            <w:proofErr w:type="gramEnd"/>
            <w:r w:rsidRPr="00237C0F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237C0F" w:rsidRDefault="00994304" w:rsidP="00441372">
      <w:pPr>
        <w:rPr>
          <w:lang w:val="fr-CH"/>
        </w:rPr>
      </w:pPr>
    </w:p>
    <w:sectPr w:rsidR="007141CF" w:rsidRPr="00237C0F" w:rsidSect="00237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53" w:rsidRDefault="00CC258A">
      <w:r>
        <w:separator/>
      </w:r>
    </w:p>
  </w:endnote>
  <w:endnote w:type="continuationSeparator" w:id="0">
    <w:p w:rsidR="00DF0753" w:rsidRDefault="00C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7C0F" w:rsidRDefault="00237C0F" w:rsidP="00237C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7C0F" w:rsidRDefault="00237C0F" w:rsidP="00237C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C258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53" w:rsidRDefault="00CC258A">
      <w:r>
        <w:separator/>
      </w:r>
    </w:p>
  </w:footnote>
  <w:footnote w:type="continuationSeparator" w:id="0">
    <w:p w:rsidR="00DF0753" w:rsidRDefault="00C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C0F">
      <w:t>G/SPS/N/JPN/611</w:t>
    </w:r>
  </w:p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C0F">
      <w:t xml:space="preserve">- </w:t>
    </w:r>
    <w:r w:rsidRPr="00237C0F">
      <w:fldChar w:fldCharType="begin"/>
    </w:r>
    <w:r w:rsidRPr="00237C0F">
      <w:instrText xml:space="preserve"> PAGE </w:instrText>
    </w:r>
    <w:r w:rsidRPr="00237C0F">
      <w:fldChar w:fldCharType="separate"/>
    </w:r>
    <w:r w:rsidR="00994304">
      <w:rPr>
        <w:noProof/>
      </w:rPr>
      <w:t>2</w:t>
    </w:r>
    <w:r w:rsidRPr="00237C0F">
      <w:fldChar w:fldCharType="end"/>
    </w:r>
    <w:r w:rsidRPr="00237C0F">
      <w:t xml:space="preserve"> -</w:t>
    </w:r>
  </w:p>
  <w:p w:rsidR="00EA4725" w:rsidRPr="00237C0F" w:rsidRDefault="00994304" w:rsidP="00237C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C0F">
      <w:t>G/SPS/N/JPN/611</w:t>
    </w:r>
  </w:p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7C0F" w:rsidRPr="00237C0F" w:rsidRDefault="00237C0F" w:rsidP="00237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C0F">
      <w:t xml:space="preserve">- </w:t>
    </w:r>
    <w:r w:rsidRPr="00237C0F">
      <w:fldChar w:fldCharType="begin"/>
    </w:r>
    <w:r w:rsidRPr="00237C0F">
      <w:instrText xml:space="preserve"> PAGE </w:instrText>
    </w:r>
    <w:r w:rsidRPr="00237C0F">
      <w:fldChar w:fldCharType="separate"/>
    </w:r>
    <w:r w:rsidR="00994304">
      <w:rPr>
        <w:noProof/>
      </w:rPr>
      <w:t>3</w:t>
    </w:r>
    <w:r w:rsidRPr="00237C0F">
      <w:fldChar w:fldCharType="end"/>
    </w:r>
    <w:r w:rsidRPr="00237C0F">
      <w:t xml:space="preserve"> -</w:t>
    </w:r>
  </w:p>
  <w:p w:rsidR="00EA4725" w:rsidRPr="00237C0F" w:rsidRDefault="00994304" w:rsidP="00237C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56F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430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7C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C56F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7C0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4304" w:rsidP="00422B6F">
          <w:pPr>
            <w:jc w:val="right"/>
            <w:rPr>
              <w:b/>
              <w:szCs w:val="16"/>
            </w:rPr>
          </w:pPr>
        </w:p>
      </w:tc>
    </w:tr>
    <w:tr w:rsidR="007C56F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43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7C0F" w:rsidRDefault="00237C0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G/SPS/N/JPN/611</w:t>
          </w:r>
        </w:p>
        <w:bookmarkEnd w:id="46"/>
        <w:p w:rsidR="00656ABC" w:rsidRPr="00EA4725" w:rsidRDefault="00994304" w:rsidP="00656ABC">
          <w:pPr>
            <w:jc w:val="right"/>
            <w:rPr>
              <w:b/>
              <w:szCs w:val="16"/>
            </w:rPr>
          </w:pPr>
        </w:p>
      </w:tc>
    </w:tr>
    <w:tr w:rsidR="007C56F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43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258A" w:rsidP="00422B6F">
          <w:pPr>
            <w:jc w:val="right"/>
            <w:rPr>
              <w:szCs w:val="16"/>
            </w:rPr>
          </w:pPr>
          <w:bookmarkStart w:id="47" w:name="spsDateDistribution"/>
          <w:r>
            <w:t>6 February 2019</w:t>
          </w:r>
          <w:bookmarkStart w:id="48" w:name="bmkDate"/>
          <w:bookmarkEnd w:id="47"/>
          <w:bookmarkEnd w:id="48"/>
        </w:p>
      </w:tc>
    </w:tr>
    <w:tr w:rsidR="007C56F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258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94304">
            <w:rPr>
              <w:color w:val="FF0000"/>
              <w:szCs w:val="16"/>
            </w:rPr>
            <w:t>19-0662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258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43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4304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C56F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7C0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7C0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943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7C8F"/>
    <w:multiLevelType w:val="hybridMultilevel"/>
    <w:tmpl w:val="AD5E5A7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B3E9D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525BBA" w:tentative="1">
      <w:start w:val="1"/>
      <w:numFmt w:val="lowerLetter"/>
      <w:lvlText w:val="%2."/>
      <w:lvlJc w:val="left"/>
      <w:pPr>
        <w:ind w:left="1080" w:hanging="360"/>
      </w:pPr>
    </w:lvl>
    <w:lvl w:ilvl="2" w:tplc="6D5255BE" w:tentative="1">
      <w:start w:val="1"/>
      <w:numFmt w:val="lowerRoman"/>
      <w:lvlText w:val="%3."/>
      <w:lvlJc w:val="right"/>
      <w:pPr>
        <w:ind w:left="1800" w:hanging="180"/>
      </w:pPr>
    </w:lvl>
    <w:lvl w:ilvl="3" w:tplc="DA0811BE" w:tentative="1">
      <w:start w:val="1"/>
      <w:numFmt w:val="decimal"/>
      <w:lvlText w:val="%4."/>
      <w:lvlJc w:val="left"/>
      <w:pPr>
        <w:ind w:left="2520" w:hanging="360"/>
      </w:pPr>
    </w:lvl>
    <w:lvl w:ilvl="4" w:tplc="047E97A6" w:tentative="1">
      <w:start w:val="1"/>
      <w:numFmt w:val="lowerLetter"/>
      <w:lvlText w:val="%5."/>
      <w:lvlJc w:val="left"/>
      <w:pPr>
        <w:ind w:left="3240" w:hanging="360"/>
      </w:pPr>
    </w:lvl>
    <w:lvl w:ilvl="5" w:tplc="481AA092" w:tentative="1">
      <w:start w:val="1"/>
      <w:numFmt w:val="lowerRoman"/>
      <w:lvlText w:val="%6."/>
      <w:lvlJc w:val="right"/>
      <w:pPr>
        <w:ind w:left="3960" w:hanging="180"/>
      </w:pPr>
    </w:lvl>
    <w:lvl w:ilvl="6" w:tplc="83168A7C" w:tentative="1">
      <w:start w:val="1"/>
      <w:numFmt w:val="decimal"/>
      <w:lvlText w:val="%7."/>
      <w:lvlJc w:val="left"/>
      <w:pPr>
        <w:ind w:left="4680" w:hanging="360"/>
      </w:pPr>
    </w:lvl>
    <w:lvl w:ilvl="7" w:tplc="4FD897DC" w:tentative="1">
      <w:start w:val="1"/>
      <w:numFmt w:val="lowerLetter"/>
      <w:lvlText w:val="%8."/>
      <w:lvlJc w:val="left"/>
      <w:pPr>
        <w:ind w:left="5400" w:hanging="360"/>
      </w:pPr>
    </w:lvl>
    <w:lvl w:ilvl="8" w:tplc="3D6838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C1A90"/>
    <w:multiLevelType w:val="hybridMultilevel"/>
    <w:tmpl w:val="91BC8372"/>
    <w:lvl w:ilvl="0" w:tplc="F86276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FF"/>
    <w:rsid w:val="00237C0F"/>
    <w:rsid w:val="002B35BF"/>
    <w:rsid w:val="007C56FF"/>
    <w:rsid w:val="007D339B"/>
    <w:rsid w:val="00994304"/>
    <w:rsid w:val="00C04B9F"/>
    <w:rsid w:val="00CC258A"/>
    <w:rsid w:val="00D57095"/>
    <w:rsid w:val="00D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D58C0F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2019-02-06T07:57:00Z</dcterms:created>
  <dcterms:modified xsi:type="dcterms:W3CDTF">2019-02-06T09:49:00Z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G/SPS/N/JPN/611</vt:lpwstr>
  </property>
</Properties>
</file>