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C0CC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56A6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0C0CC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Pasteurised liquid eggs</w:t>
            </w:r>
            <w:bookmarkStart w:id="7" w:name="sps3a"/>
            <w:bookmarkEnd w:id="7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C0C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C0C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2170:2019, Pasteurised liquid eggs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p w:rsidR="00EA4725" w:rsidRPr="00441372" w:rsidRDefault="00C75FC7" w:rsidP="00441372">
            <w:pPr>
              <w:spacing w:after="120"/>
            </w:pPr>
            <w:hyperlink r:id="rId7" w:tgtFrame="_blank" w:history="1">
              <w:r w:rsidR="000C0CC8" w:rsidRPr="00441372">
                <w:rPr>
                  <w:color w:val="0000FF"/>
                  <w:u w:val="single"/>
                </w:rPr>
                <w:t>https://members.wto.org/crnattachments/2019/SPS/UGA/19_6875_00_e.pdf</w:t>
              </w:r>
            </w:hyperlink>
            <w:bookmarkStart w:id="21" w:name="sps5d"/>
            <w:bookmarkEnd w:id="21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testing and sampling methods for pasteurized liquid eggs obtained from domesticated birds for human consumption.</w:t>
            </w:r>
          </w:p>
          <w:p w:rsidR="00056A65" w:rsidRPr="0065690F" w:rsidRDefault="000C0CC8" w:rsidP="00441372">
            <w:pPr>
              <w:spacing w:after="120"/>
            </w:pPr>
            <w:r w:rsidRPr="000C0CC8">
              <w:rPr>
                <w:sz w:val="16"/>
              </w:rPr>
              <w:t>Note: This draft standard was also notified to the TBT Committee.</w:t>
            </w:r>
            <w:bookmarkStart w:id="23" w:name="sps6a"/>
            <w:bookmarkEnd w:id="23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C0CC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C0C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C0C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C0C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C0CC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C0CC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C0CC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0C0CC8">
            <w:pPr>
              <w:keepNext/>
              <w:spacing w:before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0CC8" w:rsidRDefault="000C0CC8" w:rsidP="000C0CC8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Egg and egg products processing, Department of Agriculture, Food and Nutritional science, University of Alberta and Edmonton, Canada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IEC: 2007, Egg and Egg product standard, Guideline, International Egg Commission, London, UK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International Egg pasteurisation manual, United Egg Association, 2002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UNECE: 1986: Hen egg products for use in the food industry- Standard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Egg pasteurisation manual, US Department of Agricultural Research Services, 1969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Rheological Properties of Liquid Egg Products</w:t>
            </w:r>
            <w:r>
              <w:t xml:space="preserve"> </w:t>
            </w:r>
            <w:r w:rsidRPr="0065690F">
              <w:t>(</w:t>
            </w:r>
            <w:proofErr w:type="spellStart"/>
            <w:r w:rsidRPr="0065690F">
              <w:t>LEPS</w:t>
            </w:r>
            <w:proofErr w:type="spellEnd"/>
            <w:r w:rsidRPr="0065690F">
              <w:t xml:space="preserve">), Mehmet Resat </w:t>
            </w:r>
            <w:proofErr w:type="spellStart"/>
            <w:r w:rsidRPr="0065690F">
              <w:t>Atılgan</w:t>
            </w:r>
            <w:proofErr w:type="spellEnd"/>
            <w:r w:rsidRPr="0065690F">
              <w:t xml:space="preserve"> &amp; </w:t>
            </w:r>
            <w:proofErr w:type="spellStart"/>
            <w:r w:rsidRPr="0065690F">
              <w:t>Sevcan</w:t>
            </w:r>
            <w:proofErr w:type="spellEnd"/>
            <w:r w:rsidRPr="0065690F">
              <w:t xml:space="preserve">; </w:t>
            </w:r>
            <w:proofErr w:type="spellStart"/>
            <w:r w:rsidRPr="0065690F">
              <w:t>Unluturk</w:t>
            </w:r>
            <w:proofErr w:type="spellEnd"/>
            <w:r w:rsidRPr="0065690F">
              <w:t>, International Journal of Food Properties, 11: 296-309, 2008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AOAC Official Method 931.06, Phosphorus (Total) (P2O5) in Eggs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28, Code of practice for hygiene in the food and drink manufacturing industry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45, General standard for food additives (5th Edition)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1659, Materials in contact with food - Requirements for packaging materials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CAC/GL 50, General guidelines on sampling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CAC/RCP 15, Code of hygienic practice for eggs and egg products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EAS 5, Refined white sugar - Specification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EAS 12, Potable water - Specification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EAS 35, Fortified food grade salt - Specification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EAS 38, Labelling of pre-packaged foods - General requirements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EAS 797, Vitamin and mineral food supplements - Requirements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EAS 805, Use of nutrition and health claims - Requirements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936, Meat and meat products - Determination of total ash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1736, Dried milk and dried milk products - Determination of fat content - Gravimetic method (Reference method)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1737, Evaporated milk and sweetened condensed milk - Determination of fat content - Gravimetric method (Reference method)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3728, Ice-cream and milk ice - Determination of total solids content (Reference method)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4832, Microbiology of food and animal feeding stuffs - Horizontal method for the enumeration of coliforms - Colony-count technique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4833-1, Microbiology of the food chain - Horizontal method for the enumeration of microorganisms - Part 1: Colony count at 30 °C by the pour plate technique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4833-2, Microbiology of the food chain - Horizontal method for the enumeration of microorganisms - Part 2: Colony count at 30 °C by the surface plating technique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 xml:space="preserve">US ISO 6579 Cor. 1, Microbiology of food and animal feeding stuffs - Horizontal method for the detection of </w:t>
            </w:r>
            <w:r w:rsidRPr="000C0CC8">
              <w:rPr>
                <w:i/>
                <w:iCs/>
              </w:rPr>
              <w:t>Salmonella</w:t>
            </w:r>
            <w:r w:rsidRPr="0065690F">
              <w:t xml:space="preserve"> spp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6888-1, Microbiology of food and animal feeding stuffs - Horizontal method for the enumeration of coagulase-positive staphylococci (Staphylococcus aureus and other species) - Part 1: Technique using Baird-Parker agar medium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 xml:space="preserve">US ISO 7251, Microbiology of food and animal feeding stuffs - Horizontal method for the detection and enumeration of presumptive </w:t>
            </w:r>
            <w:r w:rsidRPr="000C0CC8">
              <w:rPr>
                <w:i/>
                <w:iCs/>
              </w:rPr>
              <w:t>Escherichia coli</w:t>
            </w:r>
            <w:r w:rsidRPr="0065690F">
              <w:t xml:space="preserve"> - Most probable number technique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21527-1, Microbiology of food and animal feeding stuffs - Horizontal method for the enumeration of yeasts and moulds - Part 1, Colony count technique in products with water activity greater than 0.95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21527-2, Microbiology of food and animal feeding stuffs - Horizontal method for the enumeration of yeasts and moulds - Part 2: Colony count technique in products with water activity less than or equal to 0.95</w:t>
            </w:r>
          </w:p>
          <w:p w:rsidR="00056A65" w:rsidRPr="0065690F" w:rsidRDefault="000C0CC8" w:rsidP="000C0CC8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34" w:hanging="357"/>
            </w:pPr>
            <w:r w:rsidRPr="0065690F">
              <w:t>Uganda Gazette</w:t>
            </w:r>
            <w:bookmarkStart w:id="56" w:name="sps9a"/>
            <w:bookmarkEnd w:id="56"/>
            <w:r w:rsidRPr="000C0CC8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0C0CC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F33B61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0C0CC8">
            <w:pPr>
              <w:keepNext/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0C0CC8" w:rsidP="000C0CC8">
            <w:pPr>
              <w:keepNext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CC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February 2020</w:t>
            </w:r>
            <w:bookmarkEnd w:id="72"/>
          </w:p>
          <w:p w:rsidR="00EA4725" w:rsidRPr="00441372" w:rsidRDefault="000C0CC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56A65" w:rsidRPr="0065690F" w:rsidRDefault="000C0CC8" w:rsidP="00441372">
            <w:r w:rsidRPr="0065690F">
              <w:t>Uganda National Bureau of Standards</w:t>
            </w:r>
          </w:p>
          <w:p w:rsidR="00056A65" w:rsidRPr="0065690F" w:rsidRDefault="000C0CC8" w:rsidP="00441372">
            <w:r w:rsidRPr="0065690F">
              <w:t>Plot 2-12 ByPass Link, Bweyogerere Industrial and Business Park</w:t>
            </w:r>
          </w:p>
          <w:p w:rsidR="00056A65" w:rsidRPr="00261964" w:rsidRDefault="000C0CC8" w:rsidP="00441372">
            <w:pPr>
              <w:rPr>
                <w:lang w:val="es-ES"/>
              </w:rPr>
            </w:pPr>
            <w:r w:rsidRPr="00261964">
              <w:rPr>
                <w:lang w:val="es-ES"/>
              </w:rPr>
              <w:t>P.O. Box 6329</w:t>
            </w:r>
          </w:p>
          <w:p w:rsidR="00056A65" w:rsidRPr="00261964" w:rsidRDefault="000C0CC8" w:rsidP="00441372">
            <w:pPr>
              <w:rPr>
                <w:lang w:val="es-ES"/>
              </w:rPr>
            </w:pPr>
            <w:r w:rsidRPr="00261964">
              <w:rPr>
                <w:lang w:val="es-ES"/>
              </w:rPr>
              <w:t>Kampala, Uganda</w:t>
            </w:r>
          </w:p>
          <w:p w:rsidR="00056A65" w:rsidRPr="00261964" w:rsidRDefault="000C0CC8" w:rsidP="00441372">
            <w:pPr>
              <w:rPr>
                <w:lang w:val="es-ES"/>
              </w:rPr>
            </w:pPr>
            <w:r w:rsidRPr="00261964">
              <w:rPr>
                <w:lang w:val="es-ES"/>
              </w:rPr>
              <w:t>Tel: +(256) 4 1733 3250/1/2</w:t>
            </w:r>
          </w:p>
          <w:p w:rsidR="00056A65" w:rsidRPr="00261964" w:rsidRDefault="000C0CC8" w:rsidP="00441372">
            <w:pPr>
              <w:rPr>
                <w:lang w:val="fr-CH"/>
              </w:rPr>
            </w:pPr>
            <w:r w:rsidRPr="00261964">
              <w:rPr>
                <w:lang w:val="fr-CH"/>
              </w:rPr>
              <w:t>Fax: +(256) 4 1428 6123</w:t>
            </w:r>
          </w:p>
          <w:p w:rsidR="00056A65" w:rsidRPr="00261964" w:rsidRDefault="000C0CC8" w:rsidP="00441372">
            <w:pPr>
              <w:rPr>
                <w:lang w:val="fr-CH"/>
              </w:rPr>
            </w:pPr>
            <w:r w:rsidRPr="00261964">
              <w:rPr>
                <w:lang w:val="fr-CH"/>
              </w:rPr>
              <w:t>E-mail: info@unbs.go.ug</w:t>
            </w:r>
          </w:p>
          <w:p w:rsidR="00056A65" w:rsidRPr="0065690F" w:rsidRDefault="000C0CC8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056A6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0CC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0CC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C0C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0C0C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261964" w:rsidRDefault="000C0CC8" w:rsidP="00F3021D">
            <w:pPr>
              <w:keepNext/>
              <w:keepLines/>
              <w:rPr>
                <w:bCs/>
                <w:lang w:val="es-ES"/>
              </w:rPr>
            </w:pPr>
            <w:r w:rsidRPr="00261964">
              <w:rPr>
                <w:bCs/>
                <w:lang w:val="es-ES"/>
              </w:rPr>
              <w:t>P.O. Box 6329</w:t>
            </w:r>
          </w:p>
          <w:p w:rsidR="00EA4725" w:rsidRPr="00261964" w:rsidRDefault="000C0CC8" w:rsidP="00F3021D">
            <w:pPr>
              <w:keepNext/>
              <w:keepLines/>
              <w:rPr>
                <w:bCs/>
                <w:lang w:val="es-ES"/>
              </w:rPr>
            </w:pPr>
            <w:r w:rsidRPr="00261964">
              <w:rPr>
                <w:bCs/>
                <w:lang w:val="es-ES"/>
              </w:rPr>
              <w:t>Kampala, Uganda</w:t>
            </w:r>
          </w:p>
          <w:p w:rsidR="00EA4725" w:rsidRPr="00261964" w:rsidRDefault="000C0CC8" w:rsidP="00F3021D">
            <w:pPr>
              <w:keepNext/>
              <w:keepLines/>
              <w:rPr>
                <w:bCs/>
                <w:lang w:val="es-ES"/>
              </w:rPr>
            </w:pPr>
            <w:r w:rsidRPr="00261964">
              <w:rPr>
                <w:bCs/>
                <w:lang w:val="es-ES"/>
              </w:rPr>
              <w:t>Tel: +(256) 4 1733 3250/1/2</w:t>
            </w:r>
          </w:p>
          <w:p w:rsidR="00EA4725" w:rsidRPr="00261964" w:rsidRDefault="000C0CC8" w:rsidP="00F3021D">
            <w:pPr>
              <w:keepNext/>
              <w:keepLines/>
              <w:rPr>
                <w:bCs/>
                <w:lang w:val="fr-CH"/>
              </w:rPr>
            </w:pPr>
            <w:r w:rsidRPr="00261964">
              <w:rPr>
                <w:bCs/>
                <w:lang w:val="fr-CH"/>
              </w:rPr>
              <w:t>Fax: +(256) 4 1428 6123</w:t>
            </w:r>
          </w:p>
          <w:p w:rsidR="00EA4725" w:rsidRPr="00261964" w:rsidRDefault="000C0CC8" w:rsidP="00F3021D">
            <w:pPr>
              <w:keepNext/>
              <w:keepLines/>
              <w:rPr>
                <w:bCs/>
                <w:lang w:val="fr-CH"/>
              </w:rPr>
            </w:pPr>
            <w:r w:rsidRPr="00261964">
              <w:rPr>
                <w:bCs/>
                <w:lang w:val="fr-CH"/>
              </w:rPr>
              <w:t>E-mail: info@unbs.go.ug</w:t>
            </w:r>
          </w:p>
          <w:p w:rsidR="00EA4725" w:rsidRPr="0065690F" w:rsidRDefault="000C0CC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33B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4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ED" w:rsidRDefault="000C0CC8">
      <w:r>
        <w:separator/>
      </w:r>
    </w:p>
  </w:endnote>
  <w:endnote w:type="continuationSeparator" w:id="0">
    <w:p w:rsidR="00F132ED" w:rsidRDefault="000C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61964" w:rsidRDefault="00261964" w:rsidP="0026196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61964" w:rsidRDefault="00261964" w:rsidP="0026196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C0CC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ED" w:rsidRDefault="000C0CC8">
      <w:r>
        <w:separator/>
      </w:r>
    </w:p>
  </w:footnote>
  <w:footnote w:type="continuationSeparator" w:id="0">
    <w:p w:rsidR="00F132ED" w:rsidRDefault="000C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64" w:rsidRPr="00261964" w:rsidRDefault="00261964" w:rsidP="00261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964">
      <w:t>G/SPS/N/</w:t>
    </w:r>
    <w:proofErr w:type="spellStart"/>
    <w:r w:rsidRPr="00261964">
      <w:t>UGA</w:t>
    </w:r>
    <w:proofErr w:type="spellEnd"/>
    <w:r w:rsidRPr="00261964">
      <w:t>/108</w:t>
    </w:r>
  </w:p>
  <w:p w:rsidR="00261964" w:rsidRPr="00261964" w:rsidRDefault="00261964" w:rsidP="00261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1964" w:rsidRPr="00261964" w:rsidRDefault="00261964" w:rsidP="00261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964">
      <w:t xml:space="preserve">- </w:t>
    </w:r>
    <w:r w:rsidRPr="00261964">
      <w:fldChar w:fldCharType="begin"/>
    </w:r>
    <w:r w:rsidRPr="00261964">
      <w:instrText xml:space="preserve"> PAGE </w:instrText>
    </w:r>
    <w:r w:rsidRPr="00261964">
      <w:fldChar w:fldCharType="separate"/>
    </w:r>
    <w:r w:rsidRPr="00261964">
      <w:rPr>
        <w:noProof/>
      </w:rPr>
      <w:t>2</w:t>
    </w:r>
    <w:r w:rsidRPr="00261964">
      <w:fldChar w:fldCharType="end"/>
    </w:r>
    <w:r w:rsidRPr="00261964">
      <w:t xml:space="preserve"> -</w:t>
    </w:r>
  </w:p>
  <w:p w:rsidR="00EA4725" w:rsidRPr="00261964" w:rsidRDefault="00EA4725" w:rsidP="0026196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64" w:rsidRPr="00261964" w:rsidRDefault="00261964" w:rsidP="00261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964">
      <w:t>G/SPS/N/UGA/108</w:t>
    </w:r>
  </w:p>
  <w:p w:rsidR="00261964" w:rsidRPr="00261964" w:rsidRDefault="00261964" w:rsidP="00261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1964" w:rsidRPr="00261964" w:rsidRDefault="00261964" w:rsidP="00261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964">
      <w:t xml:space="preserve">- </w:t>
    </w:r>
    <w:r w:rsidRPr="00261964">
      <w:fldChar w:fldCharType="begin"/>
    </w:r>
    <w:r w:rsidRPr="00261964">
      <w:instrText xml:space="preserve"> PAGE </w:instrText>
    </w:r>
    <w:r w:rsidRPr="00261964">
      <w:fldChar w:fldCharType="separate"/>
    </w:r>
    <w:r w:rsidRPr="00261964">
      <w:rPr>
        <w:noProof/>
      </w:rPr>
      <w:t>2</w:t>
    </w:r>
    <w:r w:rsidRPr="00261964">
      <w:fldChar w:fldCharType="end"/>
    </w:r>
    <w:r w:rsidRPr="00261964">
      <w:t xml:space="preserve"> -</w:t>
    </w:r>
  </w:p>
  <w:p w:rsidR="00EA4725" w:rsidRPr="00261964" w:rsidRDefault="00EA4725" w:rsidP="0026196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6A6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19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56A6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6196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56A6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61964" w:rsidRDefault="0026196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G/SPS/N/UGA/108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56A6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0CC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December 2019</w:t>
          </w:r>
          <w:bookmarkStart w:id="90" w:name="bmkDate"/>
          <w:bookmarkEnd w:id="89"/>
          <w:bookmarkEnd w:id="90"/>
        </w:p>
      </w:tc>
    </w:tr>
    <w:tr w:rsidR="00056A6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0CC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33B61">
            <w:rPr>
              <w:color w:val="FF0000"/>
              <w:szCs w:val="16"/>
            </w:rPr>
            <w:t>19-</w:t>
          </w:r>
          <w:r w:rsidR="00C75FC7">
            <w:rPr>
              <w:color w:val="FF0000"/>
              <w:szCs w:val="16"/>
            </w:rPr>
            <w:t>8317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0CC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56A6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6196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6196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3FF1B05"/>
    <w:multiLevelType w:val="hybridMultilevel"/>
    <w:tmpl w:val="73C23F1C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AE29F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E442B4" w:tentative="1">
      <w:start w:val="1"/>
      <w:numFmt w:val="lowerLetter"/>
      <w:lvlText w:val="%2."/>
      <w:lvlJc w:val="left"/>
      <w:pPr>
        <w:ind w:left="1080" w:hanging="360"/>
      </w:pPr>
    </w:lvl>
    <w:lvl w:ilvl="2" w:tplc="7980BACC" w:tentative="1">
      <w:start w:val="1"/>
      <w:numFmt w:val="lowerRoman"/>
      <w:lvlText w:val="%3."/>
      <w:lvlJc w:val="right"/>
      <w:pPr>
        <w:ind w:left="1800" w:hanging="180"/>
      </w:pPr>
    </w:lvl>
    <w:lvl w:ilvl="3" w:tplc="BABC777C" w:tentative="1">
      <w:start w:val="1"/>
      <w:numFmt w:val="decimal"/>
      <w:lvlText w:val="%4."/>
      <w:lvlJc w:val="left"/>
      <w:pPr>
        <w:ind w:left="2520" w:hanging="360"/>
      </w:pPr>
    </w:lvl>
    <w:lvl w:ilvl="4" w:tplc="2BE2D2EC" w:tentative="1">
      <w:start w:val="1"/>
      <w:numFmt w:val="lowerLetter"/>
      <w:lvlText w:val="%5."/>
      <w:lvlJc w:val="left"/>
      <w:pPr>
        <w:ind w:left="3240" w:hanging="360"/>
      </w:pPr>
    </w:lvl>
    <w:lvl w:ilvl="5" w:tplc="57F4BDC6" w:tentative="1">
      <w:start w:val="1"/>
      <w:numFmt w:val="lowerRoman"/>
      <w:lvlText w:val="%6."/>
      <w:lvlJc w:val="right"/>
      <w:pPr>
        <w:ind w:left="3960" w:hanging="180"/>
      </w:pPr>
    </w:lvl>
    <w:lvl w:ilvl="6" w:tplc="FED84690" w:tentative="1">
      <w:start w:val="1"/>
      <w:numFmt w:val="decimal"/>
      <w:lvlText w:val="%7."/>
      <w:lvlJc w:val="left"/>
      <w:pPr>
        <w:ind w:left="4680" w:hanging="360"/>
      </w:pPr>
    </w:lvl>
    <w:lvl w:ilvl="7" w:tplc="742A0238" w:tentative="1">
      <w:start w:val="1"/>
      <w:numFmt w:val="lowerLetter"/>
      <w:lvlText w:val="%8."/>
      <w:lvlJc w:val="left"/>
      <w:pPr>
        <w:ind w:left="5400" w:hanging="360"/>
      </w:pPr>
    </w:lvl>
    <w:lvl w:ilvl="8" w:tplc="835E56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6A65"/>
    <w:rsid w:val="00084B3C"/>
    <w:rsid w:val="00092985"/>
    <w:rsid w:val="000A11E9"/>
    <w:rsid w:val="000A4945"/>
    <w:rsid w:val="000B31E1"/>
    <w:rsid w:val="000C0CC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1964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5FC7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32ED"/>
    <w:rsid w:val="00F17777"/>
    <w:rsid w:val="00F3021D"/>
    <w:rsid w:val="00F32397"/>
    <w:rsid w:val="00F33B61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81F5A6"/>
  <w15:docId w15:val="{BE22AE47-5539-4AF8-9D26-A105ABFB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87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2019-12-03T07:30:00Z</dcterms:created>
  <dcterms:modified xsi:type="dcterms:W3CDTF">2019-12-03T09:07:00Z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G/SPS/N/UGA/108</vt:lpwstr>
  </property>
</Properties>
</file>