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3542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25EA8" w:rsidTr="00F3021D">
        <w:tc>
          <w:tcPr>
            <w:tcW w:w="707" w:type="dxa"/>
            <w:tcBorders>
              <w:bottom w:val="single" w:sz="6" w:space="0" w:color="auto"/>
            </w:tcBorders>
            <w:shd w:val="clear" w:color="auto" w:fill="auto"/>
          </w:tcPr>
          <w:p w:rsidR="00EA4725" w:rsidRPr="00441372" w:rsidRDefault="0043542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35421"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435421" w:rsidP="00441372">
            <w:pPr>
              <w:spacing w:after="120"/>
            </w:pPr>
            <w:r w:rsidRPr="00441372">
              <w:rPr>
                <w:b/>
                <w:bCs/>
              </w:rPr>
              <w:t xml:space="preserve">If applicable, name of local government involved: </w:t>
            </w:r>
            <w:bookmarkStart w:id="1" w:name="sps1b"/>
            <w:bookmarkEnd w:id="1"/>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bookmarkStart w:id="2"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 xml:space="preserve">Agency responsible: </w:t>
            </w:r>
            <w:r>
              <w:t>Environmental Protection Agency</w:t>
            </w:r>
            <w:bookmarkStart w:id="3" w:name="sps2a"/>
            <w:bookmarkEnd w:id="3"/>
          </w:p>
        </w:tc>
      </w:tr>
      <w:bookmarkEnd w:id="2"/>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33479A" w:rsidRDefault="00435421" w:rsidP="00441372">
            <w:pPr>
              <w:spacing w:before="120" w:after="120"/>
              <w:rPr>
                <w:b/>
              </w:rPr>
            </w:pPr>
            <w:r w:rsidRPr="00441372">
              <w:rPr>
                <w:b/>
              </w:rPr>
              <w:t xml:space="preserve">Products covered (provide tariff item number(s) as specified in national schedules deposited with the WTO; ICS numbers should be provided in addition, where applicable): </w:t>
            </w:r>
          </w:p>
          <w:p w:rsidR="00EA4725" w:rsidRPr="00441372" w:rsidRDefault="00435421" w:rsidP="0033479A">
            <w:pPr>
              <w:pStyle w:val="ListParagraph"/>
              <w:numPr>
                <w:ilvl w:val="0"/>
                <w:numId w:val="16"/>
              </w:numPr>
              <w:spacing w:before="120" w:after="120"/>
              <w:ind w:left="336"/>
            </w:pPr>
            <w:r>
              <w:t>Beet, sugar, dried pulp</w:t>
            </w:r>
          </w:p>
          <w:p w:rsidR="00F25EA8" w:rsidRDefault="00435421" w:rsidP="0033479A">
            <w:pPr>
              <w:pStyle w:val="ListParagraph"/>
              <w:numPr>
                <w:ilvl w:val="0"/>
                <w:numId w:val="16"/>
              </w:numPr>
              <w:spacing w:after="120"/>
              <w:ind w:left="336"/>
            </w:pPr>
            <w:r>
              <w:t>Grain, aspirated grain fractions</w:t>
            </w:r>
          </w:p>
          <w:p w:rsidR="00F25EA8" w:rsidRDefault="00435421" w:rsidP="0033479A">
            <w:pPr>
              <w:pStyle w:val="ListParagraph"/>
              <w:numPr>
                <w:ilvl w:val="0"/>
                <w:numId w:val="16"/>
              </w:numPr>
              <w:spacing w:after="120"/>
              <w:ind w:left="336"/>
            </w:pPr>
            <w:r>
              <w:t>Grain, cereal, forage, fodder, and straw, group 16, except rice</w:t>
            </w:r>
          </w:p>
          <w:p w:rsidR="00F25EA8" w:rsidRDefault="00435421" w:rsidP="0033479A">
            <w:pPr>
              <w:pStyle w:val="ListParagraph"/>
              <w:numPr>
                <w:ilvl w:val="0"/>
                <w:numId w:val="16"/>
              </w:numPr>
              <w:spacing w:after="120"/>
              <w:ind w:left="336"/>
            </w:pPr>
            <w:r>
              <w:t>Grain, cereal, group 15, except rice and grain sorghum</w:t>
            </w:r>
          </w:p>
          <w:p w:rsidR="00F25EA8" w:rsidRDefault="00435421" w:rsidP="0033479A">
            <w:pPr>
              <w:pStyle w:val="ListParagraph"/>
              <w:numPr>
                <w:ilvl w:val="0"/>
                <w:numId w:val="16"/>
              </w:numPr>
              <w:spacing w:after="120"/>
              <w:ind w:left="336"/>
            </w:pPr>
            <w:r>
              <w:t>Peanut</w:t>
            </w:r>
          </w:p>
          <w:p w:rsidR="00F25EA8" w:rsidRDefault="00435421" w:rsidP="0033479A">
            <w:pPr>
              <w:pStyle w:val="ListParagraph"/>
              <w:numPr>
                <w:ilvl w:val="0"/>
                <w:numId w:val="16"/>
              </w:numPr>
              <w:spacing w:after="120"/>
              <w:ind w:left="336"/>
            </w:pPr>
            <w:r>
              <w:t>Peanut, hay</w:t>
            </w:r>
          </w:p>
          <w:p w:rsidR="00F25EA8" w:rsidRDefault="00435421" w:rsidP="0033479A">
            <w:pPr>
              <w:pStyle w:val="ListParagraph"/>
              <w:numPr>
                <w:ilvl w:val="0"/>
                <w:numId w:val="16"/>
              </w:numPr>
              <w:spacing w:after="120"/>
              <w:ind w:left="336"/>
            </w:pPr>
            <w:r>
              <w:t>Radish, tops</w:t>
            </w:r>
          </w:p>
          <w:p w:rsidR="00F25EA8" w:rsidRDefault="00435421" w:rsidP="0033479A">
            <w:pPr>
              <w:pStyle w:val="ListParagraph"/>
              <w:numPr>
                <w:ilvl w:val="0"/>
                <w:numId w:val="16"/>
              </w:numPr>
              <w:spacing w:after="120"/>
              <w:ind w:left="336"/>
            </w:pPr>
            <w:r>
              <w:t>Sorghum, grain, grain</w:t>
            </w:r>
          </w:p>
          <w:p w:rsidR="00F25EA8" w:rsidRDefault="00435421" w:rsidP="0033479A">
            <w:pPr>
              <w:pStyle w:val="ListParagraph"/>
              <w:numPr>
                <w:ilvl w:val="0"/>
                <w:numId w:val="16"/>
              </w:numPr>
              <w:spacing w:after="120"/>
              <w:ind w:left="336"/>
            </w:pPr>
            <w:r>
              <w:t>Soybean, hulls</w:t>
            </w:r>
          </w:p>
          <w:p w:rsidR="00F25EA8" w:rsidRDefault="00435421" w:rsidP="0033479A">
            <w:pPr>
              <w:pStyle w:val="ListParagraph"/>
              <w:numPr>
                <w:ilvl w:val="0"/>
                <w:numId w:val="16"/>
              </w:numPr>
              <w:spacing w:after="120"/>
              <w:ind w:left="336"/>
            </w:pPr>
            <w:r>
              <w:t>Soybean, seed</w:t>
            </w:r>
          </w:p>
          <w:p w:rsidR="00F25EA8" w:rsidRDefault="00435421" w:rsidP="0033479A">
            <w:pPr>
              <w:pStyle w:val="ListParagraph"/>
              <w:numPr>
                <w:ilvl w:val="0"/>
                <w:numId w:val="16"/>
              </w:numPr>
              <w:spacing w:after="120"/>
              <w:ind w:left="336"/>
            </w:pPr>
            <w:r>
              <w:t>Vegetable, root, subgroup 1A</w:t>
            </w:r>
          </w:p>
          <w:p w:rsidR="00F25EA8" w:rsidRDefault="00435421" w:rsidP="0033479A">
            <w:pPr>
              <w:pStyle w:val="ListParagraph"/>
              <w:numPr>
                <w:ilvl w:val="0"/>
                <w:numId w:val="16"/>
              </w:numPr>
              <w:spacing w:after="120"/>
              <w:ind w:left="336"/>
            </w:pPr>
            <w:r>
              <w:t>Vegetable, tuberous and corm, subgroup 1C</w:t>
            </w:r>
          </w:p>
          <w:p w:rsidR="00F25EA8" w:rsidRDefault="00435421" w:rsidP="0033479A">
            <w:pPr>
              <w:pStyle w:val="ListParagraph"/>
              <w:numPr>
                <w:ilvl w:val="0"/>
                <w:numId w:val="16"/>
              </w:numPr>
              <w:spacing w:after="120"/>
              <w:ind w:left="336"/>
            </w:pPr>
            <w:r>
              <w:t>Cattle, fat</w:t>
            </w:r>
          </w:p>
          <w:p w:rsidR="00F25EA8" w:rsidRDefault="00435421" w:rsidP="0033479A">
            <w:pPr>
              <w:pStyle w:val="ListParagraph"/>
              <w:numPr>
                <w:ilvl w:val="0"/>
                <w:numId w:val="16"/>
              </w:numPr>
              <w:spacing w:after="120"/>
              <w:ind w:left="336"/>
            </w:pPr>
            <w:r>
              <w:t>Cattle, meat by-products</w:t>
            </w:r>
          </w:p>
          <w:p w:rsidR="00F25EA8" w:rsidRDefault="00435421" w:rsidP="0033479A">
            <w:pPr>
              <w:pStyle w:val="ListParagraph"/>
              <w:numPr>
                <w:ilvl w:val="0"/>
                <w:numId w:val="16"/>
              </w:numPr>
              <w:spacing w:after="120"/>
              <w:ind w:left="336"/>
            </w:pPr>
            <w:r>
              <w:t>Cattle, muscle</w:t>
            </w:r>
          </w:p>
          <w:p w:rsidR="00F25EA8" w:rsidRDefault="00435421" w:rsidP="0033479A">
            <w:pPr>
              <w:pStyle w:val="ListParagraph"/>
              <w:numPr>
                <w:ilvl w:val="0"/>
                <w:numId w:val="16"/>
              </w:numPr>
              <w:spacing w:after="120"/>
              <w:ind w:left="336"/>
            </w:pPr>
            <w:r>
              <w:t>Goat, fat</w:t>
            </w:r>
          </w:p>
          <w:p w:rsidR="00F25EA8" w:rsidRDefault="00435421" w:rsidP="0033479A">
            <w:pPr>
              <w:pStyle w:val="ListParagraph"/>
              <w:numPr>
                <w:ilvl w:val="0"/>
                <w:numId w:val="16"/>
              </w:numPr>
              <w:spacing w:after="120"/>
              <w:ind w:left="336"/>
            </w:pPr>
            <w:r>
              <w:t>Goat, meat by-products</w:t>
            </w:r>
          </w:p>
          <w:p w:rsidR="00F25EA8" w:rsidRDefault="00435421" w:rsidP="0033479A">
            <w:pPr>
              <w:pStyle w:val="ListParagraph"/>
              <w:numPr>
                <w:ilvl w:val="0"/>
                <w:numId w:val="16"/>
              </w:numPr>
              <w:spacing w:after="120"/>
              <w:ind w:left="336"/>
            </w:pPr>
            <w:r>
              <w:t>Goat, muscle</w:t>
            </w:r>
          </w:p>
          <w:p w:rsidR="00F25EA8" w:rsidRDefault="00435421" w:rsidP="0033479A">
            <w:pPr>
              <w:pStyle w:val="ListParagraph"/>
              <w:numPr>
                <w:ilvl w:val="0"/>
                <w:numId w:val="16"/>
              </w:numPr>
              <w:spacing w:after="120"/>
              <w:ind w:left="336"/>
            </w:pPr>
            <w:r>
              <w:t>Horse, fat</w:t>
            </w:r>
          </w:p>
          <w:p w:rsidR="00F25EA8" w:rsidRDefault="00435421" w:rsidP="0033479A">
            <w:pPr>
              <w:pStyle w:val="ListParagraph"/>
              <w:numPr>
                <w:ilvl w:val="0"/>
                <w:numId w:val="16"/>
              </w:numPr>
              <w:spacing w:after="120"/>
              <w:ind w:left="336"/>
            </w:pPr>
            <w:r>
              <w:t>Horse, meat by-products</w:t>
            </w:r>
          </w:p>
          <w:p w:rsidR="00F25EA8" w:rsidRDefault="00435421" w:rsidP="0033479A">
            <w:pPr>
              <w:pStyle w:val="ListParagraph"/>
              <w:numPr>
                <w:ilvl w:val="0"/>
                <w:numId w:val="16"/>
              </w:numPr>
              <w:spacing w:after="120"/>
              <w:ind w:left="336"/>
            </w:pPr>
            <w:r>
              <w:t>Horse, muscle</w:t>
            </w:r>
          </w:p>
          <w:p w:rsidR="00F25EA8" w:rsidRDefault="00435421" w:rsidP="0033479A">
            <w:pPr>
              <w:pStyle w:val="ListParagraph"/>
              <w:numPr>
                <w:ilvl w:val="0"/>
                <w:numId w:val="16"/>
              </w:numPr>
              <w:spacing w:after="120"/>
              <w:ind w:left="336"/>
            </w:pPr>
            <w:r>
              <w:t>Milk</w:t>
            </w:r>
          </w:p>
          <w:p w:rsidR="00F25EA8" w:rsidRDefault="00435421" w:rsidP="0033479A">
            <w:pPr>
              <w:pStyle w:val="ListParagraph"/>
              <w:numPr>
                <w:ilvl w:val="0"/>
                <w:numId w:val="16"/>
              </w:numPr>
              <w:spacing w:after="120"/>
              <w:ind w:left="336"/>
            </w:pPr>
            <w:r>
              <w:t>Sheep, fat</w:t>
            </w:r>
          </w:p>
          <w:p w:rsidR="00F25EA8" w:rsidRDefault="00435421" w:rsidP="0033479A">
            <w:pPr>
              <w:pStyle w:val="ListParagraph"/>
              <w:numPr>
                <w:ilvl w:val="0"/>
                <w:numId w:val="16"/>
              </w:numPr>
              <w:spacing w:after="120"/>
              <w:ind w:left="336"/>
            </w:pPr>
            <w:r>
              <w:t>Sheep, meat by-products</w:t>
            </w:r>
          </w:p>
          <w:p w:rsidR="00F25EA8" w:rsidRDefault="00435421" w:rsidP="0033479A">
            <w:pPr>
              <w:pStyle w:val="ListParagraph"/>
              <w:numPr>
                <w:ilvl w:val="0"/>
                <w:numId w:val="16"/>
              </w:numPr>
              <w:spacing w:after="120"/>
              <w:ind w:left="336"/>
            </w:pPr>
            <w:r>
              <w:t>Sheep, muscle</w:t>
            </w:r>
            <w:bookmarkStart w:id="4" w:name="sps3a"/>
            <w:bookmarkEnd w:id="4"/>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3542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3542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 xml:space="preserve">Title of the notified document: </w:t>
            </w:r>
            <w:r>
              <w:t>Bixafen; Pesticide Tolerances. Final Rule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7</w:t>
            </w:r>
            <w:bookmarkEnd w:id="11"/>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 xml:space="preserve">Description of content: </w:t>
            </w:r>
            <w:r>
              <w:t>This regulation establishes tolerances for residues of bixafen in or on multiple commodities.</w:t>
            </w:r>
            <w:bookmarkStart w:id="12" w:name="sps6a"/>
            <w:bookmarkEnd w:id="12"/>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Is there a relevant international standard? If so, identify the standard:</w:t>
            </w:r>
          </w:p>
          <w:p w:rsidR="00EA4725" w:rsidRPr="00441372" w:rsidRDefault="00435421" w:rsidP="0033479A">
            <w:pPr>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Pesticide Number 262</w:t>
            </w:r>
          </w:p>
          <w:p w:rsidR="00F25EA8" w:rsidRPr="00441372" w:rsidRDefault="00435421" w:rsidP="0033479A">
            <w:pPr>
              <w:spacing w:after="120"/>
              <w:ind w:left="720"/>
            </w:pPr>
            <w:r w:rsidRPr="00441372">
              <w:t>The Codex has established MRLs for bixafen in or on barley and oats at 0.4 ppm. Codex has also established MRLs for rye, wheat, and wheat bran at 0.05 ppm. Codex has also established MRLs for barley straw and fodder, dry at 20 ppm; oat straw and fodder, dry at 20 ppm; rye straw and fodder, dry at 20 ppm; and wheat straw and fodder, dry at 20 ppm. Additionally, the Codex has established MRLs for bixafen in or on cattle, fat at 2 ppm; cattle, meat by</w:t>
            </w:r>
            <w:r w:rsidR="0033479A">
              <w:t>-</w:t>
            </w:r>
            <w:r w:rsidRPr="00441372">
              <w:t>products at 4 ppm; cattle, muscle at 2 ppm; goat, fat at 2 ppm; goat, meat by</w:t>
            </w:r>
            <w:r w:rsidR="0033479A">
              <w:t>-</w:t>
            </w:r>
            <w:r w:rsidRPr="00441372">
              <w:t>products at 4 ppm; goat, muscle at 2 ppm; horse, fat at 2 ppm; horse, meat by</w:t>
            </w:r>
            <w:r w:rsidR="0033479A">
              <w:t>-</w:t>
            </w:r>
            <w:r w:rsidRPr="00441372">
              <w:t>products at 4 ppm; horse, muscle at 2 ppm; milk at 0.2 ppm; sheep, fat at 2 ppm; sheep, meat by</w:t>
            </w:r>
            <w:r w:rsidR="0033479A">
              <w:t>-</w:t>
            </w:r>
            <w:r w:rsidRPr="00441372">
              <w:t>products at 4 ppm; and sheep, muscle at 2 ppm.</w:t>
            </w:r>
            <w:bookmarkEnd w:id="20"/>
          </w:p>
          <w:p w:rsidR="00EA4725" w:rsidRPr="00441372" w:rsidRDefault="00435421" w:rsidP="00441372">
            <w:pPr>
              <w:spacing w:after="120"/>
              <w:ind w:left="720" w:hanging="720"/>
              <w:rPr>
                <w:b/>
              </w:rPr>
            </w:pPr>
            <w:proofErr w:type="gramStart"/>
            <w:r w:rsidRPr="00441372">
              <w:rPr>
                <w:b/>
              </w:rPr>
              <w:t>[ ]</w:t>
            </w:r>
            <w:bookmarkStart w:id="21" w:name="sps8b"/>
            <w:bookmarkEnd w:id="21"/>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43542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435421"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435421" w:rsidP="00441372">
            <w:pPr>
              <w:spacing w:after="120"/>
              <w:rPr>
                <w:b/>
              </w:rPr>
            </w:pPr>
            <w:r w:rsidRPr="00441372">
              <w:rPr>
                <w:b/>
              </w:rPr>
              <w:t xml:space="preserve">Does this proposed regulation conform to the relevant international standard? </w:t>
            </w:r>
          </w:p>
          <w:p w:rsidR="00EA4725" w:rsidRPr="00441372" w:rsidRDefault="00435421"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435421" w:rsidP="00441372">
            <w:pPr>
              <w:spacing w:after="120"/>
            </w:pPr>
            <w:r w:rsidRPr="00441372">
              <w:rPr>
                <w:b/>
              </w:rPr>
              <w:t xml:space="preserve">If no, describe, whenever possible, how and why it deviates from the international standard: </w:t>
            </w:r>
            <w:bookmarkStart w:id="28" w:name="sps8e"/>
            <w:r w:rsidRPr="00441372">
              <w:t>The US tolerances are not harmonized with Codex in all instances because data provided to EPA support different limits than the Codex MRLs.</w:t>
            </w:r>
            <w:bookmarkEnd w:id="28"/>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 xml:space="preserve">Other relevant documents and language(s) in which these are available: </w:t>
            </w:r>
            <w:hyperlink r:id="rId7" w:tgtFrame="_blank" w:history="1">
              <w:r>
                <w:rPr>
                  <w:color w:val="0000FF"/>
                  <w:u w:val="single"/>
                </w:rPr>
                <w:t>https://www.gpo.gov/fdsys/pkg/FR-2016-11-30/html/2016-28738.htm</w:t>
              </w:r>
            </w:hyperlink>
            <w:bookmarkStart w:id="29" w:name="sps9a"/>
            <w:bookmarkEnd w:id="29"/>
            <w:r w:rsidRPr="00441372">
              <w:rPr>
                <w:bCs/>
              </w:rPr>
              <w:t xml:space="preserve"> </w:t>
            </w:r>
            <w:r>
              <w:t>(available in English)</w:t>
            </w:r>
            <w:bookmarkStart w:id="30" w:name="sps9b"/>
            <w:bookmarkEnd w:id="30"/>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4 December 2018</w:t>
            </w:r>
            <w:bookmarkStart w:id="31" w:name="sps10a"/>
            <w:bookmarkEnd w:id="31"/>
          </w:p>
          <w:p w:rsidR="00EA4725" w:rsidRPr="00441372" w:rsidRDefault="0043542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4 December 2018</w:t>
            </w:r>
            <w:bookmarkStart w:id="32" w:name="sps10bisa"/>
            <w:bookmarkEnd w:id="32"/>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4 December 2018</w:t>
            </w:r>
            <w:bookmarkStart w:id="34" w:name="sps11a"/>
            <w:bookmarkEnd w:id="34"/>
          </w:p>
          <w:p w:rsidR="00EA4725" w:rsidRPr="00441372" w:rsidRDefault="0043542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25EA8" w:rsidTr="00F3021D">
        <w:tc>
          <w:tcPr>
            <w:tcW w:w="707" w:type="dxa"/>
            <w:tcBorders>
              <w:top w:val="single" w:sz="6" w:space="0" w:color="auto"/>
              <w:bottom w:val="single" w:sz="6" w:space="0" w:color="auto"/>
            </w:tcBorders>
            <w:shd w:val="clear" w:color="auto" w:fill="auto"/>
          </w:tcPr>
          <w:p w:rsidR="00EA4725" w:rsidRPr="00441372" w:rsidRDefault="0043542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3542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435421"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F25EA8" w:rsidRDefault="00435421">
            <w:pPr>
              <w:spacing w:after="120"/>
            </w:pPr>
            <w:r>
              <w:t xml:space="preserve">Michael L. </w:t>
            </w:r>
            <w:proofErr w:type="spellStart"/>
            <w:r>
              <w:t>Goodis</w:t>
            </w:r>
            <w:proofErr w:type="spellEnd"/>
            <w:r>
              <w:t>, P.E., Director, Registration Division (7505P), Office of Pesticide Programs, Environmental Protection Agency, 1200 Pennsylvania Ave. NW., Washington, DC 20460-0001; Main telephone number: (703) 305 7090; E-mail: RDFRNotices@epa.gov</w:t>
            </w:r>
            <w:bookmarkStart w:id="41" w:name="sps12d"/>
            <w:bookmarkEnd w:id="41"/>
          </w:p>
        </w:tc>
      </w:tr>
      <w:tr w:rsidR="00F25EA8" w:rsidTr="00F3021D">
        <w:tc>
          <w:tcPr>
            <w:tcW w:w="707" w:type="dxa"/>
            <w:tcBorders>
              <w:top w:val="single" w:sz="6" w:space="0" w:color="auto"/>
            </w:tcBorders>
            <w:shd w:val="clear" w:color="auto" w:fill="auto"/>
          </w:tcPr>
          <w:p w:rsidR="00EA4725" w:rsidRPr="00441372" w:rsidRDefault="0043542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35421"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F25EA8" w:rsidRDefault="00F2237F">
            <w:pPr>
              <w:spacing w:after="120"/>
            </w:pPr>
            <w:hyperlink r:id="rId8" w:tgtFrame="_blank" w:history="1">
              <w:r w:rsidR="00435421">
                <w:rPr>
                  <w:color w:val="0000FF"/>
                  <w:u w:val="single"/>
                </w:rPr>
                <w:t>https://www.gpo.gov/fdsys/pkg/FR-2018-12-04/html/2018-26348.htm</w:t>
              </w:r>
            </w:hyperlink>
            <w:bookmarkStart w:id="44" w:name="sps13c"/>
            <w:bookmarkEnd w:id="44"/>
          </w:p>
        </w:tc>
      </w:tr>
    </w:tbl>
    <w:p w:rsidR="007141CF" w:rsidRPr="00441372" w:rsidRDefault="00F2237F" w:rsidP="00441372"/>
    <w:sectPr w:rsidR="007141CF" w:rsidRPr="00441372" w:rsidSect="00EC53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A55" w:rsidRDefault="00435421">
      <w:r>
        <w:separator/>
      </w:r>
    </w:p>
  </w:endnote>
  <w:endnote w:type="continuationSeparator" w:id="0">
    <w:p w:rsidR="005D0A55" w:rsidRDefault="004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C5377" w:rsidRDefault="00EC5377" w:rsidP="00EC53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C5377" w:rsidRDefault="00EC5377" w:rsidP="00EC53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3542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A55" w:rsidRDefault="00435421">
      <w:r>
        <w:separator/>
      </w:r>
    </w:p>
  </w:footnote>
  <w:footnote w:type="continuationSeparator" w:id="0">
    <w:p w:rsidR="005D0A55" w:rsidRDefault="0043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77" w:rsidRPr="00EC5377" w:rsidRDefault="00EC5377" w:rsidP="00EC5377">
    <w:pPr>
      <w:pStyle w:val="Header"/>
      <w:pBdr>
        <w:bottom w:val="single" w:sz="4" w:space="1" w:color="auto"/>
      </w:pBdr>
      <w:tabs>
        <w:tab w:val="clear" w:pos="4513"/>
        <w:tab w:val="clear" w:pos="9027"/>
      </w:tabs>
      <w:jc w:val="center"/>
    </w:pPr>
    <w:r w:rsidRPr="00EC5377">
      <w:t>G/SPS/N/USA/3043</w:t>
    </w:r>
  </w:p>
  <w:p w:rsidR="00EC5377" w:rsidRPr="00EC5377" w:rsidRDefault="00EC5377" w:rsidP="00EC5377">
    <w:pPr>
      <w:pStyle w:val="Header"/>
      <w:pBdr>
        <w:bottom w:val="single" w:sz="4" w:space="1" w:color="auto"/>
      </w:pBdr>
      <w:tabs>
        <w:tab w:val="clear" w:pos="4513"/>
        <w:tab w:val="clear" w:pos="9027"/>
      </w:tabs>
      <w:jc w:val="center"/>
    </w:pPr>
  </w:p>
  <w:p w:rsidR="00EC5377" w:rsidRPr="00EC5377" w:rsidRDefault="00EC5377" w:rsidP="00EC5377">
    <w:pPr>
      <w:pStyle w:val="Header"/>
      <w:pBdr>
        <w:bottom w:val="single" w:sz="4" w:space="1" w:color="auto"/>
      </w:pBdr>
      <w:tabs>
        <w:tab w:val="clear" w:pos="4513"/>
        <w:tab w:val="clear" w:pos="9027"/>
      </w:tabs>
      <w:jc w:val="center"/>
    </w:pPr>
    <w:r w:rsidRPr="00EC5377">
      <w:t xml:space="preserve">- </w:t>
    </w:r>
    <w:r w:rsidRPr="00EC5377">
      <w:fldChar w:fldCharType="begin"/>
    </w:r>
    <w:r w:rsidRPr="00EC5377">
      <w:instrText xml:space="preserve"> PAGE </w:instrText>
    </w:r>
    <w:r w:rsidRPr="00EC5377">
      <w:fldChar w:fldCharType="separate"/>
    </w:r>
    <w:r w:rsidR="00F2237F">
      <w:rPr>
        <w:noProof/>
      </w:rPr>
      <w:t>2</w:t>
    </w:r>
    <w:r w:rsidRPr="00EC5377">
      <w:fldChar w:fldCharType="end"/>
    </w:r>
    <w:r w:rsidRPr="00EC5377">
      <w:t xml:space="preserve"> -</w:t>
    </w:r>
  </w:p>
  <w:p w:rsidR="00EA4725" w:rsidRPr="00EC5377" w:rsidRDefault="00F2237F" w:rsidP="00EC53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77" w:rsidRPr="00EC5377" w:rsidRDefault="00EC5377" w:rsidP="00EC5377">
    <w:pPr>
      <w:pStyle w:val="Header"/>
      <w:pBdr>
        <w:bottom w:val="single" w:sz="4" w:space="1" w:color="auto"/>
      </w:pBdr>
      <w:tabs>
        <w:tab w:val="clear" w:pos="4513"/>
        <w:tab w:val="clear" w:pos="9027"/>
      </w:tabs>
      <w:jc w:val="center"/>
    </w:pPr>
    <w:r w:rsidRPr="00EC5377">
      <w:t>G/SPS/N/USA/3043</w:t>
    </w:r>
  </w:p>
  <w:p w:rsidR="00EC5377" w:rsidRPr="00EC5377" w:rsidRDefault="00EC5377" w:rsidP="00EC5377">
    <w:pPr>
      <w:pStyle w:val="Header"/>
      <w:pBdr>
        <w:bottom w:val="single" w:sz="4" w:space="1" w:color="auto"/>
      </w:pBdr>
      <w:tabs>
        <w:tab w:val="clear" w:pos="4513"/>
        <w:tab w:val="clear" w:pos="9027"/>
      </w:tabs>
      <w:jc w:val="center"/>
    </w:pPr>
  </w:p>
  <w:p w:rsidR="00EC5377" w:rsidRPr="00EC5377" w:rsidRDefault="00EC5377" w:rsidP="00EC5377">
    <w:pPr>
      <w:pStyle w:val="Header"/>
      <w:pBdr>
        <w:bottom w:val="single" w:sz="4" w:space="1" w:color="auto"/>
      </w:pBdr>
      <w:tabs>
        <w:tab w:val="clear" w:pos="4513"/>
        <w:tab w:val="clear" w:pos="9027"/>
      </w:tabs>
      <w:jc w:val="center"/>
    </w:pPr>
    <w:r w:rsidRPr="00EC5377">
      <w:t xml:space="preserve">- </w:t>
    </w:r>
    <w:r w:rsidRPr="00EC5377">
      <w:fldChar w:fldCharType="begin"/>
    </w:r>
    <w:r w:rsidRPr="00EC5377">
      <w:instrText xml:space="preserve"> PAGE </w:instrText>
    </w:r>
    <w:r w:rsidRPr="00EC5377">
      <w:fldChar w:fldCharType="separate"/>
    </w:r>
    <w:r w:rsidR="0033479A">
      <w:rPr>
        <w:noProof/>
      </w:rPr>
      <w:t>3</w:t>
    </w:r>
    <w:r w:rsidRPr="00EC5377">
      <w:fldChar w:fldCharType="end"/>
    </w:r>
    <w:r w:rsidRPr="00EC5377">
      <w:t xml:space="preserve"> -</w:t>
    </w:r>
  </w:p>
  <w:p w:rsidR="00EA4725" w:rsidRPr="00EC5377" w:rsidRDefault="00F2237F" w:rsidP="00EC53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5EA8" w:rsidTr="00EE3CAF">
      <w:trPr>
        <w:trHeight w:val="240"/>
        <w:jc w:val="center"/>
      </w:trPr>
      <w:tc>
        <w:tcPr>
          <w:tcW w:w="3794" w:type="dxa"/>
          <w:shd w:val="clear" w:color="auto" w:fill="FFFFFF"/>
          <w:tcMar>
            <w:left w:w="108" w:type="dxa"/>
            <w:right w:w="108" w:type="dxa"/>
          </w:tcMar>
          <w:vAlign w:val="center"/>
        </w:tcPr>
        <w:p w:rsidR="00ED54E0" w:rsidRPr="00EA4725" w:rsidRDefault="00F2237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C5377" w:rsidP="00422B6F">
          <w:pPr>
            <w:jc w:val="right"/>
            <w:rPr>
              <w:b/>
              <w:color w:val="FF0000"/>
              <w:szCs w:val="16"/>
            </w:rPr>
          </w:pPr>
          <w:r>
            <w:rPr>
              <w:b/>
              <w:color w:val="FF0000"/>
              <w:szCs w:val="16"/>
            </w:rPr>
            <w:t xml:space="preserve"> </w:t>
          </w:r>
        </w:p>
      </w:tc>
    </w:tr>
    <w:bookmarkEnd w:id="45"/>
    <w:tr w:rsidR="00F25EA8" w:rsidTr="00EE3CAF">
      <w:trPr>
        <w:trHeight w:val="213"/>
        <w:jc w:val="center"/>
      </w:trPr>
      <w:tc>
        <w:tcPr>
          <w:tcW w:w="3794" w:type="dxa"/>
          <w:vMerge w:val="restart"/>
          <w:shd w:val="clear" w:color="auto" w:fill="FFFFFF"/>
          <w:tcMar>
            <w:left w:w="0" w:type="dxa"/>
            <w:right w:w="0" w:type="dxa"/>
          </w:tcMar>
        </w:tcPr>
        <w:p w:rsidR="00ED54E0" w:rsidRPr="00EA4725" w:rsidRDefault="00EC537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2237F" w:rsidP="00422B6F">
          <w:pPr>
            <w:jc w:val="right"/>
            <w:rPr>
              <w:b/>
              <w:szCs w:val="16"/>
            </w:rPr>
          </w:pPr>
        </w:p>
      </w:tc>
    </w:tr>
    <w:tr w:rsidR="00F25EA8" w:rsidTr="00EE3CAF">
      <w:trPr>
        <w:trHeight w:val="868"/>
        <w:jc w:val="center"/>
      </w:trPr>
      <w:tc>
        <w:tcPr>
          <w:tcW w:w="3794" w:type="dxa"/>
          <w:vMerge/>
          <w:shd w:val="clear" w:color="auto" w:fill="FFFFFF"/>
          <w:tcMar>
            <w:left w:w="108" w:type="dxa"/>
            <w:right w:w="108" w:type="dxa"/>
          </w:tcMar>
        </w:tcPr>
        <w:p w:rsidR="00ED54E0" w:rsidRPr="00EA4725" w:rsidRDefault="00F2237F" w:rsidP="00422B6F">
          <w:pPr>
            <w:jc w:val="left"/>
            <w:rPr>
              <w:noProof/>
              <w:lang w:eastAsia="en-GB"/>
            </w:rPr>
          </w:pPr>
        </w:p>
      </w:tc>
      <w:tc>
        <w:tcPr>
          <w:tcW w:w="5448" w:type="dxa"/>
          <w:gridSpan w:val="2"/>
          <w:shd w:val="clear" w:color="auto" w:fill="FFFFFF"/>
          <w:tcMar>
            <w:left w:w="108" w:type="dxa"/>
            <w:right w:w="108" w:type="dxa"/>
          </w:tcMar>
        </w:tcPr>
        <w:p w:rsidR="00EC5377" w:rsidRDefault="00EC5377" w:rsidP="00656ABC">
          <w:pPr>
            <w:jc w:val="right"/>
            <w:rPr>
              <w:b/>
              <w:szCs w:val="16"/>
            </w:rPr>
          </w:pPr>
          <w:bookmarkStart w:id="46" w:name="bmkSymbols"/>
          <w:r>
            <w:rPr>
              <w:b/>
              <w:szCs w:val="16"/>
            </w:rPr>
            <w:t>G/SPS/N/USA/3043</w:t>
          </w:r>
        </w:p>
        <w:bookmarkEnd w:id="46"/>
        <w:p w:rsidR="00656ABC" w:rsidRPr="00EA4725" w:rsidRDefault="00F2237F" w:rsidP="00656ABC">
          <w:pPr>
            <w:jc w:val="right"/>
            <w:rPr>
              <w:b/>
              <w:szCs w:val="16"/>
            </w:rPr>
          </w:pPr>
        </w:p>
      </w:tc>
    </w:tr>
    <w:tr w:rsidR="00F25EA8" w:rsidTr="00EE3CAF">
      <w:trPr>
        <w:trHeight w:val="240"/>
        <w:jc w:val="center"/>
      </w:trPr>
      <w:tc>
        <w:tcPr>
          <w:tcW w:w="3794" w:type="dxa"/>
          <w:vMerge/>
          <w:shd w:val="clear" w:color="auto" w:fill="FFFFFF"/>
          <w:tcMar>
            <w:left w:w="108" w:type="dxa"/>
            <w:right w:w="108" w:type="dxa"/>
          </w:tcMar>
          <w:vAlign w:val="center"/>
        </w:tcPr>
        <w:p w:rsidR="00ED54E0" w:rsidRPr="00EA4725" w:rsidRDefault="00F2237F" w:rsidP="00422B6F"/>
      </w:tc>
      <w:tc>
        <w:tcPr>
          <w:tcW w:w="5448" w:type="dxa"/>
          <w:gridSpan w:val="2"/>
          <w:shd w:val="clear" w:color="auto" w:fill="FFFFFF"/>
          <w:tcMar>
            <w:left w:w="108" w:type="dxa"/>
            <w:right w:w="108" w:type="dxa"/>
          </w:tcMar>
          <w:vAlign w:val="center"/>
        </w:tcPr>
        <w:p w:rsidR="00ED54E0" w:rsidRPr="00EA4725" w:rsidRDefault="00400414" w:rsidP="00422B6F">
          <w:pPr>
            <w:jc w:val="right"/>
            <w:rPr>
              <w:szCs w:val="16"/>
            </w:rPr>
          </w:pPr>
          <w:bookmarkStart w:id="47" w:name="spsDateDistribution"/>
          <w:bookmarkStart w:id="48" w:name="bmkDate"/>
          <w:bookmarkEnd w:id="47"/>
          <w:bookmarkEnd w:id="48"/>
          <w:r>
            <w:rPr>
              <w:szCs w:val="16"/>
            </w:rPr>
            <w:t>14 December 2018</w:t>
          </w:r>
        </w:p>
      </w:tc>
    </w:tr>
    <w:tr w:rsidR="00F25EA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35421" w:rsidP="00422B6F">
          <w:pPr>
            <w:jc w:val="left"/>
            <w:rPr>
              <w:b/>
            </w:rPr>
          </w:pPr>
          <w:bookmarkStart w:id="49" w:name="bmkSerial"/>
          <w:r w:rsidRPr="00441372">
            <w:rPr>
              <w:color w:val="FF0000"/>
              <w:szCs w:val="16"/>
            </w:rPr>
            <w:t>(</w:t>
          </w:r>
          <w:bookmarkStart w:id="50" w:name="spsSerialNumber"/>
          <w:bookmarkEnd w:id="50"/>
          <w:r w:rsidR="00400414">
            <w:rPr>
              <w:color w:val="FF0000"/>
              <w:szCs w:val="16"/>
            </w:rPr>
            <w:t>18-</w:t>
          </w:r>
          <w:r w:rsidR="00F2237F">
            <w:rPr>
              <w:color w:val="FF0000"/>
              <w:szCs w:val="16"/>
            </w:rPr>
            <w:t>7909</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35421"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2237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2237F">
            <w:rPr>
              <w:bCs/>
              <w:noProof/>
              <w:szCs w:val="16"/>
            </w:rPr>
            <w:t>2</w:t>
          </w:r>
          <w:r w:rsidRPr="00441372">
            <w:rPr>
              <w:bCs/>
              <w:szCs w:val="16"/>
            </w:rPr>
            <w:fldChar w:fldCharType="end"/>
          </w:r>
          <w:bookmarkEnd w:id="51"/>
        </w:p>
      </w:tc>
    </w:tr>
    <w:tr w:rsidR="00F25EA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5377"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C5377" w:rsidP="00EC687E">
          <w:pPr>
            <w:jc w:val="right"/>
            <w:rPr>
              <w:bCs/>
              <w:szCs w:val="18"/>
            </w:rPr>
          </w:pPr>
          <w:bookmarkStart w:id="53" w:name="bmkLanguage"/>
          <w:r>
            <w:rPr>
              <w:bCs/>
              <w:szCs w:val="18"/>
            </w:rPr>
            <w:t>Original: English</w:t>
          </w:r>
          <w:bookmarkEnd w:id="53"/>
        </w:p>
      </w:tc>
    </w:tr>
  </w:tbl>
  <w:p w:rsidR="00ED54E0" w:rsidRPr="00441372" w:rsidRDefault="00F2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25CDC"/>
    <w:multiLevelType w:val="hybridMultilevel"/>
    <w:tmpl w:val="38AA436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5A44272">
      <w:start w:val="1"/>
      <w:numFmt w:val="decimal"/>
      <w:pStyle w:val="SummaryText"/>
      <w:lvlText w:val="%1."/>
      <w:lvlJc w:val="left"/>
      <w:pPr>
        <w:ind w:left="360" w:hanging="360"/>
      </w:pPr>
    </w:lvl>
    <w:lvl w:ilvl="1" w:tplc="7EA619A0" w:tentative="1">
      <w:start w:val="1"/>
      <w:numFmt w:val="lowerLetter"/>
      <w:lvlText w:val="%2."/>
      <w:lvlJc w:val="left"/>
      <w:pPr>
        <w:ind w:left="1080" w:hanging="360"/>
      </w:pPr>
    </w:lvl>
    <w:lvl w:ilvl="2" w:tplc="8136636C" w:tentative="1">
      <w:start w:val="1"/>
      <w:numFmt w:val="lowerRoman"/>
      <w:lvlText w:val="%3."/>
      <w:lvlJc w:val="right"/>
      <w:pPr>
        <w:ind w:left="1800" w:hanging="180"/>
      </w:pPr>
    </w:lvl>
    <w:lvl w:ilvl="3" w:tplc="8DD49BB6" w:tentative="1">
      <w:start w:val="1"/>
      <w:numFmt w:val="decimal"/>
      <w:lvlText w:val="%4."/>
      <w:lvlJc w:val="left"/>
      <w:pPr>
        <w:ind w:left="2520" w:hanging="360"/>
      </w:pPr>
    </w:lvl>
    <w:lvl w:ilvl="4" w:tplc="32F2C70A" w:tentative="1">
      <w:start w:val="1"/>
      <w:numFmt w:val="lowerLetter"/>
      <w:lvlText w:val="%5."/>
      <w:lvlJc w:val="left"/>
      <w:pPr>
        <w:ind w:left="3240" w:hanging="360"/>
      </w:pPr>
    </w:lvl>
    <w:lvl w:ilvl="5" w:tplc="3CF83F0E" w:tentative="1">
      <w:start w:val="1"/>
      <w:numFmt w:val="lowerRoman"/>
      <w:lvlText w:val="%6."/>
      <w:lvlJc w:val="right"/>
      <w:pPr>
        <w:ind w:left="3960" w:hanging="180"/>
      </w:pPr>
    </w:lvl>
    <w:lvl w:ilvl="6" w:tplc="59AC7B8A" w:tentative="1">
      <w:start w:val="1"/>
      <w:numFmt w:val="decimal"/>
      <w:lvlText w:val="%7."/>
      <w:lvlJc w:val="left"/>
      <w:pPr>
        <w:ind w:left="4680" w:hanging="360"/>
      </w:pPr>
    </w:lvl>
    <w:lvl w:ilvl="7" w:tplc="DF14A696" w:tentative="1">
      <w:start w:val="1"/>
      <w:numFmt w:val="lowerLetter"/>
      <w:lvlText w:val="%8."/>
      <w:lvlJc w:val="left"/>
      <w:pPr>
        <w:ind w:left="5400" w:hanging="360"/>
      </w:pPr>
    </w:lvl>
    <w:lvl w:ilvl="8" w:tplc="6B9811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A8"/>
    <w:rsid w:val="0033479A"/>
    <w:rsid w:val="00400414"/>
    <w:rsid w:val="00435421"/>
    <w:rsid w:val="005D0A55"/>
    <w:rsid w:val="00EC5377"/>
    <w:rsid w:val="00F2237F"/>
    <w:rsid w:val="00F2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12-04/html/2018-26348.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po.gov/fdsys/pkg/FR-2016-11-30/html/2016-28738.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3513</Characters>
  <Application>Microsoft Office Word</Application>
  <DocSecurity>0</DocSecurity>
  <Lines>97</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2018-12-14T07:42:00Z</dcterms:created>
  <dcterms:modified xsi:type="dcterms:W3CDTF">2018-12-14T08:18:00Z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G/SPS/N/USA/3043</vt:lpwstr>
  </property>
</Properties>
</file>