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510F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26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510F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1904; ICS Code(s): 67</w:t>
            </w:r>
            <w:bookmarkStart w:id="7" w:name="sps3a"/>
            <w:bookmarkEnd w:id="7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510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510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Kellogg Company; Filing of Food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4B1B61" w:rsidP="00441372">
            <w:hyperlink r:id="rId7" w:tgtFrame="_blank" w:history="1">
              <w:r w:rsidR="00F510FE" w:rsidRPr="00441372">
                <w:rPr>
                  <w:color w:val="0000FF"/>
                  <w:u w:val="single"/>
                </w:rPr>
                <w:t>https://www.govinfo.gov/content/pkg/FR-2019-08-12/pdf/2019-17056.pdf</w:t>
              </w:r>
            </w:hyperlink>
          </w:p>
          <w:p w:rsidR="00EF269C" w:rsidRPr="00441372" w:rsidRDefault="004B1B61" w:rsidP="00441372">
            <w:pPr>
              <w:spacing w:after="120"/>
            </w:pPr>
            <w:hyperlink r:id="rId8" w:tgtFrame="_blank" w:history="1">
              <w:r w:rsidR="00F510FE" w:rsidRPr="00441372">
                <w:rPr>
                  <w:color w:val="0000FF"/>
                  <w:u w:val="single"/>
                </w:rPr>
                <w:t>https://members.wto.org/crnattachments/2019/SPS/USA/19_4565_00_e.pdf</w:t>
              </w:r>
            </w:hyperlink>
            <w:bookmarkStart w:id="21" w:name="sps5d"/>
            <w:bookmarkEnd w:id="21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(FDA or we) is announcing that we have filed a petition, submitted by Kellogg Company, proposing that the food additive regulations be amended to provide for the safe use of vitamin D3 as a nutrient supplement in breakfast cereals and in grain-based nutrition bars (</w:t>
            </w:r>
            <w:r w:rsidRPr="0065690F">
              <w:rPr>
                <w:i/>
                <w:iCs/>
              </w:rPr>
              <w:t xml:space="preserve">e.g., </w:t>
            </w:r>
            <w:r w:rsidRPr="0065690F">
              <w:t>granola bars).</w:t>
            </w:r>
            <w:bookmarkStart w:id="23" w:name="sps6a"/>
            <w:bookmarkEnd w:id="23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510F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510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510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510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510F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510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510F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F510F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F510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10F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F510F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F269C" w:rsidRPr="0065690F" w:rsidRDefault="00F510FE" w:rsidP="00441372">
            <w:pPr>
              <w:spacing w:after="120"/>
            </w:pPr>
            <w:r w:rsidRPr="0065690F">
              <w:t>Lane A. Highbarger, Center for Food Safety and Applied Nutrition, Food and Drug Administration, 5001 Campus Dr., College Park, MD 20740, +(240) 402 1204</w:t>
            </w:r>
            <w:bookmarkStart w:id="79" w:name="sps12d"/>
            <w:bookmarkEnd w:id="79"/>
          </w:p>
        </w:tc>
      </w:tr>
      <w:tr w:rsidR="00EF26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10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10F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510F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84, No. 155, page 39785 or on the internet at: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https://www.govinfo.gov/content/pkg/FR-2019-08-12/pdf/2019-17056.pdf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51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D9" w:rsidRDefault="00F510FE">
      <w:r>
        <w:separator/>
      </w:r>
    </w:p>
  </w:endnote>
  <w:endnote w:type="continuationSeparator" w:id="0">
    <w:p w:rsidR="003A7DD9" w:rsidRDefault="00F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10FE" w:rsidRDefault="00F510FE" w:rsidP="00F510F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10FE" w:rsidRDefault="00F510FE" w:rsidP="00F510F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510F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D9" w:rsidRDefault="00F510FE">
      <w:r>
        <w:separator/>
      </w:r>
    </w:p>
  </w:footnote>
  <w:footnote w:type="continuationSeparator" w:id="0">
    <w:p w:rsidR="003A7DD9" w:rsidRDefault="00F5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FE" w:rsidRPr="00F510FE" w:rsidRDefault="00F510FE" w:rsidP="00F510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10FE">
      <w:t>G/SPS/N/USA/3096</w:t>
    </w:r>
  </w:p>
  <w:p w:rsidR="00F510FE" w:rsidRPr="00F510FE" w:rsidRDefault="00F510FE" w:rsidP="00F510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10FE" w:rsidRPr="00F510FE" w:rsidRDefault="00F510FE" w:rsidP="00F510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10FE">
      <w:t xml:space="preserve">- </w:t>
    </w:r>
    <w:r w:rsidRPr="00F510FE">
      <w:fldChar w:fldCharType="begin"/>
    </w:r>
    <w:r w:rsidRPr="00F510FE">
      <w:instrText xml:space="preserve"> PAGE </w:instrText>
    </w:r>
    <w:r w:rsidRPr="00F510FE">
      <w:fldChar w:fldCharType="separate"/>
    </w:r>
    <w:r w:rsidRPr="00F510FE">
      <w:rPr>
        <w:noProof/>
      </w:rPr>
      <w:t>2</w:t>
    </w:r>
    <w:r w:rsidRPr="00F510FE">
      <w:fldChar w:fldCharType="end"/>
    </w:r>
    <w:r w:rsidRPr="00F510FE">
      <w:t xml:space="preserve"> -</w:t>
    </w:r>
  </w:p>
  <w:p w:rsidR="00EA4725" w:rsidRPr="00F510FE" w:rsidRDefault="00EA4725" w:rsidP="00F510F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FE" w:rsidRPr="00F510FE" w:rsidRDefault="00F510FE" w:rsidP="00F510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10FE">
      <w:t>G/SPS/N/USA/3096</w:t>
    </w:r>
  </w:p>
  <w:p w:rsidR="00F510FE" w:rsidRPr="00F510FE" w:rsidRDefault="00F510FE" w:rsidP="00F510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10FE" w:rsidRPr="00F510FE" w:rsidRDefault="00F510FE" w:rsidP="00F510F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10FE">
      <w:t xml:space="preserve">- </w:t>
    </w:r>
    <w:r w:rsidRPr="00F510FE">
      <w:fldChar w:fldCharType="begin"/>
    </w:r>
    <w:r w:rsidRPr="00F510FE">
      <w:instrText xml:space="preserve"> PAGE </w:instrText>
    </w:r>
    <w:r w:rsidRPr="00F510FE">
      <w:fldChar w:fldCharType="separate"/>
    </w:r>
    <w:r w:rsidRPr="00F510FE">
      <w:rPr>
        <w:noProof/>
      </w:rPr>
      <w:t>2</w:t>
    </w:r>
    <w:r w:rsidRPr="00F510FE">
      <w:fldChar w:fldCharType="end"/>
    </w:r>
    <w:r w:rsidRPr="00F510FE">
      <w:t xml:space="preserve"> -</w:t>
    </w:r>
  </w:p>
  <w:p w:rsidR="00EA4725" w:rsidRPr="00F510FE" w:rsidRDefault="00EA4725" w:rsidP="00F510F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26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10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F26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B1B61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F26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510FE" w:rsidRDefault="00F510F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G/SPS/N/USA/3096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F26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1B6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26 August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EF26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10F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B1B61">
            <w:rPr>
              <w:color w:val="FF0000"/>
              <w:szCs w:val="16"/>
            </w:rPr>
            <w:t>19-5463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10F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F26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510F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510F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947F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8E6ED2" w:tentative="1">
      <w:start w:val="1"/>
      <w:numFmt w:val="lowerLetter"/>
      <w:lvlText w:val="%2."/>
      <w:lvlJc w:val="left"/>
      <w:pPr>
        <w:ind w:left="1080" w:hanging="360"/>
      </w:pPr>
    </w:lvl>
    <w:lvl w:ilvl="2" w:tplc="EF88CF34" w:tentative="1">
      <w:start w:val="1"/>
      <w:numFmt w:val="lowerRoman"/>
      <w:lvlText w:val="%3."/>
      <w:lvlJc w:val="right"/>
      <w:pPr>
        <w:ind w:left="1800" w:hanging="180"/>
      </w:pPr>
    </w:lvl>
    <w:lvl w:ilvl="3" w:tplc="B84CB768" w:tentative="1">
      <w:start w:val="1"/>
      <w:numFmt w:val="decimal"/>
      <w:lvlText w:val="%4."/>
      <w:lvlJc w:val="left"/>
      <w:pPr>
        <w:ind w:left="2520" w:hanging="360"/>
      </w:pPr>
    </w:lvl>
    <w:lvl w:ilvl="4" w:tplc="855A3BAC" w:tentative="1">
      <w:start w:val="1"/>
      <w:numFmt w:val="lowerLetter"/>
      <w:lvlText w:val="%5."/>
      <w:lvlJc w:val="left"/>
      <w:pPr>
        <w:ind w:left="3240" w:hanging="360"/>
      </w:pPr>
    </w:lvl>
    <w:lvl w:ilvl="5" w:tplc="9592961A" w:tentative="1">
      <w:start w:val="1"/>
      <w:numFmt w:val="lowerRoman"/>
      <w:lvlText w:val="%6."/>
      <w:lvlJc w:val="right"/>
      <w:pPr>
        <w:ind w:left="3960" w:hanging="180"/>
      </w:pPr>
    </w:lvl>
    <w:lvl w:ilvl="6" w:tplc="E648D85C" w:tentative="1">
      <w:start w:val="1"/>
      <w:numFmt w:val="decimal"/>
      <w:lvlText w:val="%7."/>
      <w:lvlJc w:val="left"/>
      <w:pPr>
        <w:ind w:left="4680" w:hanging="360"/>
      </w:pPr>
    </w:lvl>
    <w:lvl w:ilvl="7" w:tplc="C1EC10A0" w:tentative="1">
      <w:start w:val="1"/>
      <w:numFmt w:val="lowerLetter"/>
      <w:lvlText w:val="%8."/>
      <w:lvlJc w:val="left"/>
      <w:pPr>
        <w:ind w:left="5400" w:hanging="360"/>
      </w:pPr>
    </w:lvl>
    <w:lvl w:ilvl="8" w:tplc="179E70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7DD9"/>
    <w:rsid w:val="003E2958"/>
    <w:rsid w:val="00422B6F"/>
    <w:rsid w:val="00423377"/>
    <w:rsid w:val="00441372"/>
    <w:rsid w:val="00467032"/>
    <w:rsid w:val="0046754A"/>
    <w:rsid w:val="004B1B61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269C"/>
    <w:rsid w:val="00F17777"/>
    <w:rsid w:val="00F3021D"/>
    <w:rsid w:val="00F32397"/>
    <w:rsid w:val="00F35A6A"/>
    <w:rsid w:val="00F36972"/>
    <w:rsid w:val="00F40595"/>
    <w:rsid w:val="00F510F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66D8C8"/>
  <w15:docId w15:val="{2FDCD992-7908-4521-936C-447211A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USA/19_4565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12/pdf/2019-17056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12/pdf/2019-1705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3</cp:revision>
  <dcterms:created xsi:type="dcterms:W3CDTF">2019-08-26T13:03:00Z</dcterms:created>
  <dcterms:modified xsi:type="dcterms:W3CDTF">2019-08-26T13:39:00Z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G/SPS/N/USA/3096</vt:lpwstr>
  </property>
</Properties>
</file>