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D9AE7" w14:textId="77777777" w:rsidR="00EA4725" w:rsidRPr="00441372" w:rsidRDefault="00EE682C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AC3BCC" w14:paraId="5EEC3A53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5DC5D2C" w14:textId="77777777" w:rsidR="00EA4725" w:rsidRPr="00441372" w:rsidRDefault="00EE682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1EF1EE1" w14:textId="77777777" w:rsidR="00EA4725" w:rsidRPr="00441372" w:rsidRDefault="00EE682C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UNITED STATES OF AMERICA</w:t>
            </w:r>
            <w:bookmarkEnd w:id="1"/>
          </w:p>
          <w:p w14:paraId="1D805291" w14:textId="77777777" w:rsidR="00EA4725" w:rsidRPr="00441372" w:rsidRDefault="00EE682C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AC3BCC" w14:paraId="3872E23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865E17" w14:textId="77777777" w:rsidR="00EA4725" w:rsidRPr="00441372" w:rsidRDefault="00EE682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D46D52" w14:textId="77777777" w:rsidR="00EA4725" w:rsidRPr="00441372" w:rsidRDefault="00EE682C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Food and Drug Administration (FDA)</w:t>
            </w:r>
            <w:bookmarkEnd w:id="5"/>
          </w:p>
        </w:tc>
      </w:tr>
      <w:tr w:rsidR="00AC3BCC" w14:paraId="1020F88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5E3D3D" w14:textId="77777777" w:rsidR="00EA4725" w:rsidRPr="00441372" w:rsidRDefault="00EE682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602965" w14:textId="746D6B1C" w:rsidR="00EA4725" w:rsidRPr="00441372" w:rsidRDefault="00EE682C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 xml:space="preserve">Meat and edible offal of fowls of the species Gallus </w:t>
            </w:r>
            <w:proofErr w:type="spellStart"/>
            <w:r w:rsidRPr="0065690F">
              <w:t>domesticus</w:t>
            </w:r>
            <w:proofErr w:type="spellEnd"/>
            <w:r w:rsidRPr="0065690F">
              <w:t>, ducks, geese, turkeys and guinea fowls, fresh, chilled or frozen (HS code(s): 0207); Sugar</w:t>
            </w:r>
            <w:r>
              <w:t> </w:t>
            </w:r>
            <w:r w:rsidRPr="0065690F">
              <w:t>confectionery not containing cocoa, incl. white chocolate (HS code(s): 1704); Food</w:t>
            </w:r>
            <w:r>
              <w:t> </w:t>
            </w:r>
            <w:r w:rsidRPr="0065690F">
              <w:t>technology (ICS code(s): 67)</w:t>
            </w:r>
            <w:bookmarkEnd w:id="7"/>
          </w:p>
        </w:tc>
      </w:tr>
      <w:tr w:rsidR="00AC3BCC" w14:paraId="23C36AE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EB6886" w14:textId="77777777" w:rsidR="00EA4725" w:rsidRPr="00441372" w:rsidRDefault="00EE682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15C4D4" w14:textId="77777777" w:rsidR="00EA4725" w:rsidRPr="00441372" w:rsidRDefault="00EE682C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B2CE549" w14:textId="77777777" w:rsidR="00EA4725" w:rsidRPr="00441372" w:rsidRDefault="00EE682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4650D7E" w14:textId="77777777" w:rsidR="00EA4725" w:rsidRPr="00441372" w:rsidRDefault="00EE682C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AC3BCC" w14:paraId="5EBA3C8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E7CD86" w14:textId="77777777" w:rsidR="00EA4725" w:rsidRPr="00441372" w:rsidRDefault="00EE682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C43F5B" w14:textId="77777777" w:rsidR="00EA4725" w:rsidRPr="00441372" w:rsidRDefault="00EE682C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proofErr w:type="spellStart"/>
            <w:r w:rsidRPr="0065690F">
              <w:t>Innophos</w:t>
            </w:r>
            <w:proofErr w:type="spellEnd"/>
            <w:r w:rsidRPr="0065690F">
              <w:t xml:space="preserve">, Inc.; Filing of </w:t>
            </w:r>
            <w:proofErr w:type="spellStart"/>
            <w:r w:rsidRPr="0065690F">
              <w:t>Color</w:t>
            </w:r>
            <w:proofErr w:type="spellEnd"/>
            <w:r w:rsidRPr="0065690F">
              <w:t xml:space="preserve"> Additive Petition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bookmarkStart w:id="21" w:name="sps5d"/>
          <w:p w14:paraId="08BF7050" w14:textId="77777777" w:rsidR="00EA4725" w:rsidRPr="00441372" w:rsidRDefault="00EE682C" w:rsidP="00ED7EA8">
            <w:r>
              <w:fldChar w:fldCharType="begin"/>
            </w:r>
            <w:r>
              <w:instrText xml:space="preserve"> HYPERLINK "https://www.govinfo.gov/content/pkg/FR-2023-02-27/pdf/2023-03955.pdf"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https://www.govinfo.gov/content/pkg/FR-2023-02-27/pdf/2023-03955.pdf</w:t>
            </w:r>
            <w:r>
              <w:rPr>
                <w:color w:val="0000FF"/>
                <w:u w:val="single"/>
              </w:rPr>
              <w:fldChar w:fldCharType="end"/>
            </w:r>
          </w:p>
          <w:p w14:paraId="33444FE8" w14:textId="77777777" w:rsidR="00EA4725" w:rsidRPr="00441372" w:rsidRDefault="00CA7A93" w:rsidP="00441372">
            <w:pPr>
              <w:spacing w:after="120"/>
            </w:pPr>
            <w:hyperlink r:id="rId7" w:tgtFrame="_blank" w:history="1">
              <w:r w:rsidR="00ED7EA8" w:rsidRPr="00441372">
                <w:rPr>
                  <w:color w:val="0000FF"/>
                  <w:u w:val="single"/>
                </w:rPr>
                <w:t>https://members.wto.org/crnattachments/2023/SPS/USA/23_1668_00_e.pdf</w:t>
              </w:r>
            </w:hyperlink>
            <w:bookmarkEnd w:id="21"/>
          </w:p>
        </w:tc>
      </w:tr>
      <w:tr w:rsidR="00AC3BCC" w14:paraId="04C3E17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B06780" w14:textId="77777777" w:rsidR="00EA4725" w:rsidRPr="00441372" w:rsidRDefault="00EE682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7F6147" w14:textId="77777777" w:rsidR="00EA4725" w:rsidRPr="00441372" w:rsidRDefault="00EE682C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The Food and Drug Administration (FDA or we) is announcing that we have filed a petition, submitted by </w:t>
            </w:r>
            <w:proofErr w:type="spellStart"/>
            <w:r w:rsidRPr="0065690F">
              <w:t>Innophos</w:t>
            </w:r>
            <w:proofErr w:type="spellEnd"/>
            <w:r w:rsidRPr="0065690F">
              <w:t xml:space="preserve">, Inc., proposing that the </w:t>
            </w:r>
            <w:proofErr w:type="spellStart"/>
            <w:r w:rsidRPr="0065690F">
              <w:t>color</w:t>
            </w:r>
            <w:proofErr w:type="spellEnd"/>
            <w:r w:rsidRPr="0065690F">
              <w:t xml:space="preserve"> additive regulations be amended to provide for the safe use of tricalcium phosphate in poultry (chicken thigh), icing, white chocolate candy melts, doughnut sugar, and sugar for coated candies. The </w:t>
            </w:r>
            <w:proofErr w:type="spellStart"/>
            <w:r w:rsidRPr="0065690F">
              <w:t>color</w:t>
            </w:r>
            <w:proofErr w:type="spellEnd"/>
            <w:r w:rsidRPr="0065690F">
              <w:t xml:space="preserve"> additive petition was filed on 1 February 2023.</w:t>
            </w:r>
            <w:bookmarkEnd w:id="23"/>
          </w:p>
        </w:tc>
      </w:tr>
      <w:tr w:rsidR="00AC3BCC" w14:paraId="5E0523B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ACA79B" w14:textId="77777777" w:rsidR="00EA4725" w:rsidRPr="00441372" w:rsidRDefault="00EE682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A6D34E" w14:textId="77777777" w:rsidR="00EA4725" w:rsidRPr="00441372" w:rsidRDefault="00EE682C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AC3BCC" w14:paraId="280F983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36F44D" w14:textId="77777777" w:rsidR="00EA4725" w:rsidRPr="00130356" w:rsidRDefault="00EE682C" w:rsidP="00441372">
            <w:pPr>
              <w:spacing w:before="120" w:after="120"/>
              <w:jc w:val="left"/>
              <w:rPr>
                <w:b/>
              </w:rPr>
            </w:pPr>
            <w:r w:rsidRPr="00130356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46EDE4" w14:textId="77777777" w:rsidR="00EA4725" w:rsidRPr="00130356" w:rsidRDefault="00EE682C" w:rsidP="00ED7EA8">
            <w:pPr>
              <w:spacing w:before="120" w:after="80"/>
            </w:pPr>
            <w:bookmarkStart w:id="36" w:name="X_SPS_Reg_8A"/>
            <w:r w:rsidRPr="00130356">
              <w:rPr>
                <w:b/>
              </w:rPr>
              <w:t>Is there a relevant international standard? If so, identify the standard</w:t>
            </w:r>
            <w:bookmarkEnd w:id="36"/>
            <w:r w:rsidRPr="00130356">
              <w:rPr>
                <w:b/>
              </w:rPr>
              <w:t>:</w:t>
            </w:r>
          </w:p>
          <w:p w14:paraId="0D20F4FC" w14:textId="5B3ABC87" w:rsidR="00EA4725" w:rsidRPr="00130356" w:rsidRDefault="00EE682C" w:rsidP="00ED7EA8">
            <w:pPr>
              <w:spacing w:after="80"/>
              <w:ind w:left="720" w:hanging="720"/>
            </w:pPr>
            <w:proofErr w:type="gramStart"/>
            <w:r w:rsidRPr="00130356">
              <w:rPr>
                <w:b/>
              </w:rPr>
              <w:t>[</w:t>
            </w:r>
            <w:r w:rsidR="00130356" w:rsidRPr="00130356">
              <w:rPr>
                <w:b/>
              </w:rPr>
              <w:t> </w:t>
            </w:r>
            <w:r w:rsidRPr="00130356">
              <w:rPr>
                <w:b/>
              </w:rPr>
              <w:t>]</w:t>
            </w:r>
            <w:proofErr w:type="gramEnd"/>
            <w:r w:rsidRPr="00130356">
              <w:rPr>
                <w:b/>
              </w:rPr>
              <w:tab/>
            </w:r>
            <w:bookmarkStart w:id="37" w:name="X_SPS_Reg_8B"/>
            <w:r w:rsidRPr="00130356">
              <w:rPr>
                <w:b/>
              </w:rPr>
              <w:t xml:space="preserve">Codex Alimentarius Commission </w:t>
            </w:r>
            <w:r w:rsidRPr="00130356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130356">
              <w:rPr>
                <w:b/>
              </w:rPr>
              <w:t>:</w:t>
            </w:r>
            <w:r w:rsidRPr="00130356">
              <w:t xml:space="preserve"> </w:t>
            </w:r>
          </w:p>
          <w:p w14:paraId="44632104" w14:textId="77777777" w:rsidR="00EA4725" w:rsidRPr="00130356" w:rsidRDefault="00EE682C" w:rsidP="00ED7EA8">
            <w:pPr>
              <w:spacing w:after="80"/>
              <w:ind w:left="720" w:hanging="720"/>
              <w:rPr>
                <w:b/>
              </w:rPr>
            </w:pPr>
            <w:proofErr w:type="gramStart"/>
            <w:r w:rsidRPr="00130356">
              <w:rPr>
                <w:b/>
              </w:rPr>
              <w:t>[</w:t>
            </w:r>
            <w:bookmarkStart w:id="38" w:name="sps8b"/>
            <w:r w:rsidRPr="00130356">
              <w:rPr>
                <w:b/>
              </w:rPr>
              <w:t> </w:t>
            </w:r>
            <w:bookmarkEnd w:id="38"/>
            <w:r w:rsidRPr="00130356">
              <w:rPr>
                <w:b/>
              </w:rPr>
              <w:t>]</w:t>
            </w:r>
            <w:proofErr w:type="gramEnd"/>
            <w:r w:rsidRPr="00130356">
              <w:rPr>
                <w:b/>
              </w:rPr>
              <w:tab/>
            </w:r>
            <w:bookmarkStart w:id="39" w:name="X_SPS_Reg_8C"/>
            <w:r w:rsidRPr="00130356">
              <w:rPr>
                <w:b/>
              </w:rPr>
              <w:t xml:space="preserve">World Organization for Animal Health (OIE) </w:t>
            </w:r>
            <w:r w:rsidRPr="00130356">
              <w:rPr>
                <w:b/>
                <w:i/>
              </w:rPr>
              <w:t>(e.g. Terrestrial or Aquatic Animal Health Code, chapter number)</w:t>
            </w:r>
            <w:bookmarkEnd w:id="39"/>
            <w:r w:rsidR="007E510C" w:rsidRPr="00130356">
              <w:rPr>
                <w:b/>
              </w:rPr>
              <w:t>:</w:t>
            </w:r>
            <w:r w:rsidRPr="00130356">
              <w:t xml:space="preserve"> </w:t>
            </w:r>
            <w:bookmarkStart w:id="40" w:name="sps8btext"/>
            <w:bookmarkEnd w:id="40"/>
          </w:p>
          <w:p w14:paraId="29F67C82" w14:textId="77777777" w:rsidR="00EA4725" w:rsidRPr="00130356" w:rsidRDefault="00EE682C" w:rsidP="00ED7EA8">
            <w:pPr>
              <w:spacing w:after="80"/>
              <w:ind w:left="720" w:hanging="720"/>
              <w:rPr>
                <w:b/>
              </w:rPr>
            </w:pPr>
            <w:proofErr w:type="gramStart"/>
            <w:r w:rsidRPr="00130356">
              <w:rPr>
                <w:b/>
              </w:rPr>
              <w:t>[</w:t>
            </w:r>
            <w:bookmarkStart w:id="41" w:name="sps8c"/>
            <w:r w:rsidRPr="00130356">
              <w:rPr>
                <w:b/>
              </w:rPr>
              <w:t> </w:t>
            </w:r>
            <w:bookmarkEnd w:id="41"/>
            <w:r w:rsidRPr="00130356">
              <w:rPr>
                <w:b/>
              </w:rPr>
              <w:t>]</w:t>
            </w:r>
            <w:proofErr w:type="gramEnd"/>
            <w:r w:rsidRPr="00130356">
              <w:rPr>
                <w:b/>
              </w:rPr>
              <w:tab/>
            </w:r>
            <w:bookmarkStart w:id="42" w:name="X_SPS_Reg_8D"/>
            <w:r w:rsidRPr="00130356">
              <w:rPr>
                <w:b/>
              </w:rPr>
              <w:t xml:space="preserve">International Plant Protection Convention </w:t>
            </w:r>
            <w:r w:rsidRPr="00130356">
              <w:rPr>
                <w:b/>
                <w:i/>
              </w:rPr>
              <w:t>(e.g. ISPM number)</w:t>
            </w:r>
            <w:bookmarkEnd w:id="42"/>
            <w:r w:rsidR="007E510C" w:rsidRPr="00130356">
              <w:rPr>
                <w:b/>
              </w:rPr>
              <w:t>:</w:t>
            </w:r>
            <w:r w:rsidRPr="00130356">
              <w:t xml:space="preserve"> </w:t>
            </w:r>
            <w:bookmarkStart w:id="43" w:name="sps8ctext"/>
            <w:bookmarkEnd w:id="43"/>
          </w:p>
          <w:p w14:paraId="701349D6" w14:textId="3D3FFF87" w:rsidR="00EA4725" w:rsidRPr="00130356" w:rsidRDefault="00EE682C" w:rsidP="00ED7EA8">
            <w:pPr>
              <w:spacing w:after="80"/>
              <w:ind w:left="720" w:hanging="720"/>
              <w:rPr>
                <w:b/>
              </w:rPr>
            </w:pPr>
            <w:r w:rsidRPr="00130356">
              <w:rPr>
                <w:b/>
              </w:rPr>
              <w:t>[</w:t>
            </w:r>
            <w:r w:rsidR="00130356" w:rsidRPr="00130356">
              <w:rPr>
                <w:b/>
              </w:rPr>
              <w:t>X</w:t>
            </w:r>
            <w:r w:rsidRPr="00130356">
              <w:rPr>
                <w:b/>
              </w:rPr>
              <w:t>]</w:t>
            </w:r>
            <w:r w:rsidRPr="00130356">
              <w:rPr>
                <w:b/>
              </w:rPr>
              <w:tab/>
            </w:r>
            <w:bookmarkStart w:id="44" w:name="X_SPS_Reg_8E"/>
            <w:r w:rsidRPr="00130356">
              <w:rPr>
                <w:b/>
              </w:rPr>
              <w:t>None</w:t>
            </w:r>
            <w:bookmarkEnd w:id="44"/>
          </w:p>
          <w:p w14:paraId="2F0482F1" w14:textId="77777777" w:rsidR="00EA4725" w:rsidRPr="00130356" w:rsidRDefault="00EE682C" w:rsidP="00ED7EA8">
            <w:pPr>
              <w:spacing w:after="80"/>
              <w:rPr>
                <w:b/>
              </w:rPr>
            </w:pPr>
            <w:bookmarkStart w:id="45" w:name="X_SPS_Reg_8F"/>
            <w:r w:rsidRPr="00130356">
              <w:rPr>
                <w:b/>
              </w:rPr>
              <w:t>Does this proposed regulation conform to the relevant international standard</w:t>
            </w:r>
            <w:bookmarkEnd w:id="45"/>
            <w:r w:rsidRPr="00130356">
              <w:rPr>
                <w:b/>
              </w:rPr>
              <w:t xml:space="preserve">? </w:t>
            </w:r>
          </w:p>
          <w:p w14:paraId="5B20161D" w14:textId="77777777" w:rsidR="00EA4725" w:rsidRPr="00130356" w:rsidRDefault="00EE682C" w:rsidP="00ED7EA8">
            <w:pPr>
              <w:spacing w:after="80"/>
              <w:rPr>
                <w:b/>
              </w:rPr>
            </w:pPr>
            <w:proofErr w:type="gramStart"/>
            <w:r w:rsidRPr="00130356">
              <w:rPr>
                <w:b/>
              </w:rPr>
              <w:t>[</w:t>
            </w:r>
            <w:bookmarkStart w:id="46" w:name="sps8ey"/>
            <w:r w:rsidRPr="00130356">
              <w:rPr>
                <w:b/>
              </w:rPr>
              <w:t> </w:t>
            </w:r>
            <w:bookmarkEnd w:id="46"/>
            <w:r w:rsidRPr="00130356">
              <w:rPr>
                <w:b/>
              </w:rPr>
              <w:t>]</w:t>
            </w:r>
            <w:proofErr w:type="gramEnd"/>
            <w:r w:rsidRPr="00130356">
              <w:rPr>
                <w:b/>
              </w:rPr>
              <w:t xml:space="preserve"> </w:t>
            </w:r>
            <w:bookmarkStart w:id="47" w:name="X_SPS_Reg_8G"/>
            <w:r w:rsidRPr="00130356">
              <w:rPr>
                <w:b/>
              </w:rPr>
              <w:t>Yes</w:t>
            </w:r>
            <w:bookmarkEnd w:id="47"/>
            <w:r w:rsidRPr="00130356">
              <w:rPr>
                <w:b/>
              </w:rPr>
              <w:t xml:space="preserve">   [</w:t>
            </w:r>
            <w:bookmarkStart w:id="48" w:name="sps8en"/>
            <w:r w:rsidRPr="00130356">
              <w:rPr>
                <w:b/>
              </w:rPr>
              <w:t> </w:t>
            </w:r>
            <w:bookmarkEnd w:id="48"/>
            <w:r w:rsidRPr="00130356">
              <w:rPr>
                <w:b/>
              </w:rPr>
              <w:t xml:space="preserve">] </w:t>
            </w:r>
            <w:bookmarkStart w:id="49" w:name="X_SPS_Reg_8H"/>
            <w:r w:rsidRPr="00130356">
              <w:rPr>
                <w:b/>
              </w:rPr>
              <w:t>No</w:t>
            </w:r>
            <w:bookmarkEnd w:id="49"/>
          </w:p>
          <w:p w14:paraId="78FD4A12" w14:textId="77777777" w:rsidR="00EA4725" w:rsidRPr="00441372" w:rsidRDefault="00EE682C" w:rsidP="00441372">
            <w:pPr>
              <w:spacing w:after="120"/>
            </w:pPr>
            <w:bookmarkStart w:id="50" w:name="X_SPS_Reg_8I"/>
            <w:r w:rsidRPr="00130356">
              <w:rPr>
                <w:b/>
              </w:rPr>
              <w:t xml:space="preserve">If no, describe, whenever possible, </w:t>
            </w:r>
            <w:proofErr w:type="gramStart"/>
            <w:r w:rsidRPr="00130356">
              <w:rPr>
                <w:b/>
              </w:rPr>
              <w:t>how</w:t>
            </w:r>
            <w:proofErr w:type="gramEnd"/>
            <w:r w:rsidRPr="00130356">
              <w:rPr>
                <w:b/>
              </w:rPr>
              <w:t xml:space="preserve"> and why it deviates from the international standard</w:t>
            </w:r>
            <w:bookmarkEnd w:id="50"/>
            <w:r w:rsidRPr="00130356">
              <w:rPr>
                <w:b/>
              </w:rPr>
              <w:t>:</w:t>
            </w:r>
            <w:r w:rsidRPr="0065690F">
              <w:t xml:space="preserve"> </w:t>
            </w:r>
            <w:bookmarkStart w:id="51" w:name="sps8e"/>
            <w:bookmarkEnd w:id="51"/>
          </w:p>
        </w:tc>
      </w:tr>
      <w:tr w:rsidR="00AC3BCC" w14:paraId="5146668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4E48D1" w14:textId="77777777" w:rsidR="00EA4725" w:rsidRPr="00441372" w:rsidRDefault="00EE682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4C82E5" w14:textId="77777777" w:rsidR="00EA4725" w:rsidRPr="00441372" w:rsidRDefault="00EE682C" w:rsidP="00441372">
            <w:pPr>
              <w:spacing w:before="120" w:after="120"/>
            </w:pPr>
            <w:bookmarkStart w:id="52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9a"/>
            <w:bookmarkEnd w:id="53"/>
            <w:r w:rsidRPr="0065690F">
              <w:rPr>
                <w:bCs/>
              </w:rPr>
              <w:t xml:space="preserve"> </w:t>
            </w:r>
            <w:bookmarkStart w:id="54" w:name="sps9b"/>
            <w:bookmarkEnd w:id="54"/>
          </w:p>
        </w:tc>
      </w:tr>
      <w:tr w:rsidR="00AC3BCC" w14:paraId="3703D59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D832FF" w14:textId="77777777" w:rsidR="00EA4725" w:rsidRPr="00441372" w:rsidRDefault="00EE682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290DF8" w14:textId="77777777" w:rsidR="00EA4725" w:rsidRPr="00441372" w:rsidRDefault="00EE682C" w:rsidP="00441372">
            <w:pPr>
              <w:spacing w:before="120" w:after="120"/>
            </w:pPr>
            <w:bookmarkStart w:id="55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10a"/>
            <w:r w:rsidRPr="0065690F">
              <w:t>Not applicable</w:t>
            </w:r>
            <w:bookmarkEnd w:id="56"/>
          </w:p>
          <w:p w14:paraId="5309B8D0" w14:textId="77777777" w:rsidR="00EA4725" w:rsidRPr="00441372" w:rsidRDefault="00EE682C" w:rsidP="00441372">
            <w:pPr>
              <w:spacing w:after="120"/>
            </w:pPr>
            <w:bookmarkStart w:id="57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8" w:name="sps10bisa"/>
            <w:r w:rsidRPr="0065690F">
              <w:t>Not applicable</w:t>
            </w:r>
            <w:bookmarkEnd w:id="58"/>
          </w:p>
        </w:tc>
      </w:tr>
      <w:tr w:rsidR="00AC3BCC" w14:paraId="6F99026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26978B" w14:textId="77777777" w:rsidR="00EA4725" w:rsidRPr="00441372" w:rsidRDefault="00EE682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90691E" w14:textId="77777777" w:rsidR="00EA4725" w:rsidRPr="00441372" w:rsidRDefault="00EE682C" w:rsidP="00441372">
            <w:pPr>
              <w:spacing w:before="120" w:after="120"/>
            </w:pPr>
            <w:bookmarkStart w:id="59" w:name="X_SPS_Reg_11A"/>
            <w:r w:rsidRPr="00441372">
              <w:rPr>
                <w:b/>
              </w:rPr>
              <w:t>Proposed date of entry into force</w:t>
            </w:r>
            <w:bookmarkEnd w:id="59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60" w:name="sps11c"/>
            <w:r w:rsidRPr="00441372">
              <w:rPr>
                <w:b/>
              </w:rPr>
              <w:t> </w:t>
            </w:r>
            <w:bookmarkEnd w:id="6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61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2" w:name="sps11a"/>
            <w:r w:rsidRPr="0065690F">
              <w:t>Not applicable</w:t>
            </w:r>
            <w:bookmarkEnd w:id="62"/>
          </w:p>
          <w:p w14:paraId="671D7186" w14:textId="77777777" w:rsidR="00EA4725" w:rsidRPr="00441372" w:rsidRDefault="00EE682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3" w:name="sps11e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4" w:name="X_SPS_Reg_11C"/>
            <w:r w:rsidRPr="00441372">
              <w:rPr>
                <w:b/>
              </w:rPr>
              <w:t>Trade facilitating measure</w:t>
            </w:r>
            <w:bookmarkEnd w:id="64"/>
            <w:r w:rsidRPr="0065690F">
              <w:t xml:space="preserve"> </w:t>
            </w:r>
            <w:bookmarkStart w:id="65" w:name="sps11ebis"/>
            <w:bookmarkEnd w:id="65"/>
          </w:p>
        </w:tc>
      </w:tr>
      <w:tr w:rsidR="00AC3BCC" w14:paraId="4EEF652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FE6317" w14:textId="77777777" w:rsidR="00EA4725" w:rsidRPr="00441372" w:rsidRDefault="00EE682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2C4764" w14:textId="77777777" w:rsidR="00EA4725" w:rsidRPr="00441372" w:rsidRDefault="00EE682C" w:rsidP="00441372">
            <w:pPr>
              <w:spacing w:before="120" w:after="120"/>
            </w:pPr>
            <w:bookmarkStart w:id="66" w:name="X_SPS_Reg_12A"/>
            <w:r w:rsidRPr="00441372">
              <w:rPr>
                <w:b/>
              </w:rPr>
              <w:t>Final date for comments</w:t>
            </w:r>
            <w:bookmarkEnd w:id="66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67" w:name="sps12e"/>
            <w:r w:rsidRPr="00441372">
              <w:rPr>
                <w:b/>
              </w:rPr>
              <w:t> </w:t>
            </w:r>
            <w:bookmarkEnd w:id="6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68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9" w:name="sps12a"/>
            <w:r w:rsidRPr="0065690F">
              <w:t>Not applicable</w:t>
            </w:r>
            <w:bookmarkEnd w:id="69"/>
          </w:p>
          <w:p w14:paraId="42BB9F98" w14:textId="77777777" w:rsidR="00EA4725" w:rsidRPr="00441372" w:rsidRDefault="00EE682C" w:rsidP="00441372">
            <w:pPr>
              <w:spacing w:after="120"/>
            </w:pPr>
            <w:bookmarkStart w:id="70" w:name="X_SPS_Reg_12C"/>
            <w:r w:rsidRPr="00441372">
              <w:rPr>
                <w:b/>
              </w:rPr>
              <w:t>Agency or authority designated to handle comments</w:t>
            </w:r>
            <w:bookmarkEnd w:id="7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1" w:name="sps12b"/>
            <w:r w:rsidRPr="00441372">
              <w:rPr>
                <w:b/>
              </w:rPr>
              <w:t> </w:t>
            </w:r>
            <w:bookmarkEnd w:id="71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2" w:name="X_SPS_Reg_12D"/>
            <w:r w:rsidRPr="00441372">
              <w:rPr>
                <w:b/>
              </w:rPr>
              <w:t>National Notification Authority</w:t>
            </w:r>
            <w:bookmarkEnd w:id="72"/>
            <w:r w:rsidRPr="00441372">
              <w:rPr>
                <w:b/>
              </w:rPr>
              <w:t>, [</w:t>
            </w:r>
            <w:bookmarkStart w:id="73" w:name="sps12c"/>
            <w:r w:rsidRPr="00441372">
              <w:rPr>
                <w:b/>
              </w:rPr>
              <w:t> </w:t>
            </w:r>
            <w:bookmarkEnd w:id="73"/>
            <w:r w:rsidRPr="00441372">
              <w:rPr>
                <w:b/>
              </w:rPr>
              <w:t>] </w:t>
            </w:r>
            <w:bookmarkStart w:id="74" w:name="X_SPS_Reg_12E"/>
            <w:r w:rsidRPr="00441372">
              <w:rPr>
                <w:b/>
              </w:rPr>
              <w:t>National Enquiry Point</w:t>
            </w:r>
            <w:bookmarkEnd w:id="74"/>
            <w:r w:rsidRPr="00441372">
              <w:rPr>
                <w:b/>
              </w:rPr>
              <w:t xml:space="preserve">. </w:t>
            </w:r>
            <w:bookmarkStart w:id="75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6" w:name="sps12d"/>
          </w:p>
          <w:p w14:paraId="32E66303" w14:textId="77777777" w:rsidR="00031A98" w:rsidRPr="0065690F" w:rsidRDefault="00EE682C" w:rsidP="00764668">
            <w:pPr>
              <w:spacing w:after="120"/>
            </w:pPr>
            <w:r w:rsidRPr="0065690F">
              <w:t xml:space="preserve">For access to the docket to read background documents or comments received, go to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https://www.regulations.gov</w:t>
              </w:r>
            </w:hyperlink>
            <w:r w:rsidRPr="0065690F">
              <w:t xml:space="preserve"> and insert the docket number found in brackets in the heading of this document into the "Search" box and follow the prompts, and/or go to the Dockets Management Staff, 5630 Fishers Lane, Rm. 1061, Rockville, MD 20852.</w:t>
            </w:r>
          </w:p>
          <w:p w14:paraId="4B7126EE" w14:textId="77777777" w:rsidR="00031A98" w:rsidRPr="0065690F" w:rsidRDefault="00EE682C" w:rsidP="00441372">
            <w:pPr>
              <w:spacing w:after="120"/>
            </w:pPr>
            <w:r w:rsidRPr="0065690F">
              <w:t xml:space="preserve">For further information contact: Rachel </w:t>
            </w:r>
            <w:proofErr w:type="spellStart"/>
            <w:r w:rsidRPr="0065690F">
              <w:t>Morissette</w:t>
            </w:r>
            <w:proofErr w:type="spellEnd"/>
            <w:r w:rsidRPr="0065690F">
              <w:t xml:space="preserve">, </w:t>
            </w:r>
            <w:proofErr w:type="spellStart"/>
            <w:r w:rsidRPr="0065690F">
              <w:t>Center</w:t>
            </w:r>
            <w:proofErr w:type="spellEnd"/>
            <w:r w:rsidRPr="0065690F">
              <w:t xml:space="preserve"> for Food Safety and Applied Nutrition, Food and Drug Administration, 5001 Campus </w:t>
            </w:r>
            <w:proofErr w:type="spellStart"/>
            <w:r w:rsidRPr="0065690F">
              <w:t>Dr.</w:t>
            </w:r>
            <w:proofErr w:type="spellEnd"/>
            <w:r w:rsidRPr="0065690F">
              <w:t>, College Park, MD 20740, +(240) 402 1212.</w:t>
            </w:r>
            <w:bookmarkEnd w:id="76"/>
          </w:p>
        </w:tc>
      </w:tr>
      <w:tr w:rsidR="00AC3BCC" w14:paraId="0A477B8D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109850E" w14:textId="77777777" w:rsidR="00EA4725" w:rsidRPr="00441372" w:rsidRDefault="00EE682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54240C6" w14:textId="77777777" w:rsidR="00EA4725" w:rsidRPr="00441372" w:rsidRDefault="00EE682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7" w:name="X_SPS_Reg_13A"/>
            <w:r w:rsidRPr="00441372">
              <w:rPr>
                <w:b/>
              </w:rPr>
              <w:t>Text(s) available from</w:t>
            </w:r>
            <w:bookmarkEnd w:id="77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8" w:name="sps13a"/>
            <w:r w:rsidRPr="00441372">
              <w:rPr>
                <w:b/>
              </w:rPr>
              <w:t> </w:t>
            </w:r>
            <w:bookmarkEnd w:id="78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9" w:name="X_SPS_Reg_13B"/>
            <w:r w:rsidRPr="00441372">
              <w:rPr>
                <w:b/>
              </w:rPr>
              <w:t>National Notification Authority</w:t>
            </w:r>
            <w:bookmarkEnd w:id="79"/>
            <w:r w:rsidRPr="00441372">
              <w:rPr>
                <w:b/>
              </w:rPr>
              <w:t>, [</w:t>
            </w:r>
            <w:bookmarkStart w:id="80" w:name="sps13b"/>
            <w:r w:rsidRPr="00441372">
              <w:rPr>
                <w:b/>
              </w:rPr>
              <w:t> </w:t>
            </w:r>
            <w:bookmarkEnd w:id="80"/>
            <w:r w:rsidRPr="00441372">
              <w:rPr>
                <w:b/>
              </w:rPr>
              <w:t>] </w:t>
            </w:r>
            <w:bookmarkStart w:id="81" w:name="X_SPS_Reg_13C"/>
            <w:r w:rsidRPr="00441372">
              <w:rPr>
                <w:b/>
              </w:rPr>
              <w:t>National Enquiry Point</w:t>
            </w:r>
            <w:bookmarkEnd w:id="81"/>
            <w:r w:rsidRPr="00441372">
              <w:rPr>
                <w:b/>
              </w:rPr>
              <w:t xml:space="preserve">. </w:t>
            </w:r>
            <w:bookmarkStart w:id="82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2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3" w:name="sps13c"/>
          </w:p>
          <w:p w14:paraId="09BBF234" w14:textId="1EE4531E" w:rsidR="00EA4725" w:rsidRPr="0065690F" w:rsidRDefault="00EE682C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Text can be found in the Federal Register, Vol. 88, No. 38, Page 12281 or on the internet at: </w:t>
            </w:r>
            <w:hyperlink r:id="rId9" w:history="1">
              <w:r w:rsidRPr="0065690F">
                <w:rPr>
                  <w:bCs/>
                  <w:color w:val="0000FF"/>
                  <w:u w:val="single"/>
                </w:rPr>
                <w:t>https://www.govinfo.gov/content/pkg/FR-2023-02-27/pdf/2023-03955.pdf</w:t>
              </w:r>
            </w:hyperlink>
            <w:bookmarkEnd w:id="83"/>
            <w:r w:rsidR="00996E89" w:rsidRPr="0065690F">
              <w:t>.</w:t>
            </w:r>
          </w:p>
        </w:tc>
      </w:tr>
    </w:tbl>
    <w:p w14:paraId="735B8EB6" w14:textId="77777777" w:rsidR="007141CF" w:rsidRPr="00441372" w:rsidRDefault="007141CF" w:rsidP="00441372"/>
    <w:sectPr w:rsidR="007141CF" w:rsidRPr="00441372" w:rsidSect="00ED7E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2898E" w14:textId="77777777" w:rsidR="00E22A76" w:rsidRDefault="00EE682C">
      <w:r>
        <w:separator/>
      </w:r>
    </w:p>
  </w:endnote>
  <w:endnote w:type="continuationSeparator" w:id="0">
    <w:p w14:paraId="68FA8361" w14:textId="77777777" w:rsidR="00E22A76" w:rsidRDefault="00EE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DCC6B" w14:textId="3A5A78B5" w:rsidR="00EA4725" w:rsidRPr="00ED7EA8" w:rsidRDefault="00EE682C" w:rsidP="00ED7EA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BCDA4" w14:textId="0A1E7778" w:rsidR="00EA4725" w:rsidRPr="00ED7EA8" w:rsidRDefault="00EE682C" w:rsidP="00ED7EA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6D2D9" w14:textId="77777777" w:rsidR="00C863EB" w:rsidRPr="00441372" w:rsidRDefault="00EE682C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80B9A" w14:textId="77777777" w:rsidR="00E22A76" w:rsidRDefault="00EE682C">
      <w:r>
        <w:separator/>
      </w:r>
    </w:p>
  </w:footnote>
  <w:footnote w:type="continuationSeparator" w:id="0">
    <w:p w14:paraId="70245695" w14:textId="77777777" w:rsidR="00E22A76" w:rsidRDefault="00EE6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A469F" w14:textId="77777777" w:rsidR="00ED7EA8" w:rsidRPr="00ED7EA8" w:rsidRDefault="00EE682C" w:rsidP="00ED7EA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D7EA8">
      <w:t>G/SPS/N/USA/3370</w:t>
    </w:r>
  </w:p>
  <w:p w14:paraId="54A2EB9F" w14:textId="77777777" w:rsidR="00ED7EA8" w:rsidRPr="00ED7EA8" w:rsidRDefault="00ED7EA8" w:rsidP="00ED7EA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74A6966" w14:textId="1334335B" w:rsidR="00ED7EA8" w:rsidRPr="00ED7EA8" w:rsidRDefault="00EE682C" w:rsidP="00ED7EA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D7EA8">
      <w:t xml:space="preserve">- </w:t>
    </w:r>
    <w:r w:rsidRPr="00ED7EA8">
      <w:fldChar w:fldCharType="begin"/>
    </w:r>
    <w:r w:rsidRPr="00ED7EA8">
      <w:instrText xml:space="preserve"> PAGE </w:instrText>
    </w:r>
    <w:r w:rsidRPr="00ED7EA8">
      <w:fldChar w:fldCharType="separate"/>
    </w:r>
    <w:r w:rsidRPr="00ED7EA8">
      <w:rPr>
        <w:noProof/>
      </w:rPr>
      <w:t>2</w:t>
    </w:r>
    <w:r w:rsidRPr="00ED7EA8">
      <w:fldChar w:fldCharType="end"/>
    </w:r>
    <w:r w:rsidRPr="00ED7EA8">
      <w:t xml:space="preserve"> -</w:t>
    </w:r>
  </w:p>
  <w:p w14:paraId="0FFEAE2A" w14:textId="31D22E63" w:rsidR="00EA4725" w:rsidRPr="00ED7EA8" w:rsidRDefault="00EA4725" w:rsidP="00ED7EA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79FAC" w14:textId="77777777" w:rsidR="00ED7EA8" w:rsidRPr="00ED7EA8" w:rsidRDefault="00EE682C" w:rsidP="00ED7EA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D7EA8">
      <w:t>G/SPS/N/USA/3370</w:t>
    </w:r>
  </w:p>
  <w:p w14:paraId="689B888B" w14:textId="77777777" w:rsidR="00ED7EA8" w:rsidRPr="00ED7EA8" w:rsidRDefault="00ED7EA8" w:rsidP="00ED7EA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78210F6" w14:textId="5F0547AC" w:rsidR="00ED7EA8" w:rsidRPr="00ED7EA8" w:rsidRDefault="00EE682C" w:rsidP="00ED7EA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D7EA8">
      <w:t xml:space="preserve">- </w:t>
    </w:r>
    <w:r w:rsidRPr="00ED7EA8">
      <w:fldChar w:fldCharType="begin"/>
    </w:r>
    <w:r w:rsidRPr="00ED7EA8">
      <w:instrText xml:space="preserve"> PAGE </w:instrText>
    </w:r>
    <w:r w:rsidRPr="00ED7EA8">
      <w:fldChar w:fldCharType="separate"/>
    </w:r>
    <w:r w:rsidRPr="00ED7EA8">
      <w:rPr>
        <w:noProof/>
      </w:rPr>
      <w:t>2</w:t>
    </w:r>
    <w:r w:rsidRPr="00ED7EA8">
      <w:fldChar w:fldCharType="end"/>
    </w:r>
    <w:r w:rsidRPr="00ED7EA8">
      <w:t xml:space="preserve"> -</w:t>
    </w:r>
  </w:p>
  <w:p w14:paraId="4EA55E66" w14:textId="3BD578A4" w:rsidR="00EA4725" w:rsidRPr="00ED7EA8" w:rsidRDefault="00EA4725" w:rsidP="00ED7EA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C3BCC" w14:paraId="0817B831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8697A21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17F34C2" w14:textId="03152AA3" w:rsidR="00ED54E0" w:rsidRPr="00EA4725" w:rsidRDefault="00EE682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4"/>
    <w:tr w:rsidR="00AC3BCC" w14:paraId="73E2F009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101EEBF" w14:textId="77777777" w:rsidR="00ED54E0" w:rsidRPr="00EA4725" w:rsidRDefault="00CA7A93" w:rsidP="00422B6F">
          <w:pPr>
            <w:jc w:val="left"/>
          </w:pPr>
          <w:r>
            <w:rPr>
              <w:lang w:eastAsia="en-GB"/>
            </w:rPr>
            <w:pict w14:anchorId="263C68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230C42F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C3BCC" w14:paraId="23B07ECA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41F913A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57A85CA" w14:textId="77777777" w:rsidR="00ED7EA8" w:rsidRDefault="00EE682C" w:rsidP="00656ABC">
          <w:pPr>
            <w:jc w:val="right"/>
            <w:rPr>
              <w:b/>
              <w:szCs w:val="16"/>
            </w:rPr>
          </w:pPr>
          <w:bookmarkStart w:id="85" w:name="bmkSymbols"/>
          <w:r>
            <w:rPr>
              <w:b/>
              <w:szCs w:val="16"/>
            </w:rPr>
            <w:t>G/SPS/N/USA/3370</w:t>
          </w:r>
          <w:bookmarkEnd w:id="85"/>
        </w:p>
      </w:tc>
    </w:tr>
    <w:tr w:rsidR="00AC3BCC" w14:paraId="19F3D969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4FCC47A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00A65E5" w14:textId="5224F5AA" w:rsidR="00ED54E0" w:rsidRPr="00EA4725" w:rsidRDefault="00EE682C" w:rsidP="00422B6F">
          <w:pPr>
            <w:jc w:val="right"/>
            <w:rPr>
              <w:szCs w:val="16"/>
            </w:rPr>
          </w:pPr>
          <w:bookmarkStart w:id="86" w:name="spsDateDistribution"/>
          <w:bookmarkStart w:id="87" w:name="bmkDate"/>
          <w:bookmarkEnd w:id="86"/>
          <w:bookmarkEnd w:id="87"/>
          <w:r>
            <w:rPr>
              <w:szCs w:val="16"/>
            </w:rPr>
            <w:t>13 March 2023</w:t>
          </w:r>
        </w:p>
      </w:tc>
    </w:tr>
    <w:tr w:rsidR="00AC3BCC" w14:paraId="22FFD0A9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AE8551B" w14:textId="5F378CFA" w:rsidR="00ED54E0" w:rsidRPr="00EA4725" w:rsidRDefault="00EE682C" w:rsidP="00422B6F">
          <w:pPr>
            <w:jc w:val="left"/>
            <w:rPr>
              <w:b/>
            </w:rPr>
          </w:pPr>
          <w:bookmarkStart w:id="88" w:name="bmkSerial"/>
          <w:r w:rsidRPr="00441372">
            <w:rPr>
              <w:color w:val="FF0000"/>
              <w:szCs w:val="16"/>
            </w:rPr>
            <w:t>(</w:t>
          </w:r>
          <w:bookmarkStart w:id="89" w:name="spsSerialNumber"/>
          <w:bookmarkEnd w:id="89"/>
          <w:r>
            <w:rPr>
              <w:color w:val="FF0000"/>
              <w:szCs w:val="16"/>
            </w:rPr>
            <w:t>23-</w:t>
          </w:r>
          <w:r w:rsidR="00CA7A93">
            <w:rPr>
              <w:color w:val="FF0000"/>
              <w:szCs w:val="16"/>
            </w:rPr>
            <w:t>1819</w:t>
          </w:r>
          <w:r w:rsidRPr="00441372">
            <w:rPr>
              <w:color w:val="FF0000"/>
              <w:szCs w:val="16"/>
            </w:rPr>
            <w:t>)</w:t>
          </w:r>
          <w:bookmarkEnd w:id="8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E15BCFA" w14:textId="77777777" w:rsidR="00ED54E0" w:rsidRPr="00EA4725" w:rsidRDefault="00EE682C" w:rsidP="00422B6F">
          <w:pPr>
            <w:jc w:val="right"/>
            <w:rPr>
              <w:szCs w:val="16"/>
            </w:rPr>
          </w:pPr>
          <w:bookmarkStart w:id="90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0"/>
        </w:p>
      </w:tc>
    </w:tr>
    <w:tr w:rsidR="00AC3BCC" w14:paraId="22022983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AF4B764" w14:textId="636A8B75" w:rsidR="00ED54E0" w:rsidRPr="00EA4725" w:rsidRDefault="00EE682C" w:rsidP="00422B6F">
          <w:pPr>
            <w:jc w:val="left"/>
            <w:rPr>
              <w:sz w:val="14"/>
              <w:szCs w:val="16"/>
            </w:rPr>
          </w:pPr>
          <w:bookmarkStart w:id="91" w:name="bmkCommittee"/>
          <w:r>
            <w:rPr>
              <w:b/>
            </w:rPr>
            <w:t>Committee on Sanitary and Phytosanitary Measures</w:t>
          </w:r>
          <w:bookmarkEnd w:id="9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92C428F" w14:textId="2521F784" w:rsidR="00ED54E0" w:rsidRPr="00441372" w:rsidRDefault="00EE682C" w:rsidP="00EC687E">
          <w:pPr>
            <w:jc w:val="right"/>
            <w:rPr>
              <w:bCs/>
              <w:szCs w:val="18"/>
            </w:rPr>
          </w:pPr>
          <w:bookmarkStart w:id="92" w:name="bmkLanguage"/>
          <w:r>
            <w:rPr>
              <w:bCs/>
              <w:szCs w:val="18"/>
            </w:rPr>
            <w:t>Original: English</w:t>
          </w:r>
          <w:bookmarkEnd w:id="92"/>
        </w:p>
      </w:tc>
    </w:tr>
  </w:tbl>
  <w:p w14:paraId="47FF5DF5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9E87EE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5BC0948" w:tentative="1">
      <w:start w:val="1"/>
      <w:numFmt w:val="lowerLetter"/>
      <w:lvlText w:val="%2."/>
      <w:lvlJc w:val="left"/>
      <w:pPr>
        <w:ind w:left="1080" w:hanging="360"/>
      </w:pPr>
    </w:lvl>
    <w:lvl w:ilvl="2" w:tplc="801661B6" w:tentative="1">
      <w:start w:val="1"/>
      <w:numFmt w:val="lowerRoman"/>
      <w:lvlText w:val="%3."/>
      <w:lvlJc w:val="right"/>
      <w:pPr>
        <w:ind w:left="1800" w:hanging="180"/>
      </w:pPr>
    </w:lvl>
    <w:lvl w:ilvl="3" w:tplc="F03A8D98" w:tentative="1">
      <w:start w:val="1"/>
      <w:numFmt w:val="decimal"/>
      <w:lvlText w:val="%4."/>
      <w:lvlJc w:val="left"/>
      <w:pPr>
        <w:ind w:left="2520" w:hanging="360"/>
      </w:pPr>
    </w:lvl>
    <w:lvl w:ilvl="4" w:tplc="806ACD14" w:tentative="1">
      <w:start w:val="1"/>
      <w:numFmt w:val="lowerLetter"/>
      <w:lvlText w:val="%5."/>
      <w:lvlJc w:val="left"/>
      <w:pPr>
        <w:ind w:left="3240" w:hanging="360"/>
      </w:pPr>
    </w:lvl>
    <w:lvl w:ilvl="5" w:tplc="2892AECE" w:tentative="1">
      <w:start w:val="1"/>
      <w:numFmt w:val="lowerRoman"/>
      <w:lvlText w:val="%6."/>
      <w:lvlJc w:val="right"/>
      <w:pPr>
        <w:ind w:left="3960" w:hanging="180"/>
      </w:pPr>
    </w:lvl>
    <w:lvl w:ilvl="6" w:tplc="BD5E5872" w:tentative="1">
      <w:start w:val="1"/>
      <w:numFmt w:val="decimal"/>
      <w:lvlText w:val="%7."/>
      <w:lvlJc w:val="left"/>
      <w:pPr>
        <w:ind w:left="4680" w:hanging="360"/>
      </w:pPr>
    </w:lvl>
    <w:lvl w:ilvl="7" w:tplc="7B5CFCB2" w:tentative="1">
      <w:start w:val="1"/>
      <w:numFmt w:val="lowerLetter"/>
      <w:lvlText w:val="%8."/>
      <w:lvlJc w:val="left"/>
      <w:pPr>
        <w:ind w:left="5400" w:hanging="360"/>
      </w:pPr>
    </w:lvl>
    <w:lvl w:ilvl="8" w:tplc="CA0847B6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7015504">
    <w:abstractNumId w:val="9"/>
  </w:num>
  <w:num w:numId="2" w16cid:durableId="1566068690">
    <w:abstractNumId w:val="7"/>
  </w:num>
  <w:num w:numId="3" w16cid:durableId="918169870">
    <w:abstractNumId w:val="6"/>
  </w:num>
  <w:num w:numId="4" w16cid:durableId="869991981">
    <w:abstractNumId w:val="5"/>
  </w:num>
  <w:num w:numId="5" w16cid:durableId="1411854135">
    <w:abstractNumId w:val="4"/>
  </w:num>
  <w:num w:numId="6" w16cid:durableId="481891261">
    <w:abstractNumId w:val="12"/>
  </w:num>
  <w:num w:numId="7" w16cid:durableId="2134322459">
    <w:abstractNumId w:val="11"/>
  </w:num>
  <w:num w:numId="8" w16cid:durableId="1287009065">
    <w:abstractNumId w:val="10"/>
  </w:num>
  <w:num w:numId="9" w16cid:durableId="16454999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56008595">
    <w:abstractNumId w:val="13"/>
  </w:num>
  <w:num w:numId="11" w16cid:durableId="534923800">
    <w:abstractNumId w:val="8"/>
  </w:num>
  <w:num w:numId="12" w16cid:durableId="981154025">
    <w:abstractNumId w:val="3"/>
  </w:num>
  <w:num w:numId="13" w16cid:durableId="1299729412">
    <w:abstractNumId w:val="2"/>
  </w:num>
  <w:num w:numId="14" w16cid:durableId="1375890599">
    <w:abstractNumId w:val="1"/>
  </w:num>
  <w:num w:numId="15" w16cid:durableId="740718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1A98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0356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64668"/>
    <w:rsid w:val="00785406"/>
    <w:rsid w:val="007B5A4F"/>
    <w:rsid w:val="007B624B"/>
    <w:rsid w:val="007B635B"/>
    <w:rsid w:val="007D2A98"/>
    <w:rsid w:val="007E510C"/>
    <w:rsid w:val="007E6507"/>
    <w:rsid w:val="007F2B8E"/>
    <w:rsid w:val="00807247"/>
    <w:rsid w:val="008166CB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96E89"/>
    <w:rsid w:val="009A2161"/>
    <w:rsid w:val="009A6F54"/>
    <w:rsid w:val="00A52B02"/>
    <w:rsid w:val="00A6057A"/>
    <w:rsid w:val="00A62304"/>
    <w:rsid w:val="00A74017"/>
    <w:rsid w:val="00AA332C"/>
    <w:rsid w:val="00AC27F8"/>
    <w:rsid w:val="00AC3BCC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A7A93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22A76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D7EA8"/>
    <w:rsid w:val="00EE3CAF"/>
    <w:rsid w:val="00EE682C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A95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3/SPS/USA/23_1668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23-02-27/pdf/2023-03955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594</Words>
  <Characters>3439</Characters>
  <Application>Microsoft Office Word</Application>
  <DocSecurity>0</DocSecurity>
  <Lines>78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13</cp:revision>
  <dcterms:created xsi:type="dcterms:W3CDTF">2017-07-03T11:19:00Z</dcterms:created>
  <dcterms:modified xsi:type="dcterms:W3CDTF">2023-03-13T08:48:00Z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G/SPS/N/USA/3370</vt:lpwstr>
  </property>
  <property fmtid="{D5CDD505-2E9C-101B-9397-08002B2CF9AE}" pid="3" name="TitusGUID">
    <vt:lpwstr>36fdd400-7e8c-425b-80e4-68c7d8bcb5c1</vt:lpwstr>
  </property>
  <property fmtid="{D5CDD505-2E9C-101B-9397-08002B2CF9AE}" pid="4" name="WTOCLASSIFICATION">
    <vt:lpwstr>WTO OFFICIAL</vt:lpwstr>
  </property>
</Properties>
</file>