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F745" w14:textId="77777777" w:rsidR="00EA4725" w:rsidRPr="00441372" w:rsidRDefault="00173B0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92A9B" w14:paraId="05799245" w14:textId="77777777" w:rsidTr="00F3021D">
        <w:tc>
          <w:tcPr>
            <w:tcW w:w="707" w:type="dxa"/>
            <w:tcBorders>
              <w:bottom w:val="single" w:sz="6" w:space="0" w:color="auto"/>
            </w:tcBorders>
            <w:shd w:val="clear" w:color="auto" w:fill="auto"/>
          </w:tcPr>
          <w:p w14:paraId="1462EA1C" w14:textId="77777777" w:rsidR="00EA4725" w:rsidRPr="00441372" w:rsidRDefault="00173B0E" w:rsidP="00441372">
            <w:pPr>
              <w:spacing w:before="120" w:after="120"/>
              <w:jc w:val="left"/>
            </w:pPr>
            <w:r w:rsidRPr="00441372">
              <w:rPr>
                <w:b/>
              </w:rPr>
              <w:t>1.</w:t>
            </w:r>
          </w:p>
        </w:tc>
        <w:tc>
          <w:tcPr>
            <w:tcW w:w="8320" w:type="dxa"/>
            <w:tcBorders>
              <w:bottom w:val="single" w:sz="6" w:space="0" w:color="auto"/>
            </w:tcBorders>
            <w:shd w:val="clear" w:color="auto" w:fill="auto"/>
          </w:tcPr>
          <w:p w14:paraId="31BBF80F" w14:textId="77777777" w:rsidR="00EA4725" w:rsidRPr="00441372" w:rsidRDefault="00173B0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132820A8" w14:textId="77777777" w:rsidR="00EA4725" w:rsidRPr="00441372" w:rsidRDefault="00173B0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92A9B" w14:paraId="6EBE8E31" w14:textId="77777777" w:rsidTr="00F3021D">
        <w:tc>
          <w:tcPr>
            <w:tcW w:w="707" w:type="dxa"/>
            <w:tcBorders>
              <w:top w:val="single" w:sz="6" w:space="0" w:color="auto"/>
              <w:bottom w:val="single" w:sz="6" w:space="0" w:color="auto"/>
            </w:tcBorders>
            <w:shd w:val="clear" w:color="auto" w:fill="auto"/>
          </w:tcPr>
          <w:p w14:paraId="23ED0E40" w14:textId="77777777" w:rsidR="00EA4725" w:rsidRPr="00441372" w:rsidRDefault="00173B0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487508" w14:textId="77777777" w:rsidR="00EA4725" w:rsidRPr="00441372" w:rsidRDefault="00173B0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Animal and Plant Health Inspection Service (APHIS)</w:t>
            </w:r>
            <w:bookmarkEnd w:id="5"/>
          </w:p>
        </w:tc>
      </w:tr>
      <w:tr w:rsidR="00F92A9B" w14:paraId="3ADA198C" w14:textId="77777777" w:rsidTr="00F3021D">
        <w:tc>
          <w:tcPr>
            <w:tcW w:w="707" w:type="dxa"/>
            <w:tcBorders>
              <w:top w:val="single" w:sz="6" w:space="0" w:color="auto"/>
              <w:bottom w:val="single" w:sz="6" w:space="0" w:color="auto"/>
            </w:tcBorders>
            <w:shd w:val="clear" w:color="auto" w:fill="auto"/>
          </w:tcPr>
          <w:p w14:paraId="1F61E949" w14:textId="77777777" w:rsidR="00EA4725" w:rsidRPr="00441372" w:rsidRDefault="00173B0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3F5630" w14:textId="77777777" w:rsidR="00EA4725" w:rsidRPr="00441372" w:rsidRDefault="00173B0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Cut flowers</w:t>
            </w:r>
            <w:bookmarkEnd w:id="7"/>
          </w:p>
        </w:tc>
      </w:tr>
      <w:tr w:rsidR="00F92A9B" w14:paraId="560F7455" w14:textId="77777777" w:rsidTr="00F3021D">
        <w:tc>
          <w:tcPr>
            <w:tcW w:w="707" w:type="dxa"/>
            <w:tcBorders>
              <w:top w:val="single" w:sz="6" w:space="0" w:color="auto"/>
              <w:bottom w:val="single" w:sz="6" w:space="0" w:color="auto"/>
            </w:tcBorders>
            <w:shd w:val="clear" w:color="auto" w:fill="auto"/>
          </w:tcPr>
          <w:p w14:paraId="5C12ECD8" w14:textId="77777777" w:rsidR="00EA4725" w:rsidRPr="00441372" w:rsidRDefault="00173B0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D150444" w14:textId="77777777" w:rsidR="00EA4725" w:rsidRPr="00441372" w:rsidRDefault="00173B0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A5190D4" w14:textId="77777777" w:rsidR="00EA4725" w:rsidRPr="00441372" w:rsidRDefault="00173B0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2DCC9C" w14:textId="77777777" w:rsidR="00EA4725" w:rsidRPr="00441372" w:rsidRDefault="00173B0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92A9B" w14:paraId="39E3C9B6" w14:textId="77777777" w:rsidTr="00F3021D">
        <w:tc>
          <w:tcPr>
            <w:tcW w:w="707" w:type="dxa"/>
            <w:tcBorders>
              <w:top w:val="single" w:sz="6" w:space="0" w:color="auto"/>
              <w:bottom w:val="single" w:sz="6" w:space="0" w:color="auto"/>
            </w:tcBorders>
            <w:shd w:val="clear" w:color="auto" w:fill="auto"/>
          </w:tcPr>
          <w:p w14:paraId="29EEBDDE" w14:textId="77777777" w:rsidR="00EA4725" w:rsidRPr="00441372" w:rsidRDefault="00173B0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F6B115" w14:textId="77777777" w:rsidR="00EA4725" w:rsidRPr="00441372" w:rsidRDefault="00173B0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Rule: Cut Flowers Regulations; Removal of Chrysanthemum White Rust-Related Provisions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00F45EC1" w14:textId="77777777" w:rsidR="00EA4725" w:rsidRPr="00441372" w:rsidRDefault="00173B0E" w:rsidP="00441372">
            <w:pPr>
              <w:spacing w:after="120"/>
            </w:pPr>
            <w:r>
              <w:fldChar w:fldCharType="begin"/>
            </w:r>
            <w:r>
              <w:instrText xml:space="preserve"> HYPERLINK "https://www.federalregister.gov/documents/2023/04/17/2023-07894/cut-flowers-regulations-removal-of-chrysanthemum-white-rust-related-provisions" \t "_blank" </w:instrText>
            </w:r>
            <w:r>
              <w:fldChar w:fldCharType="separate"/>
            </w:r>
            <w:r w:rsidRPr="00441372">
              <w:rPr>
                <w:color w:val="0000FF"/>
                <w:u w:val="single"/>
              </w:rPr>
              <w:t>https://www.federalregister.gov/documents/2023/04/17/2023-07894/cut-flowers-regulations-removal-of-chrysanthemum-white-rust-related-provisions</w:t>
            </w:r>
            <w:r>
              <w:rPr>
                <w:color w:val="0000FF"/>
                <w:u w:val="single"/>
              </w:rPr>
              <w:fldChar w:fldCharType="end"/>
            </w:r>
            <w:r w:rsidRPr="00441372">
              <w:t xml:space="preserve"> [Docket No. APHIS-2019-0024]</w:t>
            </w:r>
            <w:bookmarkEnd w:id="21"/>
          </w:p>
        </w:tc>
      </w:tr>
      <w:tr w:rsidR="00F92A9B" w14:paraId="109016FE" w14:textId="77777777" w:rsidTr="00F3021D">
        <w:tc>
          <w:tcPr>
            <w:tcW w:w="707" w:type="dxa"/>
            <w:tcBorders>
              <w:top w:val="single" w:sz="6" w:space="0" w:color="auto"/>
              <w:bottom w:val="single" w:sz="6" w:space="0" w:color="auto"/>
            </w:tcBorders>
            <w:shd w:val="clear" w:color="auto" w:fill="auto"/>
          </w:tcPr>
          <w:p w14:paraId="72BE1C6A" w14:textId="77777777" w:rsidR="00EA4725" w:rsidRPr="00441372" w:rsidRDefault="00173B0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54F6E3" w14:textId="77777777" w:rsidR="00EA4725" w:rsidRPr="00441372" w:rsidRDefault="00173B0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We are proposing to amend the regulations governing the importation of cut flowers to remove requirements for the importation of specific types of cut flowers from the regulations, and to list them in the U.S. Department of Agriculture database called the Agricultural Commodity Import Requirements instead. Updates to these requirements would occur through a noticed-based process rather than rulemaking. We are also proposing to remove entirely any restrictions on the importation of cut flowers of the genera </w:t>
            </w:r>
            <w:r w:rsidRPr="0065690F">
              <w:rPr>
                <w:i/>
                <w:iCs/>
              </w:rPr>
              <w:t>Chrysanthemum, Leucanthemella,</w:t>
            </w:r>
            <w:r w:rsidRPr="0065690F">
              <w:t xml:space="preserve"> and </w:t>
            </w:r>
            <w:r w:rsidRPr="0065690F">
              <w:rPr>
                <w:i/>
                <w:iCs/>
              </w:rPr>
              <w:t>Nipponanthemum</w:t>
            </w:r>
            <w:r w:rsidRPr="0065690F">
              <w:t xml:space="preserve"> from countries in which chrysanthemum white rust (</w:t>
            </w:r>
            <w:r w:rsidRPr="0065690F">
              <w:rPr>
                <w:i/>
                <w:iCs/>
              </w:rPr>
              <w:t>Puccinia horiana</w:t>
            </w:r>
            <w:r w:rsidRPr="0065690F">
              <w:t xml:space="preserve"> P. Henn., CWR) is known to exist. For this latter proposed action, we have prepared an analysis, which we are making available for public review and comment, that evaluates the efficacy of the current regulatory requirements in precluding the spread of CWR and the possible economic impacts associated with removing these requirements. These changes would allow us to use a notice-based, streamlined approach to update the import requirements for cut flowers, and it would remove CWR-specific restrictions on the importation of cut flowers. [Federal Register Vol. 88, No. 73, Monday 17 April 2023, pp. 23365-23368]</w:t>
            </w:r>
            <w:bookmarkEnd w:id="23"/>
          </w:p>
        </w:tc>
      </w:tr>
      <w:tr w:rsidR="00F92A9B" w14:paraId="4D63CC72" w14:textId="77777777" w:rsidTr="00F3021D">
        <w:tc>
          <w:tcPr>
            <w:tcW w:w="707" w:type="dxa"/>
            <w:tcBorders>
              <w:top w:val="single" w:sz="6" w:space="0" w:color="auto"/>
              <w:bottom w:val="single" w:sz="6" w:space="0" w:color="auto"/>
            </w:tcBorders>
            <w:shd w:val="clear" w:color="auto" w:fill="auto"/>
          </w:tcPr>
          <w:p w14:paraId="02CECE6B" w14:textId="77777777" w:rsidR="00EA4725" w:rsidRPr="00441372" w:rsidRDefault="00173B0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2D19591" w14:textId="77777777" w:rsidR="00EA4725" w:rsidRPr="00441372" w:rsidRDefault="00173B0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92A9B" w14:paraId="3E2BA3E2" w14:textId="77777777" w:rsidTr="00F3021D">
        <w:tc>
          <w:tcPr>
            <w:tcW w:w="707" w:type="dxa"/>
            <w:tcBorders>
              <w:top w:val="single" w:sz="6" w:space="0" w:color="auto"/>
              <w:bottom w:val="single" w:sz="6" w:space="0" w:color="auto"/>
            </w:tcBorders>
            <w:shd w:val="clear" w:color="auto" w:fill="auto"/>
          </w:tcPr>
          <w:p w14:paraId="08A70A0F" w14:textId="77777777" w:rsidR="00EA4725" w:rsidRPr="00441372" w:rsidRDefault="00173B0E" w:rsidP="0025463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B39905C" w14:textId="77777777" w:rsidR="00EA4725" w:rsidRPr="00441372" w:rsidRDefault="00173B0E" w:rsidP="0025463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A63C1A9" w14:textId="77777777" w:rsidR="00EA4725" w:rsidRPr="00441372" w:rsidRDefault="00173B0E" w:rsidP="00254631">
            <w:pPr>
              <w:keepNext/>
              <w:keepLines/>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00938A1" w14:textId="77777777" w:rsidR="00EA4725" w:rsidRPr="00441372" w:rsidRDefault="00173B0E" w:rsidP="00254631">
            <w:pPr>
              <w:keepNext/>
              <w:keepLines/>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CE2FDD" w14:textId="77777777" w:rsidR="00EA4725" w:rsidRPr="00441372" w:rsidRDefault="00173B0E" w:rsidP="00254631">
            <w:pPr>
              <w:keepNext/>
              <w:keepLines/>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D0EEDAE" w14:textId="77777777" w:rsidR="00EA4725" w:rsidRPr="00441372" w:rsidRDefault="00173B0E" w:rsidP="00254631">
            <w:pPr>
              <w:keepNext/>
              <w:keepLines/>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0C0EF20" w14:textId="77777777" w:rsidR="00EA4725" w:rsidRPr="00441372" w:rsidRDefault="00173B0E" w:rsidP="0025463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4A259F7" w14:textId="77777777" w:rsidR="00EA4725" w:rsidRPr="00441372" w:rsidRDefault="00173B0E" w:rsidP="00254631">
            <w:pPr>
              <w:keepNext/>
              <w:keepLines/>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362538A" w14:textId="77777777" w:rsidR="00EA4725" w:rsidRPr="00441372" w:rsidRDefault="00173B0E" w:rsidP="00254631">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92A9B" w14:paraId="28D6D075" w14:textId="77777777" w:rsidTr="00F3021D">
        <w:tc>
          <w:tcPr>
            <w:tcW w:w="707" w:type="dxa"/>
            <w:tcBorders>
              <w:top w:val="single" w:sz="6" w:space="0" w:color="auto"/>
              <w:bottom w:val="single" w:sz="6" w:space="0" w:color="auto"/>
            </w:tcBorders>
            <w:shd w:val="clear" w:color="auto" w:fill="auto"/>
          </w:tcPr>
          <w:p w14:paraId="2B3AEB45" w14:textId="77777777" w:rsidR="00EA4725" w:rsidRPr="00441372" w:rsidRDefault="00173B0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E608B90" w14:textId="77777777" w:rsidR="00EA4725" w:rsidRPr="00441372" w:rsidRDefault="00173B0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92A9B" w14:paraId="66F46636" w14:textId="77777777" w:rsidTr="00F3021D">
        <w:tc>
          <w:tcPr>
            <w:tcW w:w="707" w:type="dxa"/>
            <w:tcBorders>
              <w:top w:val="single" w:sz="6" w:space="0" w:color="auto"/>
              <w:bottom w:val="single" w:sz="6" w:space="0" w:color="auto"/>
            </w:tcBorders>
            <w:shd w:val="clear" w:color="auto" w:fill="auto"/>
          </w:tcPr>
          <w:p w14:paraId="5407D45F" w14:textId="77777777" w:rsidR="00EA4725" w:rsidRPr="00441372" w:rsidRDefault="00173B0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B6B1F5F" w14:textId="77777777" w:rsidR="00EA4725" w:rsidRPr="00441372" w:rsidRDefault="00173B0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679F57B3" w14:textId="77777777" w:rsidR="00EA4725" w:rsidRPr="00441372" w:rsidRDefault="00173B0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F92A9B" w14:paraId="2DE20576" w14:textId="77777777" w:rsidTr="00F3021D">
        <w:tc>
          <w:tcPr>
            <w:tcW w:w="707" w:type="dxa"/>
            <w:tcBorders>
              <w:top w:val="single" w:sz="6" w:space="0" w:color="auto"/>
              <w:bottom w:val="single" w:sz="6" w:space="0" w:color="auto"/>
            </w:tcBorders>
            <w:shd w:val="clear" w:color="auto" w:fill="auto"/>
          </w:tcPr>
          <w:p w14:paraId="49020CF1" w14:textId="77777777" w:rsidR="00EA4725" w:rsidRPr="00441372" w:rsidRDefault="00173B0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B765E5" w14:textId="77777777" w:rsidR="00EA4725" w:rsidRPr="00441372" w:rsidRDefault="00173B0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0CCCF50F" w14:textId="77777777" w:rsidR="00EA4725" w:rsidRPr="00441372" w:rsidRDefault="00173B0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92A9B" w14:paraId="6C3BFB98" w14:textId="77777777" w:rsidTr="00F3021D">
        <w:tc>
          <w:tcPr>
            <w:tcW w:w="707" w:type="dxa"/>
            <w:tcBorders>
              <w:top w:val="single" w:sz="6" w:space="0" w:color="auto"/>
              <w:bottom w:val="single" w:sz="6" w:space="0" w:color="auto"/>
            </w:tcBorders>
            <w:shd w:val="clear" w:color="auto" w:fill="auto"/>
          </w:tcPr>
          <w:p w14:paraId="52F83E82" w14:textId="77777777" w:rsidR="00EA4725" w:rsidRPr="00441372" w:rsidRDefault="00173B0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882D560" w14:textId="77777777" w:rsidR="00EA4725" w:rsidRPr="00441372" w:rsidRDefault="00173B0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June 2023</w:t>
            </w:r>
            <w:bookmarkEnd w:id="72"/>
          </w:p>
          <w:p w14:paraId="6E4076AD" w14:textId="77777777" w:rsidR="00EA4725" w:rsidRPr="00441372" w:rsidRDefault="00173B0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A15AA88" w14:textId="77777777" w:rsidR="00E05B7F" w:rsidRPr="0065690F" w:rsidRDefault="00173B0E" w:rsidP="00441372">
            <w:pPr>
              <w:spacing w:after="120"/>
            </w:pPr>
            <w:r w:rsidRPr="0065690F">
              <w:t>Ms. Julie Orr, Regulatory Policy Specialist, Regulatory Coordination and Compliance, PPQ, APHIS, 4700 River Road, Unit 133, Riverdale, MD 20737–1231; Tel: +(301) 851–4022.</w:t>
            </w:r>
            <w:bookmarkEnd w:id="79"/>
          </w:p>
        </w:tc>
      </w:tr>
      <w:tr w:rsidR="00F92A9B" w14:paraId="3DBFE604" w14:textId="77777777" w:rsidTr="00F3021D">
        <w:tc>
          <w:tcPr>
            <w:tcW w:w="707" w:type="dxa"/>
            <w:tcBorders>
              <w:top w:val="single" w:sz="6" w:space="0" w:color="auto"/>
            </w:tcBorders>
            <w:shd w:val="clear" w:color="auto" w:fill="auto"/>
          </w:tcPr>
          <w:p w14:paraId="542FEE67" w14:textId="77777777" w:rsidR="00EA4725" w:rsidRPr="00441372" w:rsidRDefault="00173B0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DD9CCBE" w14:textId="77777777" w:rsidR="00EA4725" w:rsidRPr="00441372" w:rsidRDefault="00173B0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790815F" w14:textId="77777777" w:rsidR="00EA4725" w:rsidRPr="0065690F" w:rsidRDefault="007123E0" w:rsidP="00F3021D">
            <w:pPr>
              <w:keepNext/>
              <w:keepLines/>
              <w:spacing w:after="120"/>
              <w:rPr>
                <w:bCs/>
              </w:rPr>
            </w:pPr>
            <w:hyperlink r:id="rId7" w:tgtFrame="_blank" w:history="1">
              <w:r w:rsidR="00173B0E" w:rsidRPr="0065690F">
                <w:rPr>
                  <w:bCs/>
                  <w:color w:val="0000FF"/>
                  <w:u w:val="single"/>
                </w:rPr>
                <w:t>https://www.federalregister.gov/documents/2023/04/17/2023-07894/cut-flowers-regulations-removal-of-chrysanthemum-white-rust-related-provisions</w:t>
              </w:r>
            </w:hyperlink>
            <w:bookmarkEnd w:id="86"/>
          </w:p>
        </w:tc>
      </w:tr>
    </w:tbl>
    <w:p w14:paraId="05E7EC64" w14:textId="77777777" w:rsidR="007141CF" w:rsidRPr="00441372" w:rsidRDefault="007141CF" w:rsidP="00441372"/>
    <w:sectPr w:rsidR="007141CF" w:rsidRPr="00441372" w:rsidSect="00B33B3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5C0B" w14:textId="77777777" w:rsidR="00A62F44" w:rsidRDefault="00173B0E">
      <w:r>
        <w:separator/>
      </w:r>
    </w:p>
  </w:endnote>
  <w:endnote w:type="continuationSeparator" w:id="0">
    <w:p w14:paraId="6802E62A" w14:textId="77777777" w:rsidR="00A62F44" w:rsidRDefault="0017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66FB" w14:textId="77777777" w:rsidR="00EA4725" w:rsidRPr="00B33B3F" w:rsidRDefault="00173B0E" w:rsidP="00B33B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AFD6" w14:textId="77777777" w:rsidR="00EA4725" w:rsidRPr="00B33B3F" w:rsidRDefault="00173B0E" w:rsidP="00B33B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CD8D" w14:textId="77777777" w:rsidR="00C863EB" w:rsidRPr="00441372" w:rsidRDefault="00173B0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7000" w14:textId="77777777" w:rsidR="00A62F44" w:rsidRDefault="00173B0E">
      <w:r>
        <w:separator/>
      </w:r>
    </w:p>
  </w:footnote>
  <w:footnote w:type="continuationSeparator" w:id="0">
    <w:p w14:paraId="315D717F" w14:textId="77777777" w:rsidR="00A62F44" w:rsidRDefault="0017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F0E7" w14:textId="77777777" w:rsidR="00B33B3F" w:rsidRPr="00B33B3F" w:rsidRDefault="00173B0E" w:rsidP="00B33B3F">
    <w:pPr>
      <w:pStyle w:val="En-tte"/>
      <w:pBdr>
        <w:bottom w:val="single" w:sz="4" w:space="1" w:color="auto"/>
      </w:pBdr>
      <w:tabs>
        <w:tab w:val="clear" w:pos="4513"/>
        <w:tab w:val="clear" w:pos="9027"/>
      </w:tabs>
      <w:jc w:val="center"/>
    </w:pPr>
    <w:r w:rsidRPr="00B33B3F">
      <w:t>G/SPS/N/USA/3379</w:t>
    </w:r>
  </w:p>
  <w:p w14:paraId="17398CB6" w14:textId="77777777" w:rsidR="00B33B3F" w:rsidRPr="00B33B3F" w:rsidRDefault="00B33B3F" w:rsidP="00B33B3F">
    <w:pPr>
      <w:pStyle w:val="En-tte"/>
      <w:pBdr>
        <w:bottom w:val="single" w:sz="4" w:space="1" w:color="auto"/>
      </w:pBdr>
      <w:tabs>
        <w:tab w:val="clear" w:pos="4513"/>
        <w:tab w:val="clear" w:pos="9027"/>
      </w:tabs>
      <w:jc w:val="center"/>
    </w:pPr>
  </w:p>
  <w:p w14:paraId="15D7DDD7" w14:textId="77777777" w:rsidR="00B33B3F" w:rsidRPr="00B33B3F" w:rsidRDefault="00173B0E" w:rsidP="00B33B3F">
    <w:pPr>
      <w:pStyle w:val="En-tte"/>
      <w:pBdr>
        <w:bottom w:val="single" w:sz="4" w:space="1" w:color="auto"/>
      </w:pBdr>
      <w:tabs>
        <w:tab w:val="clear" w:pos="4513"/>
        <w:tab w:val="clear" w:pos="9027"/>
      </w:tabs>
      <w:jc w:val="center"/>
    </w:pPr>
    <w:r w:rsidRPr="00B33B3F">
      <w:t xml:space="preserve">- </w:t>
    </w:r>
    <w:r w:rsidRPr="00B33B3F">
      <w:fldChar w:fldCharType="begin"/>
    </w:r>
    <w:r w:rsidRPr="00B33B3F">
      <w:instrText xml:space="preserve"> PAGE </w:instrText>
    </w:r>
    <w:r w:rsidRPr="00B33B3F">
      <w:fldChar w:fldCharType="separate"/>
    </w:r>
    <w:r w:rsidRPr="00B33B3F">
      <w:rPr>
        <w:noProof/>
      </w:rPr>
      <w:t>2</w:t>
    </w:r>
    <w:r w:rsidRPr="00B33B3F">
      <w:fldChar w:fldCharType="end"/>
    </w:r>
    <w:r w:rsidRPr="00B33B3F">
      <w:t xml:space="preserve"> -</w:t>
    </w:r>
  </w:p>
  <w:p w14:paraId="15662BAB" w14:textId="77777777" w:rsidR="00EA4725" w:rsidRPr="00B33B3F" w:rsidRDefault="00EA4725" w:rsidP="00B33B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9DDF" w14:textId="77777777" w:rsidR="00B33B3F" w:rsidRPr="00B33B3F" w:rsidRDefault="00173B0E" w:rsidP="00B33B3F">
    <w:pPr>
      <w:pStyle w:val="En-tte"/>
      <w:pBdr>
        <w:bottom w:val="single" w:sz="4" w:space="1" w:color="auto"/>
      </w:pBdr>
      <w:tabs>
        <w:tab w:val="clear" w:pos="4513"/>
        <w:tab w:val="clear" w:pos="9027"/>
      </w:tabs>
      <w:jc w:val="center"/>
    </w:pPr>
    <w:r w:rsidRPr="00B33B3F">
      <w:t>G/SPS/N/USA/3379</w:t>
    </w:r>
  </w:p>
  <w:p w14:paraId="64966261" w14:textId="77777777" w:rsidR="00B33B3F" w:rsidRPr="00B33B3F" w:rsidRDefault="00B33B3F" w:rsidP="00B33B3F">
    <w:pPr>
      <w:pStyle w:val="En-tte"/>
      <w:pBdr>
        <w:bottom w:val="single" w:sz="4" w:space="1" w:color="auto"/>
      </w:pBdr>
      <w:tabs>
        <w:tab w:val="clear" w:pos="4513"/>
        <w:tab w:val="clear" w:pos="9027"/>
      </w:tabs>
      <w:jc w:val="center"/>
    </w:pPr>
  </w:p>
  <w:p w14:paraId="78491281" w14:textId="77777777" w:rsidR="00B33B3F" w:rsidRPr="00B33B3F" w:rsidRDefault="00173B0E" w:rsidP="00B33B3F">
    <w:pPr>
      <w:pStyle w:val="En-tte"/>
      <w:pBdr>
        <w:bottom w:val="single" w:sz="4" w:space="1" w:color="auto"/>
      </w:pBdr>
      <w:tabs>
        <w:tab w:val="clear" w:pos="4513"/>
        <w:tab w:val="clear" w:pos="9027"/>
      </w:tabs>
      <w:jc w:val="center"/>
    </w:pPr>
    <w:r w:rsidRPr="00B33B3F">
      <w:t xml:space="preserve">- </w:t>
    </w:r>
    <w:r w:rsidRPr="00B33B3F">
      <w:fldChar w:fldCharType="begin"/>
    </w:r>
    <w:r w:rsidRPr="00B33B3F">
      <w:instrText xml:space="preserve"> PAGE </w:instrText>
    </w:r>
    <w:r w:rsidRPr="00B33B3F">
      <w:fldChar w:fldCharType="separate"/>
    </w:r>
    <w:r w:rsidRPr="00B33B3F">
      <w:rPr>
        <w:noProof/>
      </w:rPr>
      <w:t>2</w:t>
    </w:r>
    <w:r w:rsidRPr="00B33B3F">
      <w:fldChar w:fldCharType="end"/>
    </w:r>
    <w:r w:rsidRPr="00B33B3F">
      <w:t xml:space="preserve"> -</w:t>
    </w:r>
  </w:p>
  <w:p w14:paraId="2657D4F4" w14:textId="77777777" w:rsidR="00EA4725" w:rsidRPr="00B33B3F" w:rsidRDefault="00EA4725" w:rsidP="00B33B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2A9B" w14:paraId="79110EC6" w14:textId="77777777" w:rsidTr="00EE3CAF">
      <w:trPr>
        <w:trHeight w:val="240"/>
        <w:jc w:val="center"/>
      </w:trPr>
      <w:tc>
        <w:tcPr>
          <w:tcW w:w="3794" w:type="dxa"/>
          <w:shd w:val="clear" w:color="auto" w:fill="FFFFFF"/>
          <w:tcMar>
            <w:left w:w="108" w:type="dxa"/>
            <w:right w:w="108" w:type="dxa"/>
          </w:tcMar>
          <w:vAlign w:val="center"/>
        </w:tcPr>
        <w:p w14:paraId="45CFB5F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C83D862" w14:textId="77777777" w:rsidR="00ED54E0" w:rsidRPr="00EA4725" w:rsidRDefault="00173B0E" w:rsidP="00422B6F">
          <w:pPr>
            <w:jc w:val="right"/>
            <w:rPr>
              <w:b/>
              <w:color w:val="FF0000"/>
              <w:szCs w:val="16"/>
            </w:rPr>
          </w:pPr>
          <w:r>
            <w:rPr>
              <w:b/>
              <w:color w:val="FF0000"/>
              <w:szCs w:val="16"/>
            </w:rPr>
            <w:t xml:space="preserve"> </w:t>
          </w:r>
        </w:p>
      </w:tc>
    </w:tr>
    <w:bookmarkEnd w:id="87"/>
    <w:tr w:rsidR="00F92A9B" w14:paraId="43D54EE6" w14:textId="77777777" w:rsidTr="00EE3CAF">
      <w:trPr>
        <w:trHeight w:val="213"/>
        <w:jc w:val="center"/>
      </w:trPr>
      <w:tc>
        <w:tcPr>
          <w:tcW w:w="3794" w:type="dxa"/>
          <w:vMerge w:val="restart"/>
          <w:shd w:val="clear" w:color="auto" w:fill="FFFFFF"/>
          <w:tcMar>
            <w:left w:w="0" w:type="dxa"/>
            <w:right w:w="0" w:type="dxa"/>
          </w:tcMar>
        </w:tcPr>
        <w:p w14:paraId="1E70C6B4" w14:textId="77777777" w:rsidR="00ED54E0" w:rsidRPr="00EA4725" w:rsidRDefault="00173B0E" w:rsidP="00422B6F">
          <w:pPr>
            <w:jc w:val="left"/>
          </w:pPr>
          <w:r>
            <w:rPr>
              <w:noProof/>
              <w:lang w:eastAsia="en-GB"/>
            </w:rPr>
            <w:drawing>
              <wp:inline distT="0" distB="0" distL="0" distR="0" wp14:anchorId="27F95BC2" wp14:editId="2441DB66">
                <wp:extent cx="240030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9572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83BC22" w14:textId="77777777" w:rsidR="00ED54E0" w:rsidRPr="00EA4725" w:rsidRDefault="00ED54E0" w:rsidP="00422B6F">
          <w:pPr>
            <w:jc w:val="right"/>
            <w:rPr>
              <w:b/>
              <w:szCs w:val="16"/>
            </w:rPr>
          </w:pPr>
        </w:p>
      </w:tc>
    </w:tr>
    <w:tr w:rsidR="00F92A9B" w14:paraId="2FCA97C7" w14:textId="77777777" w:rsidTr="00EE3CAF">
      <w:trPr>
        <w:trHeight w:val="868"/>
        <w:jc w:val="center"/>
      </w:trPr>
      <w:tc>
        <w:tcPr>
          <w:tcW w:w="3794" w:type="dxa"/>
          <w:vMerge/>
          <w:shd w:val="clear" w:color="auto" w:fill="FFFFFF"/>
          <w:tcMar>
            <w:left w:w="108" w:type="dxa"/>
            <w:right w:w="108" w:type="dxa"/>
          </w:tcMar>
        </w:tcPr>
        <w:p w14:paraId="6940B2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211CBF6" w14:textId="77777777" w:rsidR="00B33B3F" w:rsidRDefault="00173B0E" w:rsidP="00656ABC">
          <w:pPr>
            <w:jc w:val="right"/>
            <w:rPr>
              <w:b/>
              <w:szCs w:val="16"/>
            </w:rPr>
          </w:pPr>
          <w:bookmarkStart w:id="88" w:name="bmkSymbols"/>
          <w:r>
            <w:rPr>
              <w:b/>
              <w:szCs w:val="16"/>
            </w:rPr>
            <w:t>G/SPS/N/USA/3379</w:t>
          </w:r>
          <w:bookmarkEnd w:id="88"/>
        </w:p>
      </w:tc>
    </w:tr>
    <w:tr w:rsidR="00F92A9B" w14:paraId="0EFCB75E" w14:textId="77777777" w:rsidTr="00EE3CAF">
      <w:trPr>
        <w:trHeight w:val="240"/>
        <w:jc w:val="center"/>
      </w:trPr>
      <w:tc>
        <w:tcPr>
          <w:tcW w:w="3794" w:type="dxa"/>
          <w:vMerge/>
          <w:shd w:val="clear" w:color="auto" w:fill="FFFFFF"/>
          <w:tcMar>
            <w:left w:w="108" w:type="dxa"/>
            <w:right w:w="108" w:type="dxa"/>
          </w:tcMar>
          <w:vAlign w:val="center"/>
        </w:tcPr>
        <w:p w14:paraId="0A2D6711" w14:textId="77777777" w:rsidR="00ED54E0" w:rsidRPr="00EA4725" w:rsidRDefault="00ED54E0" w:rsidP="00422B6F"/>
      </w:tc>
      <w:tc>
        <w:tcPr>
          <w:tcW w:w="5448" w:type="dxa"/>
          <w:gridSpan w:val="2"/>
          <w:shd w:val="clear" w:color="auto" w:fill="FFFFFF"/>
          <w:tcMar>
            <w:left w:w="108" w:type="dxa"/>
            <w:right w:w="108" w:type="dxa"/>
          </w:tcMar>
          <w:vAlign w:val="center"/>
        </w:tcPr>
        <w:p w14:paraId="0AD7AC61" w14:textId="299603B6" w:rsidR="00ED54E0" w:rsidRPr="00EA4725" w:rsidRDefault="00173B0E" w:rsidP="00422B6F">
          <w:pPr>
            <w:jc w:val="right"/>
            <w:rPr>
              <w:szCs w:val="16"/>
            </w:rPr>
          </w:pPr>
          <w:bookmarkStart w:id="89" w:name="spsDateDistribution"/>
          <w:bookmarkStart w:id="90" w:name="bmkDate"/>
          <w:bookmarkEnd w:id="89"/>
          <w:bookmarkEnd w:id="90"/>
          <w:r>
            <w:rPr>
              <w:szCs w:val="16"/>
            </w:rPr>
            <w:t>20 April 2023</w:t>
          </w:r>
        </w:p>
      </w:tc>
    </w:tr>
    <w:tr w:rsidR="00F92A9B" w14:paraId="28E32B8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13587C" w14:textId="575231B6" w:rsidR="00ED54E0" w:rsidRPr="00EA4725" w:rsidRDefault="00173B0E"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7123E0">
            <w:rPr>
              <w:color w:val="FF0000"/>
              <w:szCs w:val="16"/>
            </w:rPr>
            <w:t>2843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1363D86" w14:textId="77777777" w:rsidR="00ED54E0" w:rsidRPr="00EA4725" w:rsidRDefault="00173B0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92A9B" w14:paraId="1C333F5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099876" w14:textId="77777777" w:rsidR="00ED54E0" w:rsidRPr="00EA4725" w:rsidRDefault="00173B0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12AA61B" w14:textId="77777777" w:rsidR="00ED54E0" w:rsidRPr="00441372" w:rsidRDefault="00173B0E" w:rsidP="00EC687E">
          <w:pPr>
            <w:jc w:val="right"/>
            <w:rPr>
              <w:bCs/>
              <w:szCs w:val="18"/>
            </w:rPr>
          </w:pPr>
          <w:bookmarkStart w:id="95" w:name="bmkLanguage"/>
          <w:r>
            <w:rPr>
              <w:bCs/>
              <w:szCs w:val="18"/>
            </w:rPr>
            <w:t>Original: English</w:t>
          </w:r>
          <w:bookmarkEnd w:id="95"/>
        </w:p>
      </w:tc>
    </w:tr>
  </w:tbl>
  <w:p w14:paraId="7511A4C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6E60CC">
      <w:start w:val="1"/>
      <w:numFmt w:val="decimal"/>
      <w:pStyle w:val="SummaryText"/>
      <w:lvlText w:val="%1."/>
      <w:lvlJc w:val="left"/>
      <w:pPr>
        <w:ind w:left="360" w:hanging="360"/>
      </w:pPr>
    </w:lvl>
    <w:lvl w:ilvl="1" w:tplc="0936D42A" w:tentative="1">
      <w:start w:val="1"/>
      <w:numFmt w:val="lowerLetter"/>
      <w:lvlText w:val="%2."/>
      <w:lvlJc w:val="left"/>
      <w:pPr>
        <w:ind w:left="1080" w:hanging="360"/>
      </w:pPr>
    </w:lvl>
    <w:lvl w:ilvl="2" w:tplc="F3441592" w:tentative="1">
      <w:start w:val="1"/>
      <w:numFmt w:val="lowerRoman"/>
      <w:lvlText w:val="%3."/>
      <w:lvlJc w:val="right"/>
      <w:pPr>
        <w:ind w:left="1800" w:hanging="180"/>
      </w:pPr>
    </w:lvl>
    <w:lvl w:ilvl="3" w:tplc="030C5D3E" w:tentative="1">
      <w:start w:val="1"/>
      <w:numFmt w:val="decimal"/>
      <w:lvlText w:val="%4."/>
      <w:lvlJc w:val="left"/>
      <w:pPr>
        <w:ind w:left="2520" w:hanging="360"/>
      </w:pPr>
    </w:lvl>
    <w:lvl w:ilvl="4" w:tplc="82C65306" w:tentative="1">
      <w:start w:val="1"/>
      <w:numFmt w:val="lowerLetter"/>
      <w:lvlText w:val="%5."/>
      <w:lvlJc w:val="left"/>
      <w:pPr>
        <w:ind w:left="3240" w:hanging="360"/>
      </w:pPr>
    </w:lvl>
    <w:lvl w:ilvl="5" w:tplc="91248312" w:tentative="1">
      <w:start w:val="1"/>
      <w:numFmt w:val="lowerRoman"/>
      <w:lvlText w:val="%6."/>
      <w:lvlJc w:val="right"/>
      <w:pPr>
        <w:ind w:left="3960" w:hanging="180"/>
      </w:pPr>
    </w:lvl>
    <w:lvl w:ilvl="6" w:tplc="B1069EEC" w:tentative="1">
      <w:start w:val="1"/>
      <w:numFmt w:val="decimal"/>
      <w:lvlText w:val="%7."/>
      <w:lvlJc w:val="left"/>
      <w:pPr>
        <w:ind w:left="4680" w:hanging="360"/>
      </w:pPr>
    </w:lvl>
    <w:lvl w:ilvl="7" w:tplc="34809DB2" w:tentative="1">
      <w:start w:val="1"/>
      <w:numFmt w:val="lowerLetter"/>
      <w:lvlText w:val="%8."/>
      <w:lvlJc w:val="left"/>
      <w:pPr>
        <w:ind w:left="5400" w:hanging="360"/>
      </w:pPr>
    </w:lvl>
    <w:lvl w:ilvl="8" w:tplc="5164EEE2" w:tentative="1">
      <w:start w:val="1"/>
      <w:numFmt w:val="lowerRoman"/>
      <w:lvlText w:val="%9."/>
      <w:lvlJc w:val="right"/>
      <w:pPr>
        <w:ind w:left="6120" w:hanging="180"/>
      </w:pPr>
    </w:lvl>
  </w:abstractNum>
  <w:num w:numId="1" w16cid:durableId="618027266">
    <w:abstractNumId w:val="9"/>
  </w:num>
  <w:num w:numId="2" w16cid:durableId="818232190">
    <w:abstractNumId w:val="7"/>
  </w:num>
  <w:num w:numId="3" w16cid:durableId="1072585939">
    <w:abstractNumId w:val="6"/>
  </w:num>
  <w:num w:numId="4" w16cid:durableId="912280915">
    <w:abstractNumId w:val="5"/>
  </w:num>
  <w:num w:numId="5" w16cid:durableId="1780684440">
    <w:abstractNumId w:val="4"/>
  </w:num>
  <w:num w:numId="6" w16cid:durableId="1003582845">
    <w:abstractNumId w:val="12"/>
  </w:num>
  <w:num w:numId="7" w16cid:durableId="1576017036">
    <w:abstractNumId w:val="11"/>
  </w:num>
  <w:num w:numId="8" w16cid:durableId="657659555">
    <w:abstractNumId w:val="10"/>
  </w:num>
  <w:num w:numId="9" w16cid:durableId="1054815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128681">
    <w:abstractNumId w:val="13"/>
  </w:num>
  <w:num w:numId="11" w16cid:durableId="1550461190">
    <w:abstractNumId w:val="8"/>
  </w:num>
  <w:num w:numId="12" w16cid:durableId="541945037">
    <w:abstractNumId w:val="3"/>
  </w:num>
  <w:num w:numId="13" w16cid:durableId="1049963795">
    <w:abstractNumId w:val="2"/>
  </w:num>
  <w:num w:numId="14" w16cid:durableId="1144464048">
    <w:abstractNumId w:val="1"/>
  </w:num>
  <w:num w:numId="15" w16cid:durableId="17769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3B0E"/>
    <w:rsid w:val="00182B84"/>
    <w:rsid w:val="001E291F"/>
    <w:rsid w:val="001E596A"/>
    <w:rsid w:val="00233408"/>
    <w:rsid w:val="00254631"/>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23E0"/>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2F44"/>
    <w:rsid w:val="00A74017"/>
    <w:rsid w:val="00AA332C"/>
    <w:rsid w:val="00AC27F8"/>
    <w:rsid w:val="00AD4C72"/>
    <w:rsid w:val="00AE057B"/>
    <w:rsid w:val="00AE2AEE"/>
    <w:rsid w:val="00B00276"/>
    <w:rsid w:val="00B230EC"/>
    <w:rsid w:val="00B33B3F"/>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5B7F"/>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2A9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ederalregister.gov/documents/2023/04/17/2023-07894/cut-flowers-regulations-removal-of-chrysanthemum-white-rust-related-provis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2023-04-20T05:19:00Z</dcterms:created>
  <dcterms:modified xsi:type="dcterms:W3CDTF">2023-04-20T06:56:00Z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G/SPS/N/USA/3379</vt:lpwstr>
  </property>
  <property fmtid="{D5CDD505-2E9C-101B-9397-08002B2CF9AE}" pid="3" name="TitusGUID">
    <vt:lpwstr>f3666ee1-aa25-4ec0-9855-00f54a05a044</vt:lpwstr>
  </property>
  <property fmtid="{D5CDD505-2E9C-101B-9397-08002B2CF9AE}" pid="4" name="WTOCLASSIFICATION">
    <vt:lpwstr>WTO OFFICIAL</vt:lpwstr>
  </property>
</Properties>
</file>