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42C8" w14:textId="77777777" w:rsidR="00EA4725" w:rsidRPr="00441372" w:rsidRDefault="00B06B7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C6654" w14:paraId="0360E8D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209F6FC" w14:textId="77777777" w:rsidR="00EA4725" w:rsidRPr="00441372" w:rsidRDefault="00B06B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354CCA2" w14:textId="77777777" w:rsidR="00EA4725" w:rsidRPr="00441372" w:rsidRDefault="00B06B7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073B2757" w14:textId="77777777" w:rsidR="00EA4725" w:rsidRPr="00441372" w:rsidRDefault="00B06B7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C6654" w14:paraId="02AC4E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0FE02" w14:textId="77777777" w:rsidR="00EA4725" w:rsidRPr="00441372" w:rsidRDefault="00B06B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AD6944" w14:textId="77777777" w:rsidR="00EA4725" w:rsidRPr="00441372" w:rsidRDefault="00B06B7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2C6654" w14:paraId="5A935A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AA489" w14:textId="77777777" w:rsidR="00EA4725" w:rsidRPr="00441372" w:rsidRDefault="00B06B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6D984" w14:textId="77777777" w:rsidR="00EA4725" w:rsidRPr="00441372" w:rsidRDefault="00B06B7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Barley, grain; barley, straw; cattle, fat; cattle, meat; cattle, meat byproducts; goat, fat; goat, meat; goat, meat byproducts; grass, forage; grass, hay; hog, fat; hog, meat; hog, meat byproducts; horse, fat; horse, meat; horse, meat byproducts; milk; oat, forage; oat, grain; oat, straw; sheep, fat; sheep, meat; sheep, meat byproducts; </w:t>
            </w:r>
            <w:r w:rsidRPr="00947E87">
              <w:rPr>
                <w:spacing w:val="-4"/>
              </w:rPr>
              <w:t>wheat, forage; wheat, grain; wheat, straw; asparagus; nut, tree, group 14-12</w:t>
            </w:r>
            <w:r w:rsidRPr="0065690F">
              <w:t>; vegetable, fruiting, group 8-10; almond; almond, hulls</w:t>
            </w:r>
            <w:bookmarkEnd w:id="7"/>
          </w:p>
        </w:tc>
      </w:tr>
      <w:tr w:rsidR="002C6654" w14:paraId="4F1886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10EBA8" w14:textId="77777777" w:rsidR="00EA4725" w:rsidRPr="00441372" w:rsidRDefault="00B06B7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D680B" w14:textId="77777777" w:rsidR="00EA4725" w:rsidRPr="00441372" w:rsidRDefault="00B06B7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EFD49EE" w14:textId="77777777" w:rsidR="00EA4725" w:rsidRPr="00441372" w:rsidRDefault="00B06B7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60A2ACC" w14:textId="77777777" w:rsidR="00EA4725" w:rsidRPr="00441372" w:rsidRDefault="00B06B7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C6654" w14:paraId="2AA47F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FF5832" w14:textId="77777777" w:rsidR="00EA4725" w:rsidRPr="00441372" w:rsidRDefault="00B06B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77086" w14:textId="0B4BFB7B" w:rsidR="00EA4725" w:rsidRPr="00441372" w:rsidRDefault="00B06B7B" w:rsidP="002E1B85">
            <w:pPr>
              <w:spacing w:before="120" w:after="6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Pesticide Tolerances; Implementing Registration Review Decisions for Certain Pesticides. Proposed Rule.</w:t>
            </w:r>
            <w:bookmarkEnd w:id="16"/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bookmarkStart w:id="21" w:name="sps5d"/>
          <w:p w14:paraId="39D48FFC" w14:textId="77777777" w:rsidR="00EA4725" w:rsidRPr="00441372" w:rsidRDefault="00B06B7B" w:rsidP="00441372">
            <w:pPr>
              <w:spacing w:after="120"/>
            </w:pPr>
            <w:r>
              <w:fldChar w:fldCharType="begin"/>
            </w:r>
            <w:r>
              <w:instrText>HYPERLINK "https://www.govinfo.gov/content/pkg/FR-2023-09-12/html/2023-19513.htm"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https://www.govinfo.gov/content/pkg/FR-2023-09-12/html/2023-19513.htm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2C6654" w14:paraId="67EE06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ABF584" w14:textId="77777777" w:rsidR="00EA4725" w:rsidRPr="00441372" w:rsidRDefault="00B06B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F674DC" w14:textId="14F4CCDD" w:rsidR="00EA4725" w:rsidRPr="00441372" w:rsidRDefault="00B06B7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EPA is proposing several tolerance actions that the Agency previously determined were necessary or</w:t>
            </w:r>
            <w:r w:rsidR="002E1B85">
              <w:t xml:space="preserve"> </w:t>
            </w:r>
            <w:r w:rsidRPr="0065690F">
              <w:t>appropriate during registration review for the following pesticide active ingredients: chlorsulfuron, primisulfuron-methyl, triasulfuron, halosulfuron-methyl, sulfosulfuron, iodosulfuron-methyl-sodium, trifloxysulfuron-sodium, and mesosulfuron-methyl. The proposed tolerance actions for each pesticide active ingredient may include but are not limited to the following types of actions: revising tolerance expressions;modifying commodity definitions;updating crop groups;removing expired tolerances;revoking tolerances that are no longer needed; andharmonizing tolerances with Codex Maximum Residue Levels (MRLs).</w:t>
            </w:r>
            <w:bookmarkEnd w:id="23"/>
          </w:p>
        </w:tc>
      </w:tr>
      <w:tr w:rsidR="002C6654" w14:paraId="513198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83AE5C" w14:textId="77777777" w:rsidR="00EA4725" w:rsidRPr="00441372" w:rsidRDefault="00B06B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C4D524" w14:textId="77777777" w:rsidR="00EA4725" w:rsidRPr="00441372" w:rsidRDefault="00B06B7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C6654" w14:paraId="138577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A5D97D" w14:textId="77777777" w:rsidR="00EA4725" w:rsidRPr="00441372" w:rsidRDefault="00B06B7B" w:rsidP="00595EBE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596C1" w14:textId="77777777" w:rsidR="00EA4725" w:rsidRPr="00441372" w:rsidRDefault="00B06B7B" w:rsidP="00595EBE">
            <w:pPr>
              <w:keepNext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CC55E2E" w14:textId="77777777" w:rsidR="00EA4725" w:rsidRPr="00441372" w:rsidRDefault="00B06B7B" w:rsidP="00595EBE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ABACC0D" w14:textId="77777777" w:rsidR="00EA4725" w:rsidRPr="00441372" w:rsidRDefault="00B06B7B" w:rsidP="00595EBE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B32D12F" w14:textId="77777777" w:rsidR="00EA4725" w:rsidRPr="00441372" w:rsidRDefault="00B06B7B" w:rsidP="00595EBE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78FD655" w14:textId="77777777" w:rsidR="00EA4725" w:rsidRPr="00441372" w:rsidRDefault="00B06B7B" w:rsidP="00595EBE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41E680C" w14:textId="77777777" w:rsidR="00EA4725" w:rsidRPr="00441372" w:rsidRDefault="00B06B7B" w:rsidP="00595EBE">
            <w:pPr>
              <w:keepNext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D8A8726" w14:textId="77777777" w:rsidR="00EA4725" w:rsidRPr="00441372" w:rsidRDefault="00B06B7B" w:rsidP="00595EBE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66FA122" w14:textId="77777777" w:rsidR="00EA4725" w:rsidRPr="00441372" w:rsidRDefault="00B06B7B" w:rsidP="00595EBE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Modifying the tolerance level for residues of halosulfuron-methyl in or on asparagus to harmonize with the Canadian MRL. There are no Codex MRLs for this pesticide chemical.</w:t>
            </w:r>
            <w:bookmarkEnd w:id="54"/>
          </w:p>
        </w:tc>
      </w:tr>
      <w:tr w:rsidR="002C6654" w14:paraId="365E45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68E1F" w14:textId="77777777" w:rsidR="00EA4725" w:rsidRPr="00380ADA" w:rsidRDefault="00B06B7B" w:rsidP="00441372">
            <w:pPr>
              <w:spacing w:before="120" w:after="120"/>
              <w:jc w:val="left"/>
            </w:pPr>
            <w:r w:rsidRPr="00380ADA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207611" w14:textId="6680E8EF" w:rsidR="00A3469E" w:rsidRPr="0065690F" w:rsidRDefault="00B06B7B" w:rsidP="00947E87">
            <w:pPr>
              <w:spacing w:before="120"/>
            </w:pPr>
            <w:bookmarkStart w:id="55" w:name="X_SPS_Reg_9A"/>
            <w:r w:rsidRPr="00380ADA">
              <w:rPr>
                <w:b/>
              </w:rPr>
              <w:t>Other relevant documents and language(s) in which these are available</w:t>
            </w:r>
            <w:bookmarkEnd w:id="55"/>
            <w:r w:rsidRPr="00380ADA">
              <w:rPr>
                <w:b/>
              </w:rPr>
              <w:t>:</w:t>
            </w:r>
          </w:p>
        </w:tc>
      </w:tr>
      <w:tr w:rsidR="002C6654" w14:paraId="64F9F4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35C47" w14:textId="77777777" w:rsidR="00EA4725" w:rsidRPr="00441372" w:rsidRDefault="00B06B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18019B" w14:textId="77777777" w:rsidR="00EA4725" w:rsidRPr="00441372" w:rsidRDefault="00B06B7B" w:rsidP="00441372">
            <w:pPr>
              <w:spacing w:before="120" w:after="120"/>
            </w:pPr>
            <w:bookmarkStart w:id="56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10a"/>
            <w:r w:rsidRPr="0065690F">
              <w:t>To be determined.</w:t>
            </w:r>
            <w:bookmarkEnd w:id="57"/>
          </w:p>
          <w:p w14:paraId="13029424" w14:textId="77777777" w:rsidR="00EA4725" w:rsidRPr="00441372" w:rsidRDefault="00B06B7B" w:rsidP="00441372">
            <w:pPr>
              <w:spacing w:after="120"/>
            </w:pPr>
            <w:bookmarkStart w:id="58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bisa"/>
            <w:r w:rsidRPr="0065690F">
              <w:t>To be determined.</w:t>
            </w:r>
            <w:bookmarkEnd w:id="59"/>
          </w:p>
        </w:tc>
      </w:tr>
      <w:tr w:rsidR="002C6654" w14:paraId="6F5859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1B5C64" w14:textId="77777777" w:rsidR="00EA4725" w:rsidRPr="00441372" w:rsidRDefault="00B06B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B443D2" w14:textId="77777777" w:rsidR="00EA4725" w:rsidRPr="00441372" w:rsidRDefault="00B06B7B" w:rsidP="00441372">
            <w:pPr>
              <w:spacing w:before="120" w:after="120"/>
            </w:pPr>
            <w:bookmarkStart w:id="60" w:name="X_SPS_Reg_11A"/>
            <w:r w:rsidRPr="00441372">
              <w:rPr>
                <w:b/>
              </w:rPr>
              <w:t>Proposed date of entry into force</w:t>
            </w:r>
            <w:bookmarkEnd w:id="60"/>
            <w:r w:rsidRPr="00441372">
              <w:rPr>
                <w:b/>
              </w:rPr>
              <w:t>: [</w:t>
            </w:r>
            <w:bookmarkStart w:id="61" w:name="sps11c"/>
            <w:r w:rsidRPr="00441372">
              <w:rPr>
                <w:b/>
              </w:rPr>
              <w:t> </w:t>
            </w:r>
            <w:bookmarkEnd w:id="61"/>
            <w:r w:rsidRPr="00441372">
              <w:rPr>
                <w:b/>
              </w:rPr>
              <w:t>] </w:t>
            </w:r>
            <w:bookmarkStart w:id="62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3" w:name="sps11a"/>
            <w:r w:rsidRPr="0065690F">
              <w:t>To be determined.</w:t>
            </w:r>
            <w:bookmarkEnd w:id="63"/>
          </w:p>
          <w:p w14:paraId="069A7A74" w14:textId="77777777" w:rsidR="00EA4725" w:rsidRPr="00441372" w:rsidRDefault="00B06B7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4" w:name="sps11e"/>
            <w:r w:rsidRPr="00441372">
              <w:rPr>
                <w:b/>
              </w:rPr>
              <w:t> </w:t>
            </w:r>
            <w:bookmarkEnd w:id="6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5" w:name="X_SPS_Reg_11C"/>
            <w:r w:rsidRPr="00441372">
              <w:rPr>
                <w:b/>
              </w:rPr>
              <w:t>Trade facilitating measure</w:t>
            </w:r>
            <w:bookmarkEnd w:id="65"/>
            <w:r w:rsidRPr="0065690F">
              <w:t xml:space="preserve"> </w:t>
            </w:r>
            <w:bookmarkStart w:id="66" w:name="sps11ebis"/>
            <w:bookmarkEnd w:id="66"/>
          </w:p>
        </w:tc>
      </w:tr>
      <w:tr w:rsidR="002C6654" w14:paraId="23965C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402E7" w14:textId="77777777" w:rsidR="00EA4725" w:rsidRPr="00441372" w:rsidRDefault="00B06B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D02312" w14:textId="77777777" w:rsidR="00EA4725" w:rsidRPr="00441372" w:rsidRDefault="00B06B7B" w:rsidP="00441372">
            <w:pPr>
              <w:spacing w:before="120" w:after="120"/>
            </w:pPr>
            <w:bookmarkStart w:id="67" w:name="X_SPS_Reg_12A"/>
            <w:r w:rsidRPr="00441372">
              <w:rPr>
                <w:b/>
              </w:rPr>
              <w:t>Final date for comments</w:t>
            </w:r>
            <w:bookmarkEnd w:id="67"/>
            <w:r w:rsidRPr="00441372">
              <w:rPr>
                <w:b/>
              </w:rPr>
              <w:t>: [</w:t>
            </w:r>
            <w:bookmarkStart w:id="68" w:name="sps12e"/>
            <w:r w:rsidRPr="00441372">
              <w:rPr>
                <w:b/>
              </w:rPr>
              <w:t> </w:t>
            </w:r>
            <w:bookmarkEnd w:id="68"/>
            <w:r w:rsidRPr="00441372">
              <w:rPr>
                <w:b/>
              </w:rPr>
              <w:t>] </w:t>
            </w:r>
            <w:bookmarkStart w:id="69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6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0" w:name="sps12a"/>
            <w:r w:rsidRPr="0065690F">
              <w:t>13 November 2023</w:t>
            </w:r>
            <w:bookmarkEnd w:id="70"/>
          </w:p>
          <w:p w14:paraId="69DE4A7E" w14:textId="77777777" w:rsidR="00EA4725" w:rsidRPr="00441372" w:rsidRDefault="00B06B7B" w:rsidP="00441372">
            <w:pPr>
              <w:spacing w:after="120"/>
            </w:pPr>
            <w:bookmarkStart w:id="71" w:name="X_SPS_Reg_12C"/>
            <w:r w:rsidRPr="00441372">
              <w:rPr>
                <w:b/>
              </w:rPr>
              <w:t>Agency or authority designated to handle comments</w:t>
            </w:r>
            <w:bookmarkEnd w:id="71"/>
            <w:r w:rsidRPr="00441372">
              <w:rPr>
                <w:b/>
              </w:rPr>
              <w:t>: [</w:t>
            </w:r>
            <w:bookmarkStart w:id="72" w:name="sps12b"/>
            <w:r w:rsidRPr="00441372">
              <w:rPr>
                <w:b/>
              </w:rPr>
              <w:t> </w:t>
            </w:r>
            <w:bookmarkEnd w:id="72"/>
            <w:r w:rsidRPr="00441372">
              <w:rPr>
                <w:b/>
              </w:rPr>
              <w:t>] </w:t>
            </w:r>
            <w:bookmarkStart w:id="73" w:name="X_SPS_Reg_12D"/>
            <w:r w:rsidRPr="00441372">
              <w:rPr>
                <w:b/>
              </w:rPr>
              <w:t>National Notification Authority</w:t>
            </w:r>
            <w:bookmarkEnd w:id="73"/>
            <w:r w:rsidRPr="00441372">
              <w:rPr>
                <w:b/>
              </w:rPr>
              <w:t>, [</w:t>
            </w:r>
            <w:bookmarkStart w:id="74" w:name="sps12c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E"/>
            <w:r w:rsidRPr="00441372">
              <w:rPr>
                <w:b/>
              </w:rPr>
              <w:t>National Enquiry Point</w:t>
            </w:r>
            <w:bookmarkEnd w:id="75"/>
            <w:r w:rsidRPr="00441372">
              <w:rPr>
                <w:b/>
              </w:rPr>
              <w:t xml:space="preserve">. </w:t>
            </w:r>
            <w:bookmarkStart w:id="76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7" w:name="sps12d"/>
          </w:p>
          <w:p w14:paraId="0FDCC5A1" w14:textId="36F21EB4" w:rsidR="00A3469E" w:rsidRPr="007A09F3" w:rsidRDefault="00B06B7B" w:rsidP="00441372">
            <w:pPr>
              <w:spacing w:after="120"/>
            </w:pPr>
            <w:r w:rsidRPr="007A09F3">
              <w:t xml:space="preserve">Robert Little, Pesticide Re-Evaluation Division (7508M), Office of Pesticide Programs, </w:t>
            </w:r>
            <w:r w:rsidRPr="007A09F3">
              <w:rPr>
                <w:spacing w:val="-4"/>
              </w:rPr>
              <w:t>Environmental Protection Agency, 1200 Pennsylvania Ave. NW, Washington, DC 20460-0001; Tel:</w:t>
            </w:r>
            <w:r w:rsidR="007A09F3" w:rsidRPr="007A09F3">
              <w:rPr>
                <w:spacing w:val="-4"/>
              </w:rPr>
              <w:t> </w:t>
            </w:r>
            <w:r w:rsidRPr="007A09F3">
              <w:rPr>
                <w:spacing w:val="-4"/>
              </w:rPr>
              <w:t>+(202)</w:t>
            </w:r>
            <w:r w:rsidR="007A09F3" w:rsidRPr="007A09F3">
              <w:rPr>
                <w:spacing w:val="-4"/>
              </w:rPr>
              <w:t> </w:t>
            </w:r>
            <w:r w:rsidRPr="007A09F3">
              <w:rPr>
                <w:spacing w:val="-4"/>
              </w:rPr>
              <w:t>566</w:t>
            </w:r>
            <w:r w:rsidR="007A09F3" w:rsidRPr="007A09F3">
              <w:rPr>
                <w:spacing w:val="-4"/>
              </w:rPr>
              <w:t> </w:t>
            </w:r>
            <w:r w:rsidRPr="007A09F3">
              <w:rPr>
                <w:spacing w:val="-4"/>
              </w:rPr>
              <w:t xml:space="preserve">2234; E-mail: </w:t>
            </w:r>
            <w:hyperlink r:id="rId8" w:history="1">
              <w:r w:rsidRPr="007A09F3">
                <w:rPr>
                  <w:color w:val="0000FF"/>
                  <w:spacing w:val="-4"/>
                  <w:u w:val="single"/>
                </w:rPr>
                <w:t>little.robert@epa.gov</w:t>
              </w:r>
            </w:hyperlink>
            <w:bookmarkEnd w:id="77"/>
          </w:p>
        </w:tc>
      </w:tr>
      <w:tr w:rsidR="002C6654" w14:paraId="135EBB6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A6D17C2" w14:textId="77777777" w:rsidR="00EA4725" w:rsidRPr="00441372" w:rsidRDefault="00B06B7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63543F2" w14:textId="77777777" w:rsidR="00EA4725" w:rsidRPr="00441372" w:rsidRDefault="00B06B7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8" w:name="X_SPS_Reg_13A"/>
            <w:r w:rsidRPr="00441372">
              <w:rPr>
                <w:b/>
              </w:rPr>
              <w:t>Text(s) available from</w:t>
            </w:r>
            <w:bookmarkEnd w:id="78"/>
            <w:r w:rsidRPr="00441372">
              <w:rPr>
                <w:b/>
              </w:rPr>
              <w:t>: [</w:t>
            </w:r>
            <w:bookmarkStart w:id="79" w:name="sps13a"/>
            <w:r w:rsidRPr="00441372">
              <w:rPr>
                <w:b/>
              </w:rPr>
              <w:t> </w:t>
            </w:r>
            <w:bookmarkEnd w:id="79"/>
            <w:r w:rsidRPr="00441372">
              <w:rPr>
                <w:b/>
              </w:rPr>
              <w:t>] </w:t>
            </w:r>
            <w:bookmarkStart w:id="80" w:name="X_SPS_Reg_13B"/>
            <w:r w:rsidRPr="00441372">
              <w:rPr>
                <w:b/>
              </w:rPr>
              <w:t>National Notification Authority</w:t>
            </w:r>
            <w:bookmarkEnd w:id="80"/>
            <w:r w:rsidRPr="00441372">
              <w:rPr>
                <w:b/>
              </w:rPr>
              <w:t>, [</w:t>
            </w:r>
            <w:bookmarkStart w:id="81" w:name="sps13b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C"/>
            <w:r w:rsidRPr="00441372">
              <w:rPr>
                <w:b/>
              </w:rPr>
              <w:t>National Enquiry Point</w:t>
            </w:r>
            <w:bookmarkEnd w:id="82"/>
            <w:r w:rsidRPr="00441372">
              <w:rPr>
                <w:b/>
              </w:rPr>
              <w:t xml:space="preserve">. </w:t>
            </w:r>
            <w:bookmarkStart w:id="83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3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4" w:name="sps13c"/>
          </w:p>
          <w:p w14:paraId="647C65EA" w14:textId="77777777" w:rsidR="00EA4725" w:rsidRPr="0065690F" w:rsidRDefault="001F4554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B06B7B" w:rsidRPr="0065690F">
                <w:rPr>
                  <w:bCs/>
                  <w:color w:val="0000FF"/>
                  <w:u w:val="single"/>
                </w:rPr>
                <w:t>https://www.govinfo.gov/content/pkg/FR-2023-09-12/html/2023-19513.htm</w:t>
              </w:r>
            </w:hyperlink>
            <w:bookmarkEnd w:id="84"/>
          </w:p>
        </w:tc>
      </w:tr>
    </w:tbl>
    <w:p w14:paraId="3447CF0F" w14:textId="77777777" w:rsidR="007141CF" w:rsidRPr="00441372" w:rsidRDefault="007141CF" w:rsidP="00441372"/>
    <w:sectPr w:rsidR="007141CF" w:rsidRPr="00441372" w:rsidSect="00595E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3AEF" w14:textId="77777777" w:rsidR="00DB6492" w:rsidRDefault="00B06B7B">
      <w:r>
        <w:separator/>
      </w:r>
    </w:p>
  </w:endnote>
  <w:endnote w:type="continuationSeparator" w:id="0">
    <w:p w14:paraId="5CFDC889" w14:textId="77777777" w:rsidR="00DB6492" w:rsidRDefault="00B0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9784" w14:textId="13C11248" w:rsidR="00EA4725" w:rsidRPr="00595EBE" w:rsidRDefault="00B06B7B" w:rsidP="00595EB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FCA1" w14:textId="57024F4F" w:rsidR="00EA4725" w:rsidRPr="00595EBE" w:rsidRDefault="00B06B7B" w:rsidP="00595EB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355D" w14:textId="77777777" w:rsidR="00C863EB" w:rsidRPr="00441372" w:rsidRDefault="00B06B7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120F" w14:textId="77777777" w:rsidR="00DB6492" w:rsidRDefault="00B06B7B">
      <w:r>
        <w:separator/>
      </w:r>
    </w:p>
  </w:footnote>
  <w:footnote w:type="continuationSeparator" w:id="0">
    <w:p w14:paraId="1230104A" w14:textId="77777777" w:rsidR="00DB6492" w:rsidRDefault="00B06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C5CC" w14:textId="77777777" w:rsidR="00595EBE" w:rsidRPr="00595EBE" w:rsidRDefault="00B06B7B" w:rsidP="00595E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5EBE">
      <w:t>G/SPS/N/USA/3423</w:t>
    </w:r>
  </w:p>
  <w:p w14:paraId="0BE8FBCC" w14:textId="77777777" w:rsidR="00595EBE" w:rsidRPr="00595EBE" w:rsidRDefault="00595EBE" w:rsidP="00595E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EDB80B" w14:textId="471F03FE" w:rsidR="00595EBE" w:rsidRPr="00595EBE" w:rsidRDefault="00B06B7B" w:rsidP="00595E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5EBE">
      <w:t xml:space="preserve">- </w:t>
    </w:r>
    <w:r w:rsidRPr="00595EBE">
      <w:fldChar w:fldCharType="begin"/>
    </w:r>
    <w:r w:rsidRPr="00595EBE">
      <w:instrText xml:space="preserve"> PAGE </w:instrText>
    </w:r>
    <w:r w:rsidRPr="00595EBE">
      <w:fldChar w:fldCharType="separate"/>
    </w:r>
    <w:r w:rsidRPr="00595EBE">
      <w:rPr>
        <w:noProof/>
      </w:rPr>
      <w:t>2</w:t>
    </w:r>
    <w:r w:rsidRPr="00595EBE">
      <w:fldChar w:fldCharType="end"/>
    </w:r>
    <w:r w:rsidRPr="00595EBE">
      <w:t xml:space="preserve"> -</w:t>
    </w:r>
  </w:p>
  <w:p w14:paraId="48AC58EF" w14:textId="7BA242E8" w:rsidR="00EA4725" w:rsidRPr="00595EBE" w:rsidRDefault="00EA4725" w:rsidP="00595EB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7079" w14:textId="77777777" w:rsidR="00595EBE" w:rsidRPr="00595EBE" w:rsidRDefault="00B06B7B" w:rsidP="00595E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5EBE">
      <w:t>G/SPS/N/USA/3423</w:t>
    </w:r>
  </w:p>
  <w:p w14:paraId="4248BDB3" w14:textId="77777777" w:rsidR="00595EBE" w:rsidRPr="00595EBE" w:rsidRDefault="00595EBE" w:rsidP="00595E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6CF464" w14:textId="10CA7720" w:rsidR="00595EBE" w:rsidRPr="00595EBE" w:rsidRDefault="00B06B7B" w:rsidP="00595E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5EBE">
      <w:t xml:space="preserve">- </w:t>
    </w:r>
    <w:r w:rsidRPr="00595EBE">
      <w:fldChar w:fldCharType="begin"/>
    </w:r>
    <w:r w:rsidRPr="00595EBE">
      <w:instrText xml:space="preserve"> PAGE </w:instrText>
    </w:r>
    <w:r w:rsidRPr="00595EBE">
      <w:fldChar w:fldCharType="separate"/>
    </w:r>
    <w:r w:rsidRPr="00595EBE">
      <w:rPr>
        <w:noProof/>
      </w:rPr>
      <w:t>2</w:t>
    </w:r>
    <w:r w:rsidRPr="00595EBE">
      <w:fldChar w:fldCharType="end"/>
    </w:r>
    <w:r w:rsidRPr="00595EBE">
      <w:t xml:space="preserve"> -</w:t>
    </w:r>
  </w:p>
  <w:p w14:paraId="49AC7DBF" w14:textId="70E71065" w:rsidR="00EA4725" w:rsidRPr="00595EBE" w:rsidRDefault="00EA4725" w:rsidP="00595EB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C6654" w14:paraId="326C11F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38334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13B74D" w14:textId="010014B9" w:rsidR="00ED54E0" w:rsidRPr="00EA4725" w:rsidRDefault="00B06B7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5"/>
    <w:tr w:rsidR="002C6654" w14:paraId="26F1E41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6FAEB0D" w14:textId="77777777" w:rsidR="00ED54E0" w:rsidRPr="00EA4725" w:rsidRDefault="001F4554" w:rsidP="00422B6F">
          <w:pPr>
            <w:jc w:val="left"/>
          </w:pPr>
          <w:r>
            <w:rPr>
              <w:lang w:eastAsia="en-GB"/>
            </w:rPr>
            <w:pict w14:anchorId="5BD4805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18514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C6654" w14:paraId="44C92DF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8C7DFA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7CAA58E" w14:textId="77777777" w:rsidR="00595EBE" w:rsidRDefault="00B06B7B" w:rsidP="00656ABC">
          <w:pPr>
            <w:jc w:val="right"/>
            <w:rPr>
              <w:b/>
              <w:szCs w:val="16"/>
            </w:rPr>
          </w:pPr>
          <w:bookmarkStart w:id="86" w:name="bmkSymbols"/>
          <w:r>
            <w:rPr>
              <w:b/>
              <w:szCs w:val="16"/>
            </w:rPr>
            <w:t>G/SPS/N/USA/3423</w:t>
          </w:r>
          <w:bookmarkEnd w:id="86"/>
        </w:p>
      </w:tc>
    </w:tr>
    <w:tr w:rsidR="002C6654" w14:paraId="5EB6883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F65CC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5374DA" w14:textId="1CA5A494" w:rsidR="00ED54E0" w:rsidRPr="00EA4725" w:rsidRDefault="00B06B7B" w:rsidP="00422B6F">
          <w:pPr>
            <w:jc w:val="right"/>
            <w:rPr>
              <w:szCs w:val="16"/>
            </w:rPr>
          </w:pPr>
          <w:bookmarkStart w:id="87" w:name="spsDateDistribution"/>
          <w:bookmarkStart w:id="88" w:name="bmkDate"/>
          <w:bookmarkEnd w:id="87"/>
          <w:bookmarkEnd w:id="88"/>
          <w:r>
            <w:rPr>
              <w:szCs w:val="16"/>
            </w:rPr>
            <w:t>25 September 2023</w:t>
          </w:r>
        </w:p>
      </w:tc>
    </w:tr>
    <w:tr w:rsidR="002C6654" w14:paraId="7DA757F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948897" w14:textId="3688B267" w:rsidR="00ED54E0" w:rsidRPr="00EA4725" w:rsidRDefault="00B06B7B" w:rsidP="00422B6F">
          <w:pPr>
            <w:jc w:val="left"/>
            <w:rPr>
              <w:b/>
            </w:rPr>
          </w:pPr>
          <w:bookmarkStart w:id="89" w:name="bmkSerial"/>
          <w:r w:rsidRPr="00441372">
            <w:rPr>
              <w:color w:val="FF0000"/>
              <w:szCs w:val="16"/>
            </w:rPr>
            <w:t>(</w:t>
          </w:r>
          <w:bookmarkStart w:id="90" w:name="spsSerialNumber"/>
          <w:bookmarkEnd w:id="90"/>
          <w:r>
            <w:rPr>
              <w:color w:val="FF0000"/>
              <w:szCs w:val="16"/>
            </w:rPr>
            <w:t>23-</w:t>
          </w:r>
          <w:r w:rsidR="001F4554">
            <w:rPr>
              <w:color w:val="FF0000"/>
              <w:szCs w:val="16"/>
            </w:rPr>
            <w:t>6353</w:t>
          </w:r>
          <w:r w:rsidRPr="00441372">
            <w:rPr>
              <w:color w:val="FF0000"/>
              <w:szCs w:val="16"/>
            </w:rPr>
            <w:t>)</w:t>
          </w:r>
          <w:bookmarkEnd w:id="8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48BDD5" w14:textId="77777777" w:rsidR="00ED54E0" w:rsidRPr="00EA4725" w:rsidRDefault="00B06B7B" w:rsidP="00422B6F">
          <w:pPr>
            <w:jc w:val="right"/>
            <w:rPr>
              <w:szCs w:val="16"/>
            </w:rPr>
          </w:pPr>
          <w:bookmarkStart w:id="9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1"/>
        </w:p>
      </w:tc>
    </w:tr>
    <w:tr w:rsidR="002C6654" w14:paraId="3D2FF65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E6726E" w14:textId="049FDC95" w:rsidR="00ED54E0" w:rsidRPr="00EA4725" w:rsidRDefault="00B06B7B" w:rsidP="00422B6F">
          <w:pPr>
            <w:jc w:val="left"/>
            <w:rPr>
              <w:sz w:val="14"/>
              <w:szCs w:val="16"/>
            </w:rPr>
          </w:pPr>
          <w:bookmarkStart w:id="92" w:name="bmkCommittee"/>
          <w:r>
            <w:rPr>
              <w:b/>
            </w:rPr>
            <w:t>Committee on Sanitary and Phytosanitary Measures</w:t>
          </w:r>
          <w:bookmarkEnd w:id="9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C09563" w14:textId="1EBEBD32" w:rsidR="00ED54E0" w:rsidRPr="00441372" w:rsidRDefault="00B06B7B" w:rsidP="00EC687E">
          <w:pPr>
            <w:jc w:val="right"/>
            <w:rPr>
              <w:bCs/>
              <w:szCs w:val="18"/>
            </w:rPr>
          </w:pPr>
          <w:bookmarkStart w:id="93" w:name="bmkLanguage"/>
          <w:r>
            <w:rPr>
              <w:bCs/>
              <w:szCs w:val="18"/>
            </w:rPr>
            <w:t>Original: English</w:t>
          </w:r>
          <w:bookmarkEnd w:id="93"/>
        </w:p>
      </w:tc>
    </w:tr>
  </w:tbl>
  <w:p w14:paraId="740A5FB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D50A0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18C52D4" w:tentative="1">
      <w:start w:val="1"/>
      <w:numFmt w:val="lowerLetter"/>
      <w:lvlText w:val="%2."/>
      <w:lvlJc w:val="left"/>
      <w:pPr>
        <w:ind w:left="1080" w:hanging="360"/>
      </w:pPr>
    </w:lvl>
    <w:lvl w:ilvl="2" w:tplc="2A904E4C" w:tentative="1">
      <w:start w:val="1"/>
      <w:numFmt w:val="lowerRoman"/>
      <w:lvlText w:val="%3."/>
      <w:lvlJc w:val="right"/>
      <w:pPr>
        <w:ind w:left="1800" w:hanging="180"/>
      </w:pPr>
    </w:lvl>
    <w:lvl w:ilvl="3" w:tplc="4C4672FA" w:tentative="1">
      <w:start w:val="1"/>
      <w:numFmt w:val="decimal"/>
      <w:lvlText w:val="%4."/>
      <w:lvlJc w:val="left"/>
      <w:pPr>
        <w:ind w:left="2520" w:hanging="360"/>
      </w:pPr>
    </w:lvl>
    <w:lvl w:ilvl="4" w:tplc="6B260A36" w:tentative="1">
      <w:start w:val="1"/>
      <w:numFmt w:val="lowerLetter"/>
      <w:lvlText w:val="%5."/>
      <w:lvlJc w:val="left"/>
      <w:pPr>
        <w:ind w:left="3240" w:hanging="360"/>
      </w:pPr>
    </w:lvl>
    <w:lvl w:ilvl="5" w:tplc="2AA8D230" w:tentative="1">
      <w:start w:val="1"/>
      <w:numFmt w:val="lowerRoman"/>
      <w:lvlText w:val="%6."/>
      <w:lvlJc w:val="right"/>
      <w:pPr>
        <w:ind w:left="3960" w:hanging="180"/>
      </w:pPr>
    </w:lvl>
    <w:lvl w:ilvl="6" w:tplc="034A872E" w:tentative="1">
      <w:start w:val="1"/>
      <w:numFmt w:val="decimal"/>
      <w:lvlText w:val="%7."/>
      <w:lvlJc w:val="left"/>
      <w:pPr>
        <w:ind w:left="4680" w:hanging="360"/>
      </w:pPr>
    </w:lvl>
    <w:lvl w:ilvl="7" w:tplc="7C94D3C0" w:tentative="1">
      <w:start w:val="1"/>
      <w:numFmt w:val="lowerLetter"/>
      <w:lvlText w:val="%8."/>
      <w:lvlJc w:val="left"/>
      <w:pPr>
        <w:ind w:left="5400" w:hanging="360"/>
      </w:pPr>
    </w:lvl>
    <w:lvl w:ilvl="8" w:tplc="0CDA50B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2922770">
    <w:abstractNumId w:val="9"/>
  </w:num>
  <w:num w:numId="2" w16cid:durableId="927890261">
    <w:abstractNumId w:val="7"/>
  </w:num>
  <w:num w:numId="3" w16cid:durableId="58139454">
    <w:abstractNumId w:val="6"/>
  </w:num>
  <w:num w:numId="4" w16cid:durableId="51732549">
    <w:abstractNumId w:val="5"/>
  </w:num>
  <w:num w:numId="5" w16cid:durableId="1956598046">
    <w:abstractNumId w:val="4"/>
  </w:num>
  <w:num w:numId="6" w16cid:durableId="1357123125">
    <w:abstractNumId w:val="12"/>
  </w:num>
  <w:num w:numId="7" w16cid:durableId="4137831">
    <w:abstractNumId w:val="11"/>
  </w:num>
  <w:num w:numId="8" w16cid:durableId="296184588">
    <w:abstractNumId w:val="10"/>
  </w:num>
  <w:num w:numId="9" w16cid:durableId="14789178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5875622">
    <w:abstractNumId w:val="13"/>
  </w:num>
  <w:num w:numId="11" w16cid:durableId="1821118034">
    <w:abstractNumId w:val="8"/>
  </w:num>
  <w:num w:numId="12" w16cid:durableId="1822692695">
    <w:abstractNumId w:val="3"/>
  </w:num>
  <w:num w:numId="13" w16cid:durableId="1893348898">
    <w:abstractNumId w:val="2"/>
  </w:num>
  <w:num w:numId="14" w16cid:durableId="508905556">
    <w:abstractNumId w:val="1"/>
  </w:num>
  <w:num w:numId="15" w16cid:durableId="689726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F4554"/>
    <w:rsid w:val="00233408"/>
    <w:rsid w:val="0027067B"/>
    <w:rsid w:val="00272C98"/>
    <w:rsid w:val="002A67C2"/>
    <w:rsid w:val="002C2634"/>
    <w:rsid w:val="002C6654"/>
    <w:rsid w:val="002E1B85"/>
    <w:rsid w:val="002E7B8F"/>
    <w:rsid w:val="00332C5F"/>
    <w:rsid w:val="00334D8B"/>
    <w:rsid w:val="0035602E"/>
    <w:rsid w:val="003572B4"/>
    <w:rsid w:val="00380ADA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5EBE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09F3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7E87"/>
    <w:rsid w:val="009A2161"/>
    <w:rsid w:val="009A6F54"/>
    <w:rsid w:val="00A3469E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6B7B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6492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57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tle.robert@ep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3-09-12/html/2023-19513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4e8470c1-84a4-4fbb-97c6-e56b770138f6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6ADA8166-B3F6-462B-99BC-804107265491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580</Words>
  <Characters>3659</Characters>
  <Application>Microsoft Office Word</Application>
  <DocSecurity>0</DocSecurity>
  <Lines>79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dcterms:created xsi:type="dcterms:W3CDTF">2017-07-03T11:19:00Z</dcterms:created>
  <dcterms:modified xsi:type="dcterms:W3CDTF">2023-09-25T06:48:00Z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G/SPS/N/USA/3423</vt:lpwstr>
  </property>
  <property fmtid="{D5CDD505-2E9C-101B-9397-08002B2CF9AE}" pid="3" name="TitusGUID">
    <vt:lpwstr>4e8470c1-84a4-4fbb-97c6-e56b770138f6</vt:lpwstr>
  </property>
  <property fmtid="{D5CDD505-2E9C-101B-9397-08002B2CF9AE}" pid="4" name="WTOCLASSIFICATION">
    <vt:lpwstr>WTO OFFICIAL</vt:lpwstr>
  </property>
</Properties>
</file>