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F3A4" w14:textId="77777777" w:rsidR="00AD0FDA" w:rsidRPr="00934B4C" w:rsidRDefault="00025DD8" w:rsidP="00934B4C">
      <w:pPr>
        <w:pStyle w:val="Title"/>
        <w:rPr>
          <w:caps w:val="0"/>
          <w:kern w:val="0"/>
        </w:rPr>
      </w:pPr>
      <w:r w:rsidRPr="00934B4C">
        <w:rPr>
          <w:caps w:val="0"/>
          <w:kern w:val="0"/>
        </w:rPr>
        <w:t>NOTIFICATION</w:t>
      </w:r>
    </w:p>
    <w:p w14:paraId="03B6C175" w14:textId="77777777" w:rsidR="00AD0FDA" w:rsidRPr="00934B4C" w:rsidRDefault="00025DD8" w:rsidP="00934B4C">
      <w:pPr>
        <w:pStyle w:val="Title3"/>
      </w:pPr>
      <w:r w:rsidRPr="00934B4C">
        <w:t>Addendum</w:t>
      </w:r>
    </w:p>
    <w:p w14:paraId="1528680B" w14:textId="77777777" w:rsidR="007141CF" w:rsidRPr="00934B4C" w:rsidRDefault="00025DD8" w:rsidP="00934B4C">
      <w:r w:rsidRPr="00934B4C">
        <w:t>The following communication, received on 18 October 2024, is being circulated at the request of the Delegation of</w:t>
      </w:r>
      <w:r>
        <w:t xml:space="preserve"> the</w:t>
      </w:r>
      <w:r w:rsidRPr="00934B4C">
        <w:t xml:space="preserve"> </w:t>
      </w:r>
      <w:r w:rsidRPr="00934B4C">
        <w:rPr>
          <w:u w:val="single"/>
        </w:rPr>
        <w:t>United States of America</w:t>
      </w:r>
      <w:r w:rsidRPr="00934B4C">
        <w:t>.</w:t>
      </w:r>
    </w:p>
    <w:p w14:paraId="4A2C2CDC" w14:textId="77777777" w:rsidR="00AD0FDA" w:rsidRPr="00934B4C" w:rsidRDefault="00AD0FDA" w:rsidP="00934B4C"/>
    <w:p w14:paraId="1BC1DCF9" w14:textId="77777777" w:rsidR="00AD0FDA" w:rsidRPr="00934B4C" w:rsidRDefault="00025DD8" w:rsidP="00934B4C">
      <w:pPr>
        <w:jc w:val="center"/>
        <w:rPr>
          <w:b/>
        </w:rPr>
      </w:pPr>
      <w:r w:rsidRPr="00934B4C">
        <w:rPr>
          <w:b/>
        </w:rPr>
        <w:t>_______________</w:t>
      </w:r>
    </w:p>
    <w:p w14:paraId="77470941" w14:textId="77777777" w:rsidR="00AD0FDA" w:rsidRPr="00934B4C" w:rsidRDefault="00AD0FDA" w:rsidP="00934B4C"/>
    <w:p w14:paraId="7B3B09C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87FBF" w14:paraId="66C187E0" w14:textId="77777777" w:rsidTr="00D0271D">
        <w:tc>
          <w:tcPr>
            <w:tcW w:w="9242" w:type="dxa"/>
            <w:shd w:val="clear" w:color="auto" w:fill="auto"/>
          </w:tcPr>
          <w:p w14:paraId="22F33193" w14:textId="77777777" w:rsidR="00AD0FDA" w:rsidRPr="00934B4C" w:rsidRDefault="00025DD8" w:rsidP="00934B4C">
            <w:pPr>
              <w:spacing w:after="240"/>
              <w:rPr>
                <w:u w:val="single"/>
              </w:rPr>
            </w:pPr>
            <w:r w:rsidRPr="00934B4C">
              <w:rPr>
                <w:i/>
                <w:iCs/>
                <w:u w:val="single"/>
              </w:rPr>
              <w:t>Salmonella</w:t>
            </w:r>
            <w:r w:rsidRPr="00934B4C">
              <w:rPr>
                <w:u w:val="single"/>
              </w:rPr>
              <w:t xml:space="preserve"> Framework for Raw Poultry Products</w:t>
            </w:r>
          </w:p>
        </w:tc>
      </w:tr>
      <w:tr w:rsidR="00F87FBF" w14:paraId="2AF85989" w14:textId="77777777" w:rsidTr="00D0271D">
        <w:tc>
          <w:tcPr>
            <w:tcW w:w="9242" w:type="dxa"/>
            <w:shd w:val="clear" w:color="auto" w:fill="auto"/>
          </w:tcPr>
          <w:p w14:paraId="29869469" w14:textId="77777777" w:rsidR="00765725" w:rsidRPr="00AE1574" w:rsidRDefault="00025DD8" w:rsidP="00AE1574">
            <w:pPr>
              <w:spacing w:after="240"/>
              <w:rPr>
                <w:u w:val="single"/>
              </w:rPr>
            </w:pPr>
            <w:r>
              <w:t xml:space="preserve">FSIS is announcing its proposed determination that raw chicken carcasses, chicken parts, </w:t>
            </w:r>
            <w:proofErr w:type="spellStart"/>
            <w:r>
              <w:t>comminuted</w:t>
            </w:r>
            <w:proofErr w:type="spellEnd"/>
            <w:r>
              <w:t xml:space="preserve"> chicken, and </w:t>
            </w:r>
            <w:proofErr w:type="spellStart"/>
            <w:r>
              <w:t>comminuted</w:t>
            </w:r>
            <w:proofErr w:type="spellEnd"/>
            <w:r>
              <w:t xml:space="preserve"> turkey products contaminated with certain </w:t>
            </w:r>
            <w:r>
              <w:rPr>
                <w:i/>
                <w:iCs/>
              </w:rPr>
              <w:t>Salmonella</w:t>
            </w:r>
            <w:r>
              <w:t xml:space="preserve"> levels and serotypes are adulterated within the meaning of the Poultry Products Inspection Act. The proposed determination would establish final product standards based on these </w:t>
            </w:r>
            <w:r>
              <w:rPr>
                <w:i/>
                <w:iCs/>
              </w:rPr>
              <w:t>Salmonella</w:t>
            </w:r>
            <w:r>
              <w:t xml:space="preserve"> levels and serotypes and would prevent raw chicken carcasses, chicken parts, </w:t>
            </w:r>
            <w:proofErr w:type="spellStart"/>
            <w:r>
              <w:t>comminuted</w:t>
            </w:r>
            <w:proofErr w:type="spellEnd"/>
            <w:r>
              <w:t xml:space="preserve"> chicken, and </w:t>
            </w:r>
            <w:proofErr w:type="spellStart"/>
            <w:r>
              <w:t>comminuted</w:t>
            </w:r>
            <w:proofErr w:type="spellEnd"/>
            <w:r>
              <w:t xml:space="preserve"> turkey products that contain </w:t>
            </w:r>
            <w:r>
              <w:rPr>
                <w:i/>
                <w:iCs/>
              </w:rPr>
              <w:t>Salmonella</w:t>
            </w:r>
            <w:r>
              <w:t xml:space="preserve"> at the levels and serotypes that would render them adulterated from entering commerce. FSIS is also proposing to revise the regulations that require that all poultry slaughter establishments develop, implement, and maintain written procedures to prevent contamination by enteric pathogens throughout the entire slaughter and dressing operation to clarify that these procedures must include a microbial monitoring program that incorporates statistical process control monitoring methods, to require sampling at rehang instead of pre-chill, and to require that all establishments conduct paired sampling at rehang and post-chill.</w:t>
            </w:r>
          </w:p>
        </w:tc>
      </w:tr>
      <w:tr w:rsidR="00F87FBF" w14:paraId="669FC463" w14:textId="77777777" w:rsidTr="00D0271D">
        <w:tc>
          <w:tcPr>
            <w:tcW w:w="9242" w:type="dxa"/>
            <w:shd w:val="clear" w:color="auto" w:fill="auto"/>
          </w:tcPr>
          <w:p w14:paraId="148FAAFF" w14:textId="77777777" w:rsidR="00AD0FDA" w:rsidRPr="00934B4C" w:rsidRDefault="00025DD8" w:rsidP="00934B4C">
            <w:pPr>
              <w:spacing w:after="240"/>
              <w:rPr>
                <w:b/>
              </w:rPr>
            </w:pPr>
            <w:r w:rsidRPr="00934B4C">
              <w:rPr>
                <w:b/>
              </w:rPr>
              <w:t>This addendum concerns a:</w:t>
            </w:r>
          </w:p>
        </w:tc>
      </w:tr>
      <w:tr w:rsidR="00F87FBF" w14:paraId="57051D38" w14:textId="77777777" w:rsidTr="00D0271D">
        <w:tc>
          <w:tcPr>
            <w:tcW w:w="9242" w:type="dxa"/>
            <w:shd w:val="clear" w:color="auto" w:fill="auto"/>
          </w:tcPr>
          <w:p w14:paraId="1A3DFC4F" w14:textId="77777777" w:rsidR="00AD0FDA" w:rsidRPr="00934B4C" w:rsidRDefault="00025DD8" w:rsidP="00934B4C">
            <w:pPr>
              <w:ind w:left="1440" w:hanging="873"/>
            </w:pPr>
            <w:r w:rsidRPr="00934B4C">
              <w:t>[</w:t>
            </w:r>
            <w:r w:rsidRPr="00934B4C">
              <w:rPr>
                <w:b/>
                <w:bCs/>
              </w:rPr>
              <w:t>X</w:t>
            </w:r>
            <w:r w:rsidR="00C52DE3" w:rsidRPr="00934B4C">
              <w:t>]</w:t>
            </w:r>
            <w:r w:rsidR="00F342EB" w:rsidRPr="00934B4C">
              <w:tab/>
            </w:r>
            <w:r w:rsidRPr="00934B4C">
              <w:t>Modification of final date for comments</w:t>
            </w:r>
          </w:p>
        </w:tc>
      </w:tr>
      <w:tr w:rsidR="00F87FBF" w14:paraId="54A010ED" w14:textId="77777777" w:rsidTr="00D0271D">
        <w:tc>
          <w:tcPr>
            <w:tcW w:w="9242" w:type="dxa"/>
            <w:shd w:val="clear" w:color="auto" w:fill="auto"/>
          </w:tcPr>
          <w:p w14:paraId="7A3EC1DC" w14:textId="77777777" w:rsidR="00AD0FDA" w:rsidRPr="00934B4C" w:rsidRDefault="00025DD8" w:rsidP="00934B4C">
            <w:pPr>
              <w:ind w:left="1440" w:hanging="873"/>
            </w:pPr>
            <w:proofErr w:type="gramStart"/>
            <w:r w:rsidRPr="00934B4C">
              <w:t>[ ]</w:t>
            </w:r>
            <w:proofErr w:type="gramEnd"/>
            <w:r w:rsidRPr="00934B4C">
              <w:tab/>
              <w:t>Notification of adoption, publication or entry into force of regulation</w:t>
            </w:r>
          </w:p>
        </w:tc>
      </w:tr>
      <w:tr w:rsidR="00F87FBF" w14:paraId="3A9978FE" w14:textId="77777777" w:rsidTr="00D0271D">
        <w:tc>
          <w:tcPr>
            <w:tcW w:w="9242" w:type="dxa"/>
            <w:shd w:val="clear" w:color="auto" w:fill="auto"/>
          </w:tcPr>
          <w:p w14:paraId="1BB6459E" w14:textId="77777777" w:rsidR="00AD0FDA" w:rsidRPr="00934B4C" w:rsidRDefault="00025DD8" w:rsidP="00934B4C">
            <w:pPr>
              <w:ind w:left="1440" w:hanging="873"/>
            </w:pPr>
            <w:proofErr w:type="gramStart"/>
            <w:r w:rsidRPr="00934B4C">
              <w:t>[ ]</w:t>
            </w:r>
            <w:proofErr w:type="gramEnd"/>
            <w:r w:rsidRPr="00934B4C">
              <w:tab/>
              <w:t>Modification of content and/or scope of previously notified draft regulation</w:t>
            </w:r>
          </w:p>
        </w:tc>
      </w:tr>
      <w:tr w:rsidR="00F87FBF" w14:paraId="63A2A15C" w14:textId="77777777" w:rsidTr="00D0271D">
        <w:tc>
          <w:tcPr>
            <w:tcW w:w="9242" w:type="dxa"/>
            <w:shd w:val="clear" w:color="auto" w:fill="auto"/>
          </w:tcPr>
          <w:p w14:paraId="2CC383C3" w14:textId="77777777" w:rsidR="00AD0FDA" w:rsidRPr="00934B4C" w:rsidRDefault="00025DD8" w:rsidP="00934B4C">
            <w:pPr>
              <w:ind w:left="1440" w:hanging="873"/>
            </w:pPr>
            <w:proofErr w:type="gramStart"/>
            <w:r w:rsidRPr="00934B4C">
              <w:t>[ ]</w:t>
            </w:r>
            <w:proofErr w:type="gramEnd"/>
            <w:r w:rsidRPr="00934B4C">
              <w:tab/>
              <w:t>Withdrawal of proposed regulation</w:t>
            </w:r>
          </w:p>
        </w:tc>
      </w:tr>
      <w:tr w:rsidR="00F87FBF" w14:paraId="561B52A0" w14:textId="77777777" w:rsidTr="00D0271D">
        <w:tc>
          <w:tcPr>
            <w:tcW w:w="9242" w:type="dxa"/>
            <w:shd w:val="clear" w:color="auto" w:fill="auto"/>
          </w:tcPr>
          <w:p w14:paraId="7115383C" w14:textId="77777777" w:rsidR="00AD0FDA" w:rsidRPr="00934B4C" w:rsidRDefault="00025DD8" w:rsidP="00934B4C">
            <w:pPr>
              <w:ind w:left="1440" w:hanging="873"/>
            </w:pPr>
            <w:proofErr w:type="gramStart"/>
            <w:r w:rsidRPr="00934B4C">
              <w:t>[ ]</w:t>
            </w:r>
            <w:proofErr w:type="gramEnd"/>
            <w:r w:rsidRPr="00934B4C">
              <w:tab/>
              <w:t>Change in proposed date of adoption, publication or date of entry into force</w:t>
            </w:r>
          </w:p>
        </w:tc>
      </w:tr>
      <w:tr w:rsidR="00F87FBF" w14:paraId="676E3589" w14:textId="77777777" w:rsidTr="00D0271D">
        <w:tc>
          <w:tcPr>
            <w:tcW w:w="9242" w:type="dxa"/>
            <w:shd w:val="clear" w:color="auto" w:fill="auto"/>
          </w:tcPr>
          <w:p w14:paraId="713DB5A4" w14:textId="77777777" w:rsidR="00AD0FDA" w:rsidRPr="00934B4C" w:rsidRDefault="00025DD8" w:rsidP="00934B4C">
            <w:pPr>
              <w:spacing w:after="240"/>
              <w:ind w:left="1440" w:hanging="873"/>
            </w:pPr>
            <w:proofErr w:type="gramStart"/>
            <w:r w:rsidRPr="00934B4C">
              <w:t>[ ]</w:t>
            </w:r>
            <w:proofErr w:type="gramEnd"/>
            <w:r w:rsidRPr="00934B4C">
              <w:tab/>
              <w:t xml:space="preserve">Other: </w:t>
            </w:r>
          </w:p>
        </w:tc>
      </w:tr>
      <w:tr w:rsidR="00F87FBF" w14:paraId="0898093E" w14:textId="77777777" w:rsidTr="00D0271D">
        <w:tc>
          <w:tcPr>
            <w:tcW w:w="9242" w:type="dxa"/>
            <w:shd w:val="clear" w:color="auto" w:fill="auto"/>
          </w:tcPr>
          <w:p w14:paraId="0A08A469" w14:textId="77777777" w:rsidR="00AD0FDA" w:rsidRPr="00934B4C" w:rsidRDefault="00025DD8"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F87FBF" w14:paraId="6D1DCD83" w14:textId="77777777" w:rsidTr="00D0271D">
        <w:tc>
          <w:tcPr>
            <w:tcW w:w="9242" w:type="dxa"/>
            <w:shd w:val="clear" w:color="auto" w:fill="auto"/>
          </w:tcPr>
          <w:p w14:paraId="4BA752BC" w14:textId="77777777" w:rsidR="00AD0FDA" w:rsidRPr="00934B4C" w:rsidRDefault="00025DD8" w:rsidP="00934B4C">
            <w:pPr>
              <w:spacing w:after="240"/>
              <w:ind w:left="1440" w:hanging="873"/>
            </w:pPr>
            <w:proofErr w:type="gramStart"/>
            <w:r w:rsidRPr="00934B4C">
              <w:t>[ ]</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17 January 2025</w:t>
            </w:r>
          </w:p>
        </w:tc>
      </w:tr>
      <w:tr w:rsidR="00F87FBF" w14:paraId="6A635541" w14:textId="77777777" w:rsidTr="00D0271D">
        <w:tc>
          <w:tcPr>
            <w:tcW w:w="9242" w:type="dxa"/>
            <w:shd w:val="clear" w:color="auto" w:fill="auto"/>
          </w:tcPr>
          <w:p w14:paraId="2B6204EA" w14:textId="77777777" w:rsidR="00AD0FDA" w:rsidRPr="00934B4C" w:rsidRDefault="00025DD8" w:rsidP="00934B4C">
            <w:pPr>
              <w:spacing w:after="240"/>
              <w:rPr>
                <w:b/>
              </w:rPr>
            </w:pPr>
            <w:r w:rsidRPr="00934B4C">
              <w:rPr>
                <w:b/>
              </w:rPr>
              <w:t xml:space="preserve">Agency or authority designated to handle comments: </w:t>
            </w:r>
            <w:proofErr w:type="gramStart"/>
            <w:r w:rsidRPr="00934B4C">
              <w:rPr>
                <w:b/>
              </w:rPr>
              <w:t>[ ]</w:t>
            </w:r>
            <w:proofErr w:type="gramEnd"/>
            <w:r w:rsidRPr="00934B4C">
              <w:rPr>
                <w:b/>
              </w:rPr>
              <w:t xml:space="preserve"> National Notification Authority, [ ] National Enquiry Point. Address, fax number and e-mail address (if available) of other body:</w:t>
            </w:r>
          </w:p>
        </w:tc>
      </w:tr>
      <w:tr w:rsidR="00F87FBF" w14:paraId="3EEA83F6" w14:textId="77777777" w:rsidTr="00D0271D">
        <w:tc>
          <w:tcPr>
            <w:tcW w:w="9242" w:type="dxa"/>
            <w:shd w:val="clear" w:color="auto" w:fill="auto"/>
          </w:tcPr>
          <w:p w14:paraId="7FCA8D0E" w14:textId="77777777" w:rsidR="00AD0FDA" w:rsidRPr="00934B4C" w:rsidRDefault="00025DD8" w:rsidP="00934B4C">
            <w:r w:rsidRPr="00934B4C">
              <w:t>For further information contact:</w:t>
            </w:r>
          </w:p>
          <w:p w14:paraId="18924840" w14:textId="77777777" w:rsidR="00AD0FDA" w:rsidRPr="00934B4C" w:rsidRDefault="00025DD8" w:rsidP="00934B4C">
            <w:pPr>
              <w:spacing w:after="240"/>
            </w:pPr>
            <w:r w:rsidRPr="00934B4C">
              <w:t xml:space="preserve">Rachel Edelstein, Assistant Administrator, USDA FSIS Office of </w:t>
            </w:r>
            <w:proofErr w:type="gramStart"/>
            <w:r w:rsidRPr="00934B4C">
              <w:t>Policy</w:t>
            </w:r>
            <w:proofErr w:type="gramEnd"/>
            <w:r w:rsidRPr="00934B4C">
              <w:t xml:space="preserve"> and Program Development by telephone at +(202) 205 0495</w:t>
            </w:r>
          </w:p>
        </w:tc>
      </w:tr>
      <w:tr w:rsidR="00F87FBF" w14:paraId="20A515C5" w14:textId="77777777" w:rsidTr="00D0271D">
        <w:tc>
          <w:tcPr>
            <w:tcW w:w="9242" w:type="dxa"/>
            <w:shd w:val="clear" w:color="auto" w:fill="auto"/>
          </w:tcPr>
          <w:p w14:paraId="45D53D7F" w14:textId="77777777" w:rsidR="00AD0FDA" w:rsidRPr="00934B4C" w:rsidRDefault="00025DD8" w:rsidP="00934B4C">
            <w:pPr>
              <w:spacing w:after="240"/>
              <w:rPr>
                <w:b/>
              </w:rPr>
            </w:pPr>
            <w:r w:rsidRPr="00934B4C">
              <w:rPr>
                <w:b/>
              </w:rPr>
              <w:lastRenderedPageBreak/>
              <w:t>Text</w:t>
            </w:r>
            <w:r w:rsidR="00D06EF3" w:rsidRPr="00934B4C">
              <w:rPr>
                <w:b/>
              </w:rPr>
              <w:t>(s)</w:t>
            </w:r>
            <w:r w:rsidRPr="00934B4C">
              <w:rPr>
                <w:b/>
              </w:rPr>
              <w:t xml:space="preserve"> available from: [] National Notification Authority, </w:t>
            </w:r>
            <w:proofErr w:type="gramStart"/>
            <w:r w:rsidRPr="00934B4C">
              <w:rPr>
                <w:b/>
              </w:rPr>
              <w:t>[ ]</w:t>
            </w:r>
            <w:proofErr w:type="gramEnd"/>
            <w:r w:rsidRPr="00934B4C">
              <w:rPr>
                <w:b/>
              </w:rPr>
              <w:t xml:space="preserve"> National Enquiry Point. Address, fax number and e-mail address (if available) of other body:</w:t>
            </w:r>
          </w:p>
        </w:tc>
      </w:tr>
      <w:tr w:rsidR="00F87FBF" w14:paraId="6AA64D6B" w14:textId="77777777" w:rsidTr="00D0271D">
        <w:tc>
          <w:tcPr>
            <w:tcW w:w="9242" w:type="dxa"/>
            <w:shd w:val="clear" w:color="auto" w:fill="auto"/>
          </w:tcPr>
          <w:p w14:paraId="7840D7DE" w14:textId="77777777" w:rsidR="00AD0FDA" w:rsidRPr="00934B4C" w:rsidRDefault="006710FC" w:rsidP="00934B4C">
            <w:hyperlink r:id="rId8" w:history="1">
              <w:r w:rsidR="00025DD8" w:rsidRPr="00934B4C">
                <w:rPr>
                  <w:color w:val="0000FF"/>
                  <w:u w:val="single"/>
                </w:rPr>
                <w:t>https://www.federalregister.gov/documents/2024/08/07/2024-16963/salmonella-framework-for-raw-poultry-products</w:t>
              </w:r>
            </w:hyperlink>
          </w:p>
        </w:tc>
      </w:tr>
    </w:tbl>
    <w:p w14:paraId="08F4DFC3" w14:textId="77777777" w:rsidR="00AD0FDA" w:rsidRPr="00934B4C" w:rsidRDefault="00AD0FDA" w:rsidP="00934B4C"/>
    <w:p w14:paraId="3538DFCE" w14:textId="77777777" w:rsidR="00AD0FDA" w:rsidRPr="00934B4C" w:rsidRDefault="00025DD8" w:rsidP="00934B4C">
      <w:pPr>
        <w:jc w:val="center"/>
        <w:rPr>
          <w:b/>
        </w:rPr>
      </w:pPr>
      <w:r w:rsidRPr="00934B4C">
        <w:rPr>
          <w:b/>
        </w:rPr>
        <w:t>__________</w:t>
      </w:r>
    </w:p>
    <w:sectPr w:rsidR="00AD0FDA" w:rsidRPr="00934B4C" w:rsidSect="00AE157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D72E" w14:textId="77777777" w:rsidR="00025DD8" w:rsidRDefault="00025DD8">
      <w:r>
        <w:separator/>
      </w:r>
    </w:p>
  </w:endnote>
  <w:endnote w:type="continuationSeparator" w:id="0">
    <w:p w14:paraId="3FD0CE4A" w14:textId="77777777" w:rsidR="00025DD8" w:rsidRDefault="0002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7DB3" w14:textId="77777777" w:rsidR="00AD0FDA" w:rsidRPr="00AE1574" w:rsidRDefault="00025DD8" w:rsidP="00AE157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0611" w14:textId="77777777" w:rsidR="00AD0FDA" w:rsidRPr="00AE1574" w:rsidRDefault="00025DD8" w:rsidP="00AE157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A3CE" w14:textId="77777777" w:rsidR="009A1BA8" w:rsidRPr="00934B4C" w:rsidRDefault="00025DD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A11B" w14:textId="77777777" w:rsidR="00025DD8" w:rsidRDefault="00025DD8">
      <w:r>
        <w:separator/>
      </w:r>
    </w:p>
  </w:footnote>
  <w:footnote w:type="continuationSeparator" w:id="0">
    <w:p w14:paraId="4AAB2172" w14:textId="77777777" w:rsidR="00025DD8" w:rsidRDefault="00025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C7AD" w14:textId="77777777" w:rsidR="00AE1574" w:rsidRPr="00AE1574" w:rsidRDefault="00025DD8" w:rsidP="00AE1574">
    <w:pPr>
      <w:pStyle w:val="Header"/>
      <w:pBdr>
        <w:bottom w:val="single" w:sz="4" w:space="1" w:color="auto"/>
      </w:pBdr>
      <w:tabs>
        <w:tab w:val="clear" w:pos="4513"/>
        <w:tab w:val="clear" w:pos="9027"/>
      </w:tabs>
      <w:jc w:val="center"/>
      <w:rPr>
        <w:lang w:val="es-ES"/>
      </w:rPr>
    </w:pPr>
    <w:r w:rsidRPr="00AE1574">
      <w:rPr>
        <w:lang w:val="es-ES"/>
      </w:rPr>
      <w:t>G/SPS/N/USA/3463/Add.2</w:t>
    </w:r>
  </w:p>
  <w:p w14:paraId="73F92C95" w14:textId="77777777" w:rsidR="00AE1574" w:rsidRPr="00AE1574" w:rsidRDefault="00AE1574" w:rsidP="00AE1574">
    <w:pPr>
      <w:pStyle w:val="Header"/>
      <w:pBdr>
        <w:bottom w:val="single" w:sz="4" w:space="1" w:color="auto"/>
      </w:pBdr>
      <w:tabs>
        <w:tab w:val="clear" w:pos="4513"/>
        <w:tab w:val="clear" w:pos="9027"/>
      </w:tabs>
      <w:jc w:val="center"/>
      <w:rPr>
        <w:lang w:val="es-ES"/>
      </w:rPr>
    </w:pPr>
  </w:p>
  <w:p w14:paraId="39305055" w14:textId="77777777" w:rsidR="00AE1574" w:rsidRPr="00AE1574" w:rsidRDefault="00025DD8" w:rsidP="00AE1574">
    <w:pPr>
      <w:pStyle w:val="Header"/>
      <w:pBdr>
        <w:bottom w:val="single" w:sz="4" w:space="1" w:color="auto"/>
      </w:pBdr>
      <w:tabs>
        <w:tab w:val="clear" w:pos="4513"/>
        <w:tab w:val="clear" w:pos="9027"/>
      </w:tabs>
      <w:jc w:val="center"/>
    </w:pPr>
    <w:r w:rsidRPr="00AE1574">
      <w:t xml:space="preserve">- </w:t>
    </w:r>
    <w:r w:rsidRPr="00AE1574">
      <w:fldChar w:fldCharType="begin"/>
    </w:r>
    <w:r w:rsidRPr="00AE1574">
      <w:instrText xml:space="preserve"> PAGE </w:instrText>
    </w:r>
    <w:r w:rsidRPr="00AE1574">
      <w:fldChar w:fldCharType="separate"/>
    </w:r>
    <w:r w:rsidRPr="00AE1574">
      <w:rPr>
        <w:noProof/>
      </w:rPr>
      <w:t>2</w:t>
    </w:r>
    <w:r w:rsidRPr="00AE1574">
      <w:fldChar w:fldCharType="end"/>
    </w:r>
    <w:r w:rsidRPr="00AE1574">
      <w:t xml:space="preserve"> -</w:t>
    </w:r>
  </w:p>
  <w:p w14:paraId="0D869EA1" w14:textId="77777777" w:rsidR="00AD0FDA" w:rsidRPr="00AE1574" w:rsidRDefault="00AD0FDA" w:rsidP="00AE157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9F26" w14:textId="77777777" w:rsidR="00AE1574" w:rsidRPr="00AE1574" w:rsidRDefault="00025DD8" w:rsidP="00AE1574">
    <w:pPr>
      <w:pStyle w:val="Header"/>
      <w:pBdr>
        <w:bottom w:val="single" w:sz="4" w:space="1" w:color="auto"/>
      </w:pBdr>
      <w:tabs>
        <w:tab w:val="clear" w:pos="4513"/>
        <w:tab w:val="clear" w:pos="9027"/>
      </w:tabs>
      <w:jc w:val="center"/>
      <w:rPr>
        <w:lang w:val="es-ES"/>
      </w:rPr>
    </w:pPr>
    <w:r w:rsidRPr="00AE1574">
      <w:rPr>
        <w:lang w:val="es-ES"/>
      </w:rPr>
      <w:t>G/SPS/N/USA/3463/Add.2</w:t>
    </w:r>
  </w:p>
  <w:p w14:paraId="7184674B" w14:textId="77777777" w:rsidR="00AE1574" w:rsidRPr="00AE1574" w:rsidRDefault="00AE1574" w:rsidP="00AE1574">
    <w:pPr>
      <w:pStyle w:val="Header"/>
      <w:pBdr>
        <w:bottom w:val="single" w:sz="4" w:space="1" w:color="auto"/>
      </w:pBdr>
      <w:tabs>
        <w:tab w:val="clear" w:pos="4513"/>
        <w:tab w:val="clear" w:pos="9027"/>
      </w:tabs>
      <w:jc w:val="center"/>
      <w:rPr>
        <w:lang w:val="es-ES"/>
      </w:rPr>
    </w:pPr>
  </w:p>
  <w:p w14:paraId="7F7BA287" w14:textId="77777777" w:rsidR="00AE1574" w:rsidRPr="00AE1574" w:rsidRDefault="00025DD8" w:rsidP="00AE1574">
    <w:pPr>
      <w:pStyle w:val="Header"/>
      <w:pBdr>
        <w:bottom w:val="single" w:sz="4" w:space="1" w:color="auto"/>
      </w:pBdr>
      <w:tabs>
        <w:tab w:val="clear" w:pos="4513"/>
        <w:tab w:val="clear" w:pos="9027"/>
      </w:tabs>
      <w:jc w:val="center"/>
    </w:pPr>
    <w:r w:rsidRPr="00AE1574">
      <w:t xml:space="preserve">- </w:t>
    </w:r>
    <w:r w:rsidRPr="00AE1574">
      <w:fldChar w:fldCharType="begin"/>
    </w:r>
    <w:r w:rsidRPr="00AE1574">
      <w:instrText xml:space="preserve"> PAGE </w:instrText>
    </w:r>
    <w:r w:rsidRPr="00AE1574">
      <w:fldChar w:fldCharType="separate"/>
    </w:r>
    <w:r w:rsidRPr="00AE1574">
      <w:rPr>
        <w:noProof/>
      </w:rPr>
      <w:t>2</w:t>
    </w:r>
    <w:r w:rsidRPr="00AE1574">
      <w:fldChar w:fldCharType="end"/>
    </w:r>
    <w:r w:rsidRPr="00AE1574">
      <w:t xml:space="preserve"> -</w:t>
    </w:r>
  </w:p>
  <w:p w14:paraId="4516FFAA" w14:textId="77777777" w:rsidR="00AD0FDA" w:rsidRPr="00AE1574" w:rsidRDefault="00AD0FDA" w:rsidP="00AE157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87FBF" w14:paraId="41F07032" w14:textId="77777777" w:rsidTr="00B13A58">
      <w:trPr>
        <w:trHeight w:val="240"/>
        <w:jc w:val="center"/>
      </w:trPr>
      <w:tc>
        <w:tcPr>
          <w:tcW w:w="3794" w:type="dxa"/>
          <w:shd w:val="clear" w:color="auto" w:fill="FFFFFF"/>
          <w:tcMar>
            <w:left w:w="108" w:type="dxa"/>
            <w:right w:w="108" w:type="dxa"/>
          </w:tcMar>
          <w:vAlign w:val="center"/>
        </w:tcPr>
        <w:p w14:paraId="3B2061D2"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45592DF" w14:textId="77777777" w:rsidR="00ED54E0" w:rsidRPr="00AD0FDA" w:rsidRDefault="00025DD8" w:rsidP="0081481D">
          <w:pPr>
            <w:jc w:val="right"/>
            <w:rPr>
              <w:b/>
              <w:color w:val="FF0000"/>
              <w:szCs w:val="16"/>
            </w:rPr>
          </w:pPr>
          <w:r>
            <w:rPr>
              <w:b/>
              <w:color w:val="FF0000"/>
              <w:szCs w:val="16"/>
            </w:rPr>
            <w:t xml:space="preserve"> </w:t>
          </w:r>
        </w:p>
      </w:tc>
    </w:tr>
    <w:bookmarkEnd w:id="0"/>
    <w:tr w:rsidR="00F87FBF" w14:paraId="4ECE8017" w14:textId="77777777" w:rsidTr="00B13A58">
      <w:trPr>
        <w:trHeight w:val="213"/>
        <w:jc w:val="center"/>
      </w:trPr>
      <w:tc>
        <w:tcPr>
          <w:tcW w:w="3794" w:type="dxa"/>
          <w:vMerge w:val="restart"/>
          <w:shd w:val="clear" w:color="auto" w:fill="FFFFFF"/>
          <w:tcMar>
            <w:left w:w="0" w:type="dxa"/>
            <w:right w:w="0" w:type="dxa"/>
          </w:tcMar>
        </w:tcPr>
        <w:p w14:paraId="400CF951" w14:textId="77777777" w:rsidR="00ED54E0" w:rsidRPr="00AD0FDA" w:rsidRDefault="00025DD8" w:rsidP="0081481D">
          <w:pPr>
            <w:jc w:val="left"/>
          </w:pPr>
          <w:r>
            <w:rPr>
              <w:noProof/>
              <w:lang w:eastAsia="en-GB"/>
            </w:rPr>
            <w:drawing>
              <wp:inline distT="0" distB="0" distL="0" distR="0" wp14:anchorId="1820DD6E" wp14:editId="3FDB781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455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C57962" w14:textId="77777777" w:rsidR="00ED54E0" w:rsidRPr="00AD0FDA" w:rsidRDefault="00ED54E0" w:rsidP="0081481D">
          <w:pPr>
            <w:jc w:val="right"/>
            <w:rPr>
              <w:b/>
              <w:szCs w:val="16"/>
            </w:rPr>
          </w:pPr>
        </w:p>
      </w:tc>
    </w:tr>
    <w:tr w:rsidR="00F87FBF" w:rsidRPr="006710FC" w14:paraId="7EAFE044" w14:textId="77777777" w:rsidTr="00B13A58">
      <w:trPr>
        <w:trHeight w:val="868"/>
        <w:jc w:val="center"/>
      </w:trPr>
      <w:tc>
        <w:tcPr>
          <w:tcW w:w="3794" w:type="dxa"/>
          <w:vMerge/>
          <w:shd w:val="clear" w:color="auto" w:fill="FFFFFF"/>
          <w:tcMar>
            <w:left w:w="108" w:type="dxa"/>
            <w:right w:w="108" w:type="dxa"/>
          </w:tcMar>
        </w:tcPr>
        <w:p w14:paraId="6314C3E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EAB5A31" w14:textId="77777777" w:rsidR="00AE1574" w:rsidRPr="00AE1574" w:rsidRDefault="00025DD8" w:rsidP="0081481D">
          <w:pPr>
            <w:jc w:val="right"/>
            <w:rPr>
              <w:b/>
              <w:szCs w:val="16"/>
              <w:lang w:val="es-ES"/>
            </w:rPr>
          </w:pPr>
          <w:bookmarkStart w:id="1" w:name="bmkSymbols"/>
          <w:r w:rsidRPr="00AE1574">
            <w:rPr>
              <w:b/>
              <w:szCs w:val="16"/>
              <w:lang w:val="es-ES"/>
            </w:rPr>
            <w:t>G/SPS/N/USA/3463/Add.2</w:t>
          </w:r>
          <w:bookmarkEnd w:id="1"/>
        </w:p>
      </w:tc>
    </w:tr>
    <w:tr w:rsidR="00F87FBF" w:rsidRPr="00025DD8" w14:paraId="7539948C" w14:textId="77777777" w:rsidTr="00B13A58">
      <w:trPr>
        <w:trHeight w:val="240"/>
        <w:jc w:val="center"/>
      </w:trPr>
      <w:tc>
        <w:tcPr>
          <w:tcW w:w="3794" w:type="dxa"/>
          <w:vMerge/>
          <w:shd w:val="clear" w:color="auto" w:fill="FFFFFF"/>
          <w:tcMar>
            <w:left w:w="108" w:type="dxa"/>
            <w:right w:w="108" w:type="dxa"/>
          </w:tcMar>
          <w:vAlign w:val="center"/>
        </w:tcPr>
        <w:p w14:paraId="3C3B8212" w14:textId="77777777" w:rsidR="00ED54E0" w:rsidRPr="00AE1574" w:rsidRDefault="00ED54E0" w:rsidP="0081481D">
          <w:pPr>
            <w:rPr>
              <w:lang w:val="es-ES"/>
            </w:rPr>
          </w:pPr>
        </w:p>
      </w:tc>
      <w:tc>
        <w:tcPr>
          <w:tcW w:w="5448" w:type="dxa"/>
          <w:gridSpan w:val="2"/>
          <w:shd w:val="clear" w:color="auto" w:fill="FFFFFF"/>
          <w:tcMar>
            <w:left w:w="108" w:type="dxa"/>
            <w:right w:w="108" w:type="dxa"/>
          </w:tcMar>
          <w:vAlign w:val="center"/>
        </w:tcPr>
        <w:p w14:paraId="51F9BFA2" w14:textId="4C4E0EEE" w:rsidR="00ED54E0" w:rsidRPr="00025DD8" w:rsidRDefault="00025DD8" w:rsidP="0081481D">
          <w:pPr>
            <w:jc w:val="right"/>
            <w:rPr>
              <w:szCs w:val="16"/>
            </w:rPr>
          </w:pPr>
          <w:bookmarkStart w:id="2" w:name="bmkDate"/>
          <w:bookmarkStart w:id="3" w:name="spsDateDistribution"/>
          <w:bookmarkEnd w:id="2"/>
          <w:bookmarkEnd w:id="3"/>
          <w:r>
            <w:rPr>
              <w:szCs w:val="16"/>
            </w:rPr>
            <w:t>21 October 2024</w:t>
          </w:r>
        </w:p>
      </w:tc>
    </w:tr>
    <w:tr w:rsidR="00F87FBF" w14:paraId="4C27738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04B1E0" w14:textId="2DEF89EC" w:rsidR="00ED54E0" w:rsidRPr="00AD0FDA" w:rsidRDefault="00025DD8"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6710FC">
            <w:rPr>
              <w:color w:val="FF0000"/>
              <w:szCs w:val="16"/>
            </w:rPr>
            <w:t>7403</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828B151" w14:textId="77777777" w:rsidR="00ED54E0" w:rsidRPr="00AD0FDA" w:rsidRDefault="00025DD8"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F87FBF" w14:paraId="60D0426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88BD45" w14:textId="77777777" w:rsidR="00ED54E0" w:rsidRPr="00AD0FDA" w:rsidRDefault="00025DD8"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8D1B9C3" w14:textId="77777777" w:rsidR="00ED54E0" w:rsidRPr="00934B4C" w:rsidRDefault="00025DD8" w:rsidP="00F342EB">
          <w:pPr>
            <w:jc w:val="right"/>
            <w:rPr>
              <w:bCs/>
              <w:szCs w:val="18"/>
            </w:rPr>
          </w:pPr>
          <w:bookmarkStart w:id="8" w:name="bmkLanguage"/>
          <w:r>
            <w:rPr>
              <w:bCs/>
              <w:szCs w:val="18"/>
            </w:rPr>
            <w:t>Original: English</w:t>
          </w:r>
          <w:bookmarkEnd w:id="8"/>
        </w:p>
      </w:tc>
    </w:tr>
  </w:tbl>
  <w:p w14:paraId="309178F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B8DB48">
      <w:start w:val="1"/>
      <w:numFmt w:val="decimal"/>
      <w:pStyle w:val="SummaryText"/>
      <w:lvlText w:val="%1."/>
      <w:lvlJc w:val="left"/>
      <w:pPr>
        <w:ind w:left="360" w:hanging="360"/>
      </w:pPr>
    </w:lvl>
    <w:lvl w:ilvl="1" w:tplc="12C6A01C" w:tentative="1">
      <w:start w:val="1"/>
      <w:numFmt w:val="lowerLetter"/>
      <w:lvlText w:val="%2."/>
      <w:lvlJc w:val="left"/>
      <w:pPr>
        <w:ind w:left="1080" w:hanging="360"/>
      </w:pPr>
    </w:lvl>
    <w:lvl w:ilvl="2" w:tplc="E164459A" w:tentative="1">
      <w:start w:val="1"/>
      <w:numFmt w:val="lowerRoman"/>
      <w:lvlText w:val="%3."/>
      <w:lvlJc w:val="right"/>
      <w:pPr>
        <w:ind w:left="1800" w:hanging="180"/>
      </w:pPr>
    </w:lvl>
    <w:lvl w:ilvl="3" w:tplc="9DD8F46A" w:tentative="1">
      <w:start w:val="1"/>
      <w:numFmt w:val="decimal"/>
      <w:lvlText w:val="%4."/>
      <w:lvlJc w:val="left"/>
      <w:pPr>
        <w:ind w:left="2520" w:hanging="360"/>
      </w:pPr>
    </w:lvl>
    <w:lvl w:ilvl="4" w:tplc="3B22E218" w:tentative="1">
      <w:start w:val="1"/>
      <w:numFmt w:val="lowerLetter"/>
      <w:lvlText w:val="%5."/>
      <w:lvlJc w:val="left"/>
      <w:pPr>
        <w:ind w:left="3240" w:hanging="360"/>
      </w:pPr>
    </w:lvl>
    <w:lvl w:ilvl="5" w:tplc="4C2480DC" w:tentative="1">
      <w:start w:val="1"/>
      <w:numFmt w:val="lowerRoman"/>
      <w:lvlText w:val="%6."/>
      <w:lvlJc w:val="right"/>
      <w:pPr>
        <w:ind w:left="3960" w:hanging="180"/>
      </w:pPr>
    </w:lvl>
    <w:lvl w:ilvl="6" w:tplc="214A561C" w:tentative="1">
      <w:start w:val="1"/>
      <w:numFmt w:val="decimal"/>
      <w:lvlText w:val="%7."/>
      <w:lvlJc w:val="left"/>
      <w:pPr>
        <w:ind w:left="4680" w:hanging="360"/>
      </w:pPr>
    </w:lvl>
    <w:lvl w:ilvl="7" w:tplc="D69CCA32" w:tentative="1">
      <w:start w:val="1"/>
      <w:numFmt w:val="lowerLetter"/>
      <w:lvlText w:val="%8."/>
      <w:lvlJc w:val="left"/>
      <w:pPr>
        <w:ind w:left="5400" w:hanging="360"/>
      </w:pPr>
    </w:lvl>
    <w:lvl w:ilvl="8" w:tplc="9208A284" w:tentative="1">
      <w:start w:val="1"/>
      <w:numFmt w:val="lowerRoman"/>
      <w:lvlText w:val="%9."/>
      <w:lvlJc w:val="right"/>
      <w:pPr>
        <w:ind w:left="6120" w:hanging="180"/>
      </w:pPr>
    </w:lvl>
  </w:abstractNum>
  <w:num w:numId="1" w16cid:durableId="2072776363">
    <w:abstractNumId w:val="9"/>
  </w:num>
  <w:num w:numId="2" w16cid:durableId="836918991">
    <w:abstractNumId w:val="7"/>
  </w:num>
  <w:num w:numId="3" w16cid:durableId="2125343891">
    <w:abstractNumId w:val="6"/>
  </w:num>
  <w:num w:numId="4" w16cid:durableId="1757937723">
    <w:abstractNumId w:val="5"/>
  </w:num>
  <w:num w:numId="5" w16cid:durableId="1531841604">
    <w:abstractNumId w:val="4"/>
  </w:num>
  <w:num w:numId="6" w16cid:durableId="682702669">
    <w:abstractNumId w:val="12"/>
  </w:num>
  <w:num w:numId="7" w16cid:durableId="690453539">
    <w:abstractNumId w:val="11"/>
  </w:num>
  <w:num w:numId="8" w16cid:durableId="506016208">
    <w:abstractNumId w:val="10"/>
  </w:num>
  <w:num w:numId="9" w16cid:durableId="10643336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5369829">
    <w:abstractNumId w:val="13"/>
  </w:num>
  <w:num w:numId="11" w16cid:durableId="730496758">
    <w:abstractNumId w:val="8"/>
  </w:num>
  <w:num w:numId="12" w16cid:durableId="1835753840">
    <w:abstractNumId w:val="3"/>
  </w:num>
  <w:num w:numId="13" w16cid:durableId="1504006732">
    <w:abstractNumId w:val="2"/>
  </w:num>
  <w:num w:numId="14" w16cid:durableId="319312314">
    <w:abstractNumId w:val="1"/>
  </w:num>
  <w:num w:numId="15" w16cid:durableId="35634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5DD8"/>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39D4"/>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10FC"/>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1574"/>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87FBF"/>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0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8/07/2024-16963/salmonella-framework-for-raw-poultry-produc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ee856556-7a3d-4638-b6f1-bd5c6fbdb117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A60E4D2-2F19-4A8F-BB05-56177812328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2459</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2024-10-21T07:17:00Z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G/SPS/N/USA/3463/Add.2</vt:lpwstr>
  </property>
  <property fmtid="{D5CDD505-2E9C-101B-9397-08002B2CF9AE}" pid="3" name="TitusGUID">
    <vt:lpwstr>ee856556-7a3d-4638-b6f1-bd5c6fbdb117</vt:lpwstr>
  </property>
  <property fmtid="{D5CDD505-2E9C-101B-9397-08002B2CF9AE}" pid="4" name="WTOCLASSIFICATION">
    <vt:lpwstr>WTO OFFICIAL</vt:lpwstr>
  </property>
</Properties>
</file>