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A12D" w14:textId="77777777" w:rsidR="008129C3" w:rsidRPr="002958B1" w:rsidRDefault="005D5977" w:rsidP="002958B1">
      <w:pPr>
        <w:pStyle w:val="Title"/>
        <w:rPr>
          <w:caps w:val="0"/>
          <w:kern w:val="0"/>
        </w:rPr>
      </w:pPr>
      <w:r w:rsidRPr="002958B1">
        <w:rPr>
          <w:caps w:val="0"/>
          <w:kern w:val="0"/>
        </w:rPr>
        <w:t>NOTIFICATION</w:t>
      </w:r>
    </w:p>
    <w:p w14:paraId="3D410FB8" w14:textId="5DA75FC4" w:rsidR="008129C3" w:rsidRPr="002958B1" w:rsidRDefault="005D5977" w:rsidP="002958B1">
      <w:pPr>
        <w:pStyle w:val="Title3"/>
      </w:pPr>
      <w:r w:rsidRPr="002958B1">
        <w:t>Corrigendum</w:t>
      </w:r>
      <w:r w:rsidR="00422C00">
        <w:rPr>
          <w:rStyle w:val="FootnoteReference"/>
        </w:rPr>
        <w:footnoteReference w:id="1"/>
      </w:r>
    </w:p>
    <w:p w14:paraId="0404CD8E" w14:textId="77777777" w:rsidR="007141CF" w:rsidRPr="002958B1" w:rsidRDefault="005D5977" w:rsidP="002958B1">
      <w:pPr>
        <w:spacing w:after="120"/>
      </w:pPr>
      <w:r w:rsidRPr="002958B1">
        <w:t xml:space="preserve">The following communication, received on </w:t>
      </w:r>
      <w:bookmarkStart w:id="0" w:name="spsDateReception"/>
      <w:r w:rsidRPr="002958B1">
        <w:t>20 February 2020</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Viet Nam</w:t>
      </w:r>
      <w:bookmarkEnd w:id="3"/>
      <w:r w:rsidRPr="002958B1">
        <w:t>.</w:t>
      </w:r>
    </w:p>
    <w:p w14:paraId="474E6D8B" w14:textId="77777777" w:rsidR="008129C3" w:rsidRPr="002958B1" w:rsidRDefault="008129C3" w:rsidP="002958B1"/>
    <w:p w14:paraId="26CD46BD" w14:textId="77777777" w:rsidR="008129C3" w:rsidRPr="002958B1" w:rsidRDefault="005D5977" w:rsidP="002958B1">
      <w:pPr>
        <w:jc w:val="center"/>
        <w:rPr>
          <w:b/>
        </w:rPr>
      </w:pPr>
      <w:r w:rsidRPr="002958B1">
        <w:rPr>
          <w:b/>
        </w:rPr>
        <w:t>_______________</w:t>
      </w:r>
    </w:p>
    <w:p w14:paraId="2C1F80F3" w14:textId="77777777" w:rsidR="008129C3" w:rsidRPr="002958B1" w:rsidRDefault="008129C3" w:rsidP="002958B1"/>
    <w:p w14:paraId="4FA2BE45"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821E28" w14:paraId="56586AF5" w14:textId="77777777" w:rsidTr="00F45454">
        <w:tc>
          <w:tcPr>
            <w:tcW w:w="9242" w:type="dxa"/>
            <w:shd w:val="clear" w:color="auto" w:fill="auto"/>
          </w:tcPr>
          <w:p w14:paraId="316A4EA9" w14:textId="77777777" w:rsidR="008129C3" w:rsidRPr="002958B1" w:rsidRDefault="005D5977" w:rsidP="002958B1">
            <w:pPr>
              <w:spacing w:after="240"/>
              <w:rPr>
                <w:u w:val="single"/>
              </w:rPr>
            </w:pPr>
            <w:r w:rsidRPr="002958B1">
              <w:rPr>
                <w:u w:val="single"/>
              </w:rPr>
              <w:t>Amending and supplementing a number of articles of Circular No. 10/2019/TT-BNNPTNT dated 20 September 2019 of the Minister of Agriculture and Rural Development on promulgating the List of permitted plant protection products and List of banned plant protection products in Vietnam.</w:t>
            </w:r>
            <w:bookmarkStart w:id="4" w:name="spsTitle"/>
            <w:bookmarkEnd w:id="4"/>
          </w:p>
        </w:tc>
      </w:tr>
      <w:tr w:rsidR="00821E28" w14:paraId="7A4D2A13" w14:textId="77777777" w:rsidTr="00F45454">
        <w:tc>
          <w:tcPr>
            <w:tcW w:w="9242" w:type="dxa"/>
            <w:shd w:val="clear" w:color="auto" w:fill="auto"/>
          </w:tcPr>
          <w:p w14:paraId="190C105F" w14:textId="77777777" w:rsidR="008129C3" w:rsidRPr="002958B1" w:rsidRDefault="005D5977" w:rsidP="002958B1">
            <w:pPr>
              <w:spacing w:after="240"/>
              <w:rPr>
                <w:u w:val="single"/>
              </w:rPr>
            </w:pPr>
            <w:r w:rsidRPr="002958B1">
              <w:t>This corrigendum aims to replace the Weblink (under item 5) in G/SPS/N/VNM/110. It should read as follows:</w:t>
            </w:r>
          </w:p>
          <w:p w14:paraId="7EDCDE68" w14:textId="77777777" w:rsidR="00821E28" w:rsidRPr="002958B1" w:rsidRDefault="004F395B" w:rsidP="002958B1">
            <w:pPr>
              <w:spacing w:after="240"/>
            </w:pPr>
            <w:hyperlink r:id="rId7" w:tgtFrame="_blank" w:history="1">
              <w:r w:rsidR="005D5977" w:rsidRPr="002958B1">
                <w:rPr>
                  <w:color w:val="0000FF"/>
                  <w:u w:val="single"/>
                </w:rPr>
                <w:t>http://www.spsvietnam.gov.vn/en/gspsnvnm110-1</w:t>
              </w:r>
            </w:hyperlink>
            <w:bookmarkStart w:id="5" w:name="spsMeasure"/>
            <w:bookmarkEnd w:id="5"/>
          </w:p>
        </w:tc>
      </w:tr>
      <w:tr w:rsidR="00821E28" w14:paraId="1B08D5F1" w14:textId="77777777" w:rsidTr="00F45454">
        <w:tc>
          <w:tcPr>
            <w:tcW w:w="9242" w:type="dxa"/>
            <w:shd w:val="clear" w:color="auto" w:fill="auto"/>
          </w:tcPr>
          <w:p w14:paraId="7D540320" w14:textId="77777777" w:rsidR="008129C3" w:rsidRPr="002958B1" w:rsidRDefault="005D5977" w:rsidP="002958B1">
            <w:pPr>
              <w:spacing w:after="240"/>
              <w:rPr>
                <w:b/>
              </w:rPr>
            </w:pPr>
            <w:r w:rsidRPr="002958B1">
              <w:rPr>
                <w:b/>
              </w:rPr>
              <w:t>Text</w:t>
            </w:r>
            <w:r w:rsidR="00EE3BD1" w:rsidRPr="002958B1">
              <w:rPr>
                <w:b/>
              </w:rPr>
              <w:t>(s)</w:t>
            </w:r>
            <w:r w:rsidRPr="002958B1">
              <w:rPr>
                <w:b/>
              </w:rPr>
              <w:t xml:space="preserve"> available from: [ ]</w:t>
            </w:r>
            <w:bookmarkStart w:id="6" w:name="spsTextAvailableNNA"/>
            <w:bookmarkEnd w:id="6"/>
            <w:r w:rsidRPr="002958B1">
              <w:rPr>
                <w:b/>
              </w:rPr>
              <w:t> National Notification Authority, [</w:t>
            </w:r>
            <w:bookmarkStart w:id="7" w:name="spsTextAvailableNEP"/>
            <w:r w:rsidRPr="002958B1">
              <w:rPr>
                <w:b/>
              </w:rPr>
              <w:t>X</w:t>
            </w:r>
            <w:bookmarkEnd w:id="7"/>
            <w:r w:rsidRPr="002958B1">
              <w:rPr>
                <w:b/>
              </w:rPr>
              <w:t>] National Enquiry Point. Address, fax number and e-mail address (if available) of other body:</w:t>
            </w:r>
          </w:p>
        </w:tc>
      </w:tr>
      <w:tr w:rsidR="00821E28" w14:paraId="3A39A60C" w14:textId="77777777" w:rsidTr="00F45454">
        <w:tc>
          <w:tcPr>
            <w:tcW w:w="9242" w:type="dxa"/>
            <w:shd w:val="clear" w:color="auto" w:fill="auto"/>
          </w:tcPr>
          <w:p w14:paraId="3D044702" w14:textId="77777777" w:rsidR="008129C3" w:rsidRPr="002958B1" w:rsidRDefault="005D5977" w:rsidP="002958B1">
            <w:r w:rsidRPr="002958B1">
              <w:t>Vietnam SPS Notification Authority and Enquiry Point</w:t>
            </w:r>
          </w:p>
          <w:p w14:paraId="6824E400" w14:textId="77777777" w:rsidR="00821E28" w:rsidRPr="002958B1" w:rsidRDefault="005D5977" w:rsidP="002958B1">
            <w:r w:rsidRPr="002958B1">
              <w:t>2 Ngoc Ha Street, Hanoi, Vietnam</w:t>
            </w:r>
          </w:p>
          <w:p w14:paraId="6A4BD0C1" w14:textId="77777777" w:rsidR="00821E28" w:rsidRPr="002958B1" w:rsidRDefault="005D5977" w:rsidP="002958B1">
            <w:r w:rsidRPr="002958B1">
              <w:t>Tel: +(84 4) 3734 4764</w:t>
            </w:r>
          </w:p>
          <w:p w14:paraId="79946682" w14:textId="77777777" w:rsidR="00821E28" w:rsidRPr="005D5977" w:rsidRDefault="005D5977" w:rsidP="002958B1">
            <w:pPr>
              <w:rPr>
                <w:lang w:val="fr-CH"/>
              </w:rPr>
            </w:pPr>
            <w:r w:rsidRPr="005D5977">
              <w:rPr>
                <w:lang w:val="fr-CH"/>
              </w:rPr>
              <w:t>Fax: +(84 4) 3734 9019</w:t>
            </w:r>
          </w:p>
          <w:p w14:paraId="4D2D86BB" w14:textId="77777777" w:rsidR="00821E28" w:rsidRPr="005D5977" w:rsidRDefault="005D5977" w:rsidP="002958B1">
            <w:pPr>
              <w:rPr>
                <w:lang w:val="fr-CH"/>
              </w:rPr>
            </w:pPr>
            <w:r w:rsidRPr="005D5977">
              <w:rPr>
                <w:lang w:val="fr-CH"/>
              </w:rPr>
              <w:t>E-mail: spsvietnam@mard.gov.vn</w:t>
            </w:r>
          </w:p>
          <w:p w14:paraId="6696975D" w14:textId="77777777" w:rsidR="00821E28" w:rsidRPr="002958B1" w:rsidRDefault="005D5977" w:rsidP="002958B1">
            <w:pPr>
              <w:spacing w:after="240"/>
            </w:pPr>
            <w:r w:rsidRPr="002958B1">
              <w:t xml:space="preserve">Website: </w:t>
            </w:r>
            <w:hyperlink r:id="rId8" w:history="1">
              <w:r w:rsidRPr="002958B1">
                <w:rPr>
                  <w:color w:val="0000FF"/>
                  <w:u w:val="single"/>
                </w:rPr>
                <w:t>http://www.spsvietnam.gov.vn</w:t>
              </w:r>
            </w:hyperlink>
            <w:bookmarkStart w:id="8" w:name="spsTextSupplierAddress"/>
            <w:bookmarkEnd w:id="8"/>
            <w:r w:rsidRPr="002958B1">
              <w:t xml:space="preserve"> </w:t>
            </w:r>
          </w:p>
        </w:tc>
      </w:tr>
    </w:tbl>
    <w:p w14:paraId="50A3FD57" w14:textId="77777777" w:rsidR="008129C3" w:rsidRPr="002958B1" w:rsidRDefault="008129C3" w:rsidP="002958B1"/>
    <w:p w14:paraId="3E3ACA6C" w14:textId="77777777" w:rsidR="00A14839" w:rsidRPr="002958B1" w:rsidRDefault="005D5977" w:rsidP="002958B1">
      <w:pPr>
        <w:jc w:val="center"/>
        <w:rPr>
          <w:b/>
        </w:rPr>
      </w:pPr>
      <w:r w:rsidRPr="002958B1">
        <w:rPr>
          <w:b/>
        </w:rPr>
        <w:t>__________</w:t>
      </w:r>
    </w:p>
    <w:sectPr w:rsidR="00A14839" w:rsidRPr="002958B1" w:rsidSect="005D59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B800" w14:textId="77777777" w:rsidR="004C60A3" w:rsidRDefault="005D5977">
      <w:r>
        <w:separator/>
      </w:r>
    </w:p>
  </w:endnote>
  <w:endnote w:type="continuationSeparator" w:id="0">
    <w:p w14:paraId="1401665B" w14:textId="77777777" w:rsidR="004C60A3" w:rsidRDefault="005D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6F4E" w14:textId="6B180FB2" w:rsidR="008129C3" w:rsidRPr="005D5977" w:rsidRDefault="005D5977" w:rsidP="005D59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018A" w14:textId="1C2AF0BC" w:rsidR="008129C3" w:rsidRPr="005D5977" w:rsidRDefault="005D5977" w:rsidP="005D59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99D5" w14:textId="030279C0" w:rsidR="00946533" w:rsidRPr="002958B1" w:rsidRDefault="005D5977">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6693" w14:textId="77777777" w:rsidR="004C60A3" w:rsidRDefault="005D5977">
      <w:r>
        <w:separator/>
      </w:r>
    </w:p>
  </w:footnote>
  <w:footnote w:type="continuationSeparator" w:id="0">
    <w:p w14:paraId="7DF5D480" w14:textId="77777777" w:rsidR="004C60A3" w:rsidRDefault="005D5977">
      <w:r>
        <w:continuationSeparator/>
      </w:r>
    </w:p>
  </w:footnote>
  <w:footnote w:id="1">
    <w:p w14:paraId="7911D42A" w14:textId="5322668F" w:rsidR="00422C00" w:rsidRDefault="00422C00">
      <w:pPr>
        <w:pStyle w:val="FootnoteText"/>
      </w:pPr>
      <w:r>
        <w:rPr>
          <w:rStyle w:val="FootnoteReference"/>
        </w:rPr>
        <w:footnoteRef/>
      </w:r>
      <w:r>
        <w:t xml:space="preserve"> In English and </w:t>
      </w:r>
      <w:r w:rsidR="00AA5BBD">
        <w:t>Spanish</w:t>
      </w:r>
      <w: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0B0" w14:textId="1C4AF76B" w:rsidR="005D5977" w:rsidRPr="005D5977" w:rsidRDefault="005D5977" w:rsidP="005D5977">
    <w:pPr>
      <w:pStyle w:val="Header"/>
      <w:pBdr>
        <w:bottom w:val="single" w:sz="4" w:space="1" w:color="auto"/>
      </w:pBdr>
      <w:tabs>
        <w:tab w:val="clear" w:pos="4513"/>
        <w:tab w:val="clear" w:pos="9027"/>
      </w:tabs>
      <w:jc w:val="center"/>
    </w:pPr>
    <w:r w:rsidRPr="005D5977">
      <w:t>G/SPS/N/VNM/110/Corr.1</w:t>
    </w:r>
  </w:p>
  <w:p w14:paraId="30389BEC" w14:textId="77777777" w:rsidR="005D5977" w:rsidRPr="005D5977" w:rsidRDefault="005D5977" w:rsidP="005D5977">
    <w:pPr>
      <w:pStyle w:val="Header"/>
      <w:pBdr>
        <w:bottom w:val="single" w:sz="4" w:space="1" w:color="auto"/>
      </w:pBdr>
      <w:tabs>
        <w:tab w:val="clear" w:pos="4513"/>
        <w:tab w:val="clear" w:pos="9027"/>
      </w:tabs>
      <w:jc w:val="center"/>
    </w:pPr>
  </w:p>
  <w:p w14:paraId="7040172C" w14:textId="0C122C42" w:rsidR="005D5977" w:rsidRPr="005D5977" w:rsidRDefault="005D5977" w:rsidP="005D5977">
    <w:pPr>
      <w:pStyle w:val="Header"/>
      <w:pBdr>
        <w:bottom w:val="single" w:sz="4" w:space="1" w:color="auto"/>
      </w:pBdr>
      <w:tabs>
        <w:tab w:val="clear" w:pos="4513"/>
        <w:tab w:val="clear" w:pos="9027"/>
      </w:tabs>
      <w:jc w:val="center"/>
    </w:pPr>
    <w:r w:rsidRPr="005D5977">
      <w:t xml:space="preserve">- </w:t>
    </w:r>
    <w:r w:rsidRPr="005D5977">
      <w:fldChar w:fldCharType="begin"/>
    </w:r>
    <w:r w:rsidRPr="005D5977">
      <w:instrText xml:space="preserve"> PAGE </w:instrText>
    </w:r>
    <w:r w:rsidRPr="005D5977">
      <w:fldChar w:fldCharType="separate"/>
    </w:r>
    <w:r w:rsidRPr="005D5977">
      <w:rPr>
        <w:noProof/>
      </w:rPr>
      <w:t>1</w:t>
    </w:r>
    <w:r w:rsidRPr="005D5977">
      <w:fldChar w:fldCharType="end"/>
    </w:r>
    <w:r w:rsidRPr="005D5977">
      <w:t xml:space="preserve"> -</w:t>
    </w:r>
  </w:p>
  <w:p w14:paraId="3CAE69DC" w14:textId="475A5A1E" w:rsidR="008129C3" w:rsidRPr="005D5977" w:rsidRDefault="008129C3" w:rsidP="005D59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F8C5" w14:textId="5546E84F" w:rsidR="005D5977" w:rsidRPr="005D5977" w:rsidRDefault="005D5977" w:rsidP="005D5977">
    <w:pPr>
      <w:pStyle w:val="Header"/>
      <w:pBdr>
        <w:bottom w:val="single" w:sz="4" w:space="1" w:color="auto"/>
      </w:pBdr>
      <w:tabs>
        <w:tab w:val="clear" w:pos="4513"/>
        <w:tab w:val="clear" w:pos="9027"/>
      </w:tabs>
      <w:jc w:val="center"/>
    </w:pPr>
    <w:r w:rsidRPr="005D5977">
      <w:t>G/SPS/N/VNM/110/Corr.1</w:t>
    </w:r>
  </w:p>
  <w:p w14:paraId="575DDFAA" w14:textId="77777777" w:rsidR="005D5977" w:rsidRPr="005D5977" w:rsidRDefault="005D5977" w:rsidP="005D5977">
    <w:pPr>
      <w:pStyle w:val="Header"/>
      <w:pBdr>
        <w:bottom w:val="single" w:sz="4" w:space="1" w:color="auto"/>
      </w:pBdr>
      <w:tabs>
        <w:tab w:val="clear" w:pos="4513"/>
        <w:tab w:val="clear" w:pos="9027"/>
      </w:tabs>
      <w:jc w:val="center"/>
    </w:pPr>
  </w:p>
  <w:p w14:paraId="61B26BE3" w14:textId="20938B90" w:rsidR="005D5977" w:rsidRPr="005D5977" w:rsidRDefault="005D5977" w:rsidP="005D5977">
    <w:pPr>
      <w:pStyle w:val="Header"/>
      <w:pBdr>
        <w:bottom w:val="single" w:sz="4" w:space="1" w:color="auto"/>
      </w:pBdr>
      <w:tabs>
        <w:tab w:val="clear" w:pos="4513"/>
        <w:tab w:val="clear" w:pos="9027"/>
      </w:tabs>
      <w:jc w:val="center"/>
    </w:pPr>
    <w:r w:rsidRPr="005D5977">
      <w:t xml:space="preserve">- </w:t>
    </w:r>
    <w:r w:rsidRPr="005D5977">
      <w:fldChar w:fldCharType="begin"/>
    </w:r>
    <w:r w:rsidRPr="005D5977">
      <w:instrText xml:space="preserve"> PAGE </w:instrText>
    </w:r>
    <w:r w:rsidRPr="005D5977">
      <w:fldChar w:fldCharType="separate"/>
    </w:r>
    <w:r w:rsidRPr="005D5977">
      <w:rPr>
        <w:noProof/>
      </w:rPr>
      <w:t>1</w:t>
    </w:r>
    <w:r w:rsidRPr="005D5977">
      <w:fldChar w:fldCharType="end"/>
    </w:r>
    <w:r w:rsidRPr="005D5977">
      <w:t xml:space="preserve"> -</w:t>
    </w:r>
  </w:p>
  <w:p w14:paraId="105C23B9" w14:textId="151F0293" w:rsidR="008129C3" w:rsidRPr="005D5977" w:rsidRDefault="008129C3" w:rsidP="005D59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1E28" w14:paraId="0195E288" w14:textId="77777777" w:rsidTr="006A51BC">
      <w:trPr>
        <w:trHeight w:val="240"/>
        <w:jc w:val="center"/>
      </w:trPr>
      <w:tc>
        <w:tcPr>
          <w:tcW w:w="3794" w:type="dxa"/>
          <w:shd w:val="clear" w:color="auto" w:fill="FFFFFF"/>
          <w:tcMar>
            <w:left w:w="108" w:type="dxa"/>
            <w:right w:w="108" w:type="dxa"/>
          </w:tcMar>
          <w:vAlign w:val="center"/>
        </w:tcPr>
        <w:p w14:paraId="13A21C78" w14:textId="77777777"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14:paraId="4D2AE4BC" w14:textId="6829EDFE" w:rsidR="00ED54E0" w:rsidRPr="008129C3" w:rsidRDefault="005D5977" w:rsidP="002E5F48">
          <w:pPr>
            <w:jc w:val="right"/>
            <w:rPr>
              <w:b/>
              <w:color w:val="FF0000"/>
              <w:szCs w:val="16"/>
            </w:rPr>
          </w:pPr>
          <w:r>
            <w:rPr>
              <w:b/>
              <w:color w:val="FF0000"/>
              <w:szCs w:val="16"/>
            </w:rPr>
            <w:t xml:space="preserve"> </w:t>
          </w:r>
        </w:p>
      </w:tc>
    </w:tr>
    <w:bookmarkEnd w:id="9"/>
    <w:tr w:rsidR="00821E28" w14:paraId="50C1F89B" w14:textId="77777777" w:rsidTr="006A51BC">
      <w:trPr>
        <w:trHeight w:val="213"/>
        <w:jc w:val="center"/>
      </w:trPr>
      <w:tc>
        <w:tcPr>
          <w:tcW w:w="3794" w:type="dxa"/>
          <w:vMerge w:val="restart"/>
          <w:shd w:val="clear" w:color="auto" w:fill="FFFFFF"/>
          <w:tcMar>
            <w:left w:w="0" w:type="dxa"/>
            <w:right w:w="0" w:type="dxa"/>
          </w:tcMar>
        </w:tcPr>
        <w:p w14:paraId="6E2033E6" w14:textId="77777777" w:rsidR="00ED54E0" w:rsidRPr="008129C3" w:rsidRDefault="005D5977" w:rsidP="002E5F48">
          <w:pPr>
            <w:jc w:val="left"/>
          </w:pPr>
          <w:r>
            <w:rPr>
              <w:noProof/>
              <w:lang w:eastAsia="en-GB"/>
            </w:rPr>
            <w:drawing>
              <wp:inline distT="0" distB="0" distL="0" distR="0" wp14:anchorId="191A82EB" wp14:editId="291D39E7">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3747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73FD1C" w14:textId="77777777" w:rsidR="00ED54E0" w:rsidRPr="008129C3" w:rsidRDefault="00ED54E0" w:rsidP="002E5F48">
          <w:pPr>
            <w:jc w:val="right"/>
            <w:rPr>
              <w:b/>
              <w:szCs w:val="16"/>
            </w:rPr>
          </w:pPr>
        </w:p>
      </w:tc>
    </w:tr>
    <w:tr w:rsidR="00821E28" w14:paraId="25296665" w14:textId="77777777" w:rsidTr="006A51BC">
      <w:trPr>
        <w:trHeight w:val="868"/>
        <w:jc w:val="center"/>
      </w:trPr>
      <w:tc>
        <w:tcPr>
          <w:tcW w:w="3794" w:type="dxa"/>
          <w:vMerge/>
          <w:shd w:val="clear" w:color="auto" w:fill="FFFFFF"/>
          <w:tcMar>
            <w:left w:w="108" w:type="dxa"/>
            <w:right w:w="108" w:type="dxa"/>
          </w:tcMar>
        </w:tcPr>
        <w:p w14:paraId="3C6B3F8E"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2931F3A9" w14:textId="77777777" w:rsidR="005D5977" w:rsidRDefault="005D5977" w:rsidP="00F04C9A">
          <w:pPr>
            <w:jc w:val="right"/>
            <w:rPr>
              <w:b/>
              <w:szCs w:val="16"/>
            </w:rPr>
          </w:pPr>
          <w:bookmarkStart w:id="10" w:name="bmkSymbols"/>
          <w:r>
            <w:rPr>
              <w:b/>
              <w:szCs w:val="16"/>
            </w:rPr>
            <w:t>G/SPS/N/VNM/110/Corr.1</w:t>
          </w:r>
        </w:p>
        <w:bookmarkEnd w:id="10"/>
        <w:p w14:paraId="7971FDFA" w14:textId="341F2096" w:rsidR="00ED54E0" w:rsidRPr="002958B1" w:rsidRDefault="00ED54E0" w:rsidP="00F04C9A">
          <w:pPr>
            <w:jc w:val="right"/>
            <w:rPr>
              <w:b/>
              <w:szCs w:val="16"/>
            </w:rPr>
          </w:pPr>
        </w:p>
      </w:tc>
    </w:tr>
    <w:tr w:rsidR="00821E28" w14:paraId="68496CF3" w14:textId="77777777" w:rsidTr="006A51BC">
      <w:trPr>
        <w:trHeight w:val="240"/>
        <w:jc w:val="center"/>
      </w:trPr>
      <w:tc>
        <w:tcPr>
          <w:tcW w:w="3794" w:type="dxa"/>
          <w:vMerge/>
          <w:shd w:val="clear" w:color="auto" w:fill="FFFFFF"/>
          <w:tcMar>
            <w:left w:w="108" w:type="dxa"/>
            <w:right w:w="108" w:type="dxa"/>
          </w:tcMar>
          <w:vAlign w:val="center"/>
        </w:tcPr>
        <w:p w14:paraId="4049ECDC" w14:textId="77777777" w:rsidR="00ED54E0" w:rsidRPr="008129C3" w:rsidRDefault="00ED54E0" w:rsidP="002E5F48"/>
      </w:tc>
      <w:tc>
        <w:tcPr>
          <w:tcW w:w="5448" w:type="dxa"/>
          <w:gridSpan w:val="2"/>
          <w:shd w:val="clear" w:color="auto" w:fill="FFFFFF"/>
          <w:tcMar>
            <w:left w:w="108" w:type="dxa"/>
            <w:right w:w="108" w:type="dxa"/>
          </w:tcMar>
          <w:vAlign w:val="center"/>
        </w:tcPr>
        <w:p w14:paraId="6F10884A" w14:textId="40F3BA71" w:rsidR="00ED54E0" w:rsidRPr="008129C3" w:rsidRDefault="00B463D4" w:rsidP="002E5F48">
          <w:pPr>
            <w:jc w:val="right"/>
            <w:rPr>
              <w:szCs w:val="16"/>
            </w:rPr>
          </w:pPr>
          <w:bookmarkStart w:id="11" w:name="bmkDate"/>
          <w:bookmarkStart w:id="12" w:name="spsDateDistribution"/>
          <w:bookmarkEnd w:id="11"/>
          <w:bookmarkEnd w:id="12"/>
          <w:r>
            <w:rPr>
              <w:szCs w:val="16"/>
            </w:rPr>
            <w:t>21 February 2020</w:t>
          </w:r>
        </w:p>
      </w:tc>
    </w:tr>
    <w:tr w:rsidR="00821E28" w14:paraId="622A7FD9"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E5A009" w14:textId="35757544" w:rsidR="00ED54E0" w:rsidRPr="008129C3" w:rsidRDefault="005D5977" w:rsidP="002E5F48">
          <w:pPr>
            <w:jc w:val="left"/>
            <w:rPr>
              <w:b/>
            </w:rPr>
          </w:pPr>
          <w:bookmarkStart w:id="13" w:name="bmkSerial"/>
          <w:r w:rsidRPr="002958B1">
            <w:rPr>
              <w:color w:val="FF0000"/>
              <w:szCs w:val="16"/>
            </w:rPr>
            <w:t>(</w:t>
          </w:r>
          <w:bookmarkStart w:id="14" w:name="spsSerialNumber"/>
          <w:bookmarkEnd w:id="14"/>
          <w:r w:rsidR="00B463D4">
            <w:rPr>
              <w:color w:val="FF0000"/>
              <w:szCs w:val="16"/>
            </w:rPr>
            <w:t>20-</w:t>
          </w:r>
          <w:r w:rsidR="004F395B">
            <w:rPr>
              <w:color w:val="FF0000"/>
              <w:szCs w:val="16"/>
            </w:rPr>
            <w:t>1352</w:t>
          </w:r>
          <w:bookmarkStart w:id="15" w:name="_GoBack"/>
          <w:bookmarkEnd w:id="15"/>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14:paraId="7B395979" w14:textId="77777777" w:rsidR="00ED54E0" w:rsidRPr="008129C3" w:rsidRDefault="005D5977"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821E28" w14:paraId="7DBF58CF"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77A2A4" w14:textId="25EF32DB" w:rsidR="00ED54E0" w:rsidRPr="008129C3" w:rsidRDefault="005D5977"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6FA73C40" w14:textId="09F562D1" w:rsidR="00ED54E0" w:rsidRPr="002958B1" w:rsidRDefault="005D5977" w:rsidP="00182AFA">
          <w:pPr>
            <w:jc w:val="right"/>
            <w:rPr>
              <w:bCs/>
              <w:szCs w:val="18"/>
            </w:rPr>
          </w:pPr>
          <w:bookmarkStart w:id="18" w:name="bmkLanguage"/>
          <w:r>
            <w:rPr>
              <w:bCs/>
              <w:szCs w:val="18"/>
            </w:rPr>
            <w:t>Original: English</w:t>
          </w:r>
          <w:bookmarkEnd w:id="18"/>
        </w:p>
      </w:tc>
    </w:tr>
  </w:tbl>
  <w:p w14:paraId="30BEFD41"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2C5644">
      <w:start w:val="1"/>
      <w:numFmt w:val="decimal"/>
      <w:pStyle w:val="SummaryText"/>
      <w:lvlText w:val="%1."/>
      <w:lvlJc w:val="left"/>
      <w:pPr>
        <w:ind w:left="360" w:hanging="360"/>
      </w:pPr>
    </w:lvl>
    <w:lvl w:ilvl="1" w:tplc="C172B7D2" w:tentative="1">
      <w:start w:val="1"/>
      <w:numFmt w:val="lowerLetter"/>
      <w:lvlText w:val="%2."/>
      <w:lvlJc w:val="left"/>
      <w:pPr>
        <w:ind w:left="1080" w:hanging="360"/>
      </w:pPr>
    </w:lvl>
    <w:lvl w:ilvl="2" w:tplc="7C3EB67A" w:tentative="1">
      <w:start w:val="1"/>
      <w:numFmt w:val="lowerRoman"/>
      <w:lvlText w:val="%3."/>
      <w:lvlJc w:val="right"/>
      <w:pPr>
        <w:ind w:left="1800" w:hanging="180"/>
      </w:pPr>
    </w:lvl>
    <w:lvl w:ilvl="3" w:tplc="E870D64E" w:tentative="1">
      <w:start w:val="1"/>
      <w:numFmt w:val="decimal"/>
      <w:lvlText w:val="%4."/>
      <w:lvlJc w:val="left"/>
      <w:pPr>
        <w:ind w:left="2520" w:hanging="360"/>
      </w:pPr>
    </w:lvl>
    <w:lvl w:ilvl="4" w:tplc="26D8B0D6" w:tentative="1">
      <w:start w:val="1"/>
      <w:numFmt w:val="lowerLetter"/>
      <w:lvlText w:val="%5."/>
      <w:lvlJc w:val="left"/>
      <w:pPr>
        <w:ind w:left="3240" w:hanging="360"/>
      </w:pPr>
    </w:lvl>
    <w:lvl w:ilvl="5" w:tplc="ADE00EAE" w:tentative="1">
      <w:start w:val="1"/>
      <w:numFmt w:val="lowerRoman"/>
      <w:lvlText w:val="%6."/>
      <w:lvlJc w:val="right"/>
      <w:pPr>
        <w:ind w:left="3960" w:hanging="180"/>
      </w:pPr>
    </w:lvl>
    <w:lvl w:ilvl="6" w:tplc="A600EE2C" w:tentative="1">
      <w:start w:val="1"/>
      <w:numFmt w:val="decimal"/>
      <w:lvlText w:val="%7."/>
      <w:lvlJc w:val="left"/>
      <w:pPr>
        <w:ind w:left="4680" w:hanging="360"/>
      </w:pPr>
    </w:lvl>
    <w:lvl w:ilvl="7" w:tplc="A782D24C" w:tentative="1">
      <w:start w:val="1"/>
      <w:numFmt w:val="lowerLetter"/>
      <w:lvlText w:val="%8."/>
      <w:lvlJc w:val="left"/>
      <w:pPr>
        <w:ind w:left="5400" w:hanging="360"/>
      </w:pPr>
    </w:lvl>
    <w:lvl w:ilvl="8" w:tplc="5C047E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233408"/>
    <w:rsid w:val="0027067B"/>
    <w:rsid w:val="002958B1"/>
    <w:rsid w:val="00295DD0"/>
    <w:rsid w:val="00296190"/>
    <w:rsid w:val="002E5F48"/>
    <w:rsid w:val="003572B4"/>
    <w:rsid w:val="003832F0"/>
    <w:rsid w:val="003D3363"/>
    <w:rsid w:val="003E3732"/>
    <w:rsid w:val="00422C00"/>
    <w:rsid w:val="00467032"/>
    <w:rsid w:val="0046754A"/>
    <w:rsid w:val="004A1828"/>
    <w:rsid w:val="004C60A3"/>
    <w:rsid w:val="004F203A"/>
    <w:rsid w:val="004F395B"/>
    <w:rsid w:val="00525941"/>
    <w:rsid w:val="005336B8"/>
    <w:rsid w:val="00547B5F"/>
    <w:rsid w:val="005620B4"/>
    <w:rsid w:val="00587A22"/>
    <w:rsid w:val="005B04B9"/>
    <w:rsid w:val="005B11D5"/>
    <w:rsid w:val="005B68C7"/>
    <w:rsid w:val="005B7054"/>
    <w:rsid w:val="005D5977"/>
    <w:rsid w:val="005D5981"/>
    <w:rsid w:val="005F30CB"/>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21E28"/>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A5BBD"/>
    <w:rsid w:val="00AC27F8"/>
    <w:rsid w:val="00AD4C72"/>
    <w:rsid w:val="00AE2AEE"/>
    <w:rsid w:val="00B00276"/>
    <w:rsid w:val="00B230EC"/>
    <w:rsid w:val="00B417D1"/>
    <w:rsid w:val="00B463D4"/>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B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psvietnam.gov.vn/en/gspsnvnm11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2020-02-21T09:48:00Z</dcterms:created>
  <dcterms:modified xsi:type="dcterms:W3CDTF">2020-02-21T10:00:00Z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G/SPS/N/VNM/110/Corr.1</vt:lpwstr>
  </property>
  <property fmtid="{D5CDD505-2E9C-101B-9397-08002B2CF9AE}" pid="3" name="TitusGUID">
    <vt:lpwstr>1a23c287-9c4e-4356-91b2-34f7ed6baad2</vt:lpwstr>
  </property>
  <property fmtid="{D5CDD505-2E9C-101B-9397-08002B2CF9AE}" pid="4" name="WTOCLASSIFICATION">
    <vt:lpwstr>WTO OFFICIAL</vt:lpwstr>
  </property>
</Properties>
</file>