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0654" w14:textId="77777777" w:rsidR="00AD0FDA" w:rsidRPr="00934B4C" w:rsidRDefault="005A3C32" w:rsidP="00934B4C">
      <w:pPr>
        <w:pStyle w:val="Title"/>
        <w:rPr>
          <w:caps w:val="0"/>
          <w:kern w:val="0"/>
        </w:rPr>
      </w:pPr>
      <w:r w:rsidRPr="00934B4C">
        <w:rPr>
          <w:caps w:val="0"/>
          <w:kern w:val="0"/>
        </w:rPr>
        <w:t>NOTIFICATION</w:t>
      </w:r>
    </w:p>
    <w:p w14:paraId="3C7DB057" w14:textId="77777777" w:rsidR="00AD0FDA" w:rsidRPr="00934B4C" w:rsidRDefault="005A3C32" w:rsidP="00934B4C">
      <w:pPr>
        <w:pStyle w:val="Title3"/>
      </w:pPr>
      <w:r w:rsidRPr="00934B4C">
        <w:t>Addendum</w:t>
      </w:r>
    </w:p>
    <w:p w14:paraId="3CE2BBB1" w14:textId="77777777" w:rsidR="007141CF" w:rsidRPr="00934B4C" w:rsidRDefault="005A3C32" w:rsidP="00934B4C">
      <w:r w:rsidRPr="00934B4C">
        <w:t xml:space="preserve">The following communication, received on 2 July 2024, is being circulated at the request of the Delegation of </w:t>
      </w:r>
      <w:r w:rsidRPr="00934B4C">
        <w:rPr>
          <w:u w:val="single"/>
        </w:rPr>
        <w:t>Viet Nam</w:t>
      </w:r>
      <w:r w:rsidRPr="00934B4C">
        <w:t>.</w:t>
      </w:r>
    </w:p>
    <w:p w14:paraId="61475715" w14:textId="77777777" w:rsidR="00AD0FDA" w:rsidRPr="00934B4C" w:rsidRDefault="00AD0FDA" w:rsidP="00934B4C"/>
    <w:p w14:paraId="08E49C0C" w14:textId="77777777" w:rsidR="00AD0FDA" w:rsidRPr="00934B4C" w:rsidRDefault="005A3C32" w:rsidP="00934B4C">
      <w:pPr>
        <w:jc w:val="center"/>
        <w:rPr>
          <w:b/>
        </w:rPr>
      </w:pPr>
      <w:r w:rsidRPr="00934B4C">
        <w:rPr>
          <w:b/>
        </w:rPr>
        <w:t>_______________</w:t>
      </w:r>
    </w:p>
    <w:p w14:paraId="45431C8D" w14:textId="77777777" w:rsidR="00AD0FDA" w:rsidRPr="00934B4C" w:rsidRDefault="00AD0FDA" w:rsidP="00934B4C"/>
    <w:p w14:paraId="3AAB1C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32679" w14:paraId="334E5D6B" w14:textId="77777777" w:rsidTr="00D0271D">
        <w:tc>
          <w:tcPr>
            <w:tcW w:w="9242" w:type="dxa"/>
            <w:shd w:val="clear" w:color="auto" w:fill="auto"/>
          </w:tcPr>
          <w:p w14:paraId="517C9434" w14:textId="77777777" w:rsidR="00AD0FDA" w:rsidRPr="00934B4C" w:rsidRDefault="005A3C32" w:rsidP="00934B4C">
            <w:pPr>
              <w:spacing w:after="240"/>
              <w:rPr>
                <w:u w:val="single"/>
              </w:rPr>
            </w:pPr>
            <w:r w:rsidRPr="00934B4C">
              <w:rPr>
                <w:u w:val="single"/>
              </w:rPr>
              <w:t>Draft Decree stipulating the management mechanism, methods, order and procedures for state inspection of quality and state inspection of food safety for imported goods</w:t>
            </w:r>
          </w:p>
        </w:tc>
      </w:tr>
      <w:tr w:rsidR="00932679" w14:paraId="40B36135" w14:textId="77777777" w:rsidTr="00D0271D">
        <w:tc>
          <w:tcPr>
            <w:tcW w:w="9242" w:type="dxa"/>
            <w:shd w:val="clear" w:color="auto" w:fill="auto"/>
          </w:tcPr>
          <w:p w14:paraId="60629322" w14:textId="77777777" w:rsidR="00765725" w:rsidRPr="0030291F" w:rsidRDefault="005A3C32" w:rsidP="0030291F">
            <w:pPr>
              <w:spacing w:after="240"/>
              <w:rPr>
                <w:u w:val="single"/>
              </w:rPr>
            </w:pPr>
            <w:r>
              <w:t>This addendum concerns the withdrawal of the previously notified draft regulation.</w:t>
            </w:r>
          </w:p>
        </w:tc>
      </w:tr>
      <w:tr w:rsidR="00932679" w14:paraId="237C03A6" w14:textId="77777777" w:rsidTr="00D0271D">
        <w:tc>
          <w:tcPr>
            <w:tcW w:w="9242" w:type="dxa"/>
            <w:shd w:val="clear" w:color="auto" w:fill="auto"/>
          </w:tcPr>
          <w:p w14:paraId="3CA510A3" w14:textId="77777777" w:rsidR="00AD0FDA" w:rsidRPr="00934B4C" w:rsidRDefault="005A3C32" w:rsidP="00934B4C">
            <w:pPr>
              <w:spacing w:after="240"/>
              <w:rPr>
                <w:b/>
              </w:rPr>
            </w:pPr>
            <w:r w:rsidRPr="00934B4C">
              <w:rPr>
                <w:b/>
              </w:rPr>
              <w:t>This addendum concerns a:</w:t>
            </w:r>
          </w:p>
        </w:tc>
      </w:tr>
      <w:tr w:rsidR="00932679" w14:paraId="377CDB2F" w14:textId="77777777" w:rsidTr="00D0271D">
        <w:tc>
          <w:tcPr>
            <w:tcW w:w="9242" w:type="dxa"/>
            <w:shd w:val="clear" w:color="auto" w:fill="auto"/>
          </w:tcPr>
          <w:p w14:paraId="67A4C740" w14:textId="77777777" w:rsidR="00AD0FDA" w:rsidRPr="00934B4C" w:rsidRDefault="005A3C32" w:rsidP="00934B4C">
            <w:pPr>
              <w:ind w:left="1440" w:hanging="873"/>
            </w:pPr>
            <w:r w:rsidRPr="00934B4C">
              <w:t xml:space="preserve">[ </w:t>
            </w:r>
            <w:r w:rsidR="00C52DE3" w:rsidRPr="00934B4C">
              <w:t>]</w:t>
            </w:r>
            <w:r w:rsidR="00F342EB" w:rsidRPr="00934B4C">
              <w:tab/>
            </w:r>
            <w:r w:rsidRPr="00934B4C">
              <w:t>Modification of final date for comments</w:t>
            </w:r>
          </w:p>
        </w:tc>
      </w:tr>
      <w:tr w:rsidR="00932679" w14:paraId="09EFDE90" w14:textId="77777777" w:rsidTr="00D0271D">
        <w:tc>
          <w:tcPr>
            <w:tcW w:w="9242" w:type="dxa"/>
            <w:shd w:val="clear" w:color="auto" w:fill="auto"/>
          </w:tcPr>
          <w:p w14:paraId="4BF17A5B" w14:textId="77777777" w:rsidR="00AD0FDA" w:rsidRPr="00934B4C" w:rsidRDefault="005A3C32" w:rsidP="00934B4C">
            <w:pPr>
              <w:ind w:left="1440" w:hanging="873"/>
            </w:pPr>
            <w:r w:rsidRPr="00934B4C">
              <w:t>[ ]</w:t>
            </w:r>
            <w:r w:rsidRPr="00934B4C">
              <w:tab/>
              <w:t>Notification of adoption, publication or entry into force of regulation</w:t>
            </w:r>
          </w:p>
        </w:tc>
      </w:tr>
      <w:tr w:rsidR="00932679" w14:paraId="11F4409D" w14:textId="77777777" w:rsidTr="00D0271D">
        <w:tc>
          <w:tcPr>
            <w:tcW w:w="9242" w:type="dxa"/>
            <w:shd w:val="clear" w:color="auto" w:fill="auto"/>
          </w:tcPr>
          <w:p w14:paraId="5239E432" w14:textId="77777777" w:rsidR="00AD0FDA" w:rsidRPr="00934B4C" w:rsidRDefault="005A3C32" w:rsidP="00934B4C">
            <w:pPr>
              <w:ind w:left="1440" w:hanging="873"/>
            </w:pPr>
            <w:r w:rsidRPr="00934B4C">
              <w:t>[ ]</w:t>
            </w:r>
            <w:r w:rsidRPr="00934B4C">
              <w:tab/>
              <w:t>Modification of content and/or scope of previously notified draft regulation</w:t>
            </w:r>
          </w:p>
        </w:tc>
      </w:tr>
      <w:tr w:rsidR="00932679" w14:paraId="026A9698" w14:textId="77777777" w:rsidTr="00D0271D">
        <w:tc>
          <w:tcPr>
            <w:tcW w:w="9242" w:type="dxa"/>
            <w:shd w:val="clear" w:color="auto" w:fill="auto"/>
          </w:tcPr>
          <w:p w14:paraId="625F7078" w14:textId="77777777" w:rsidR="00AD0FDA" w:rsidRPr="00934B4C" w:rsidRDefault="005A3C32" w:rsidP="00934B4C">
            <w:pPr>
              <w:ind w:left="1440" w:hanging="873"/>
            </w:pPr>
            <w:r w:rsidRPr="00934B4C">
              <w:t>[</w:t>
            </w:r>
            <w:r w:rsidRPr="00934B4C">
              <w:rPr>
                <w:b/>
                <w:bCs/>
              </w:rPr>
              <w:t>X</w:t>
            </w:r>
            <w:r w:rsidRPr="00934B4C">
              <w:t>]</w:t>
            </w:r>
            <w:r w:rsidRPr="00934B4C">
              <w:tab/>
              <w:t>Withdrawal of proposed regulation</w:t>
            </w:r>
          </w:p>
        </w:tc>
      </w:tr>
      <w:tr w:rsidR="00932679" w14:paraId="3DC7FCFE" w14:textId="77777777" w:rsidTr="00D0271D">
        <w:tc>
          <w:tcPr>
            <w:tcW w:w="9242" w:type="dxa"/>
            <w:shd w:val="clear" w:color="auto" w:fill="auto"/>
          </w:tcPr>
          <w:p w14:paraId="4E200761" w14:textId="77777777" w:rsidR="00AD0FDA" w:rsidRPr="00934B4C" w:rsidRDefault="005A3C32" w:rsidP="00934B4C">
            <w:pPr>
              <w:ind w:left="1440" w:hanging="873"/>
            </w:pPr>
            <w:r w:rsidRPr="00934B4C">
              <w:t>[ ]</w:t>
            </w:r>
            <w:r w:rsidRPr="00934B4C">
              <w:tab/>
              <w:t>Change in proposed date of adoption, publication or date of entry into force</w:t>
            </w:r>
          </w:p>
        </w:tc>
      </w:tr>
      <w:tr w:rsidR="00932679" w14:paraId="33AE071E" w14:textId="77777777" w:rsidTr="00D0271D">
        <w:tc>
          <w:tcPr>
            <w:tcW w:w="9242" w:type="dxa"/>
            <w:shd w:val="clear" w:color="auto" w:fill="auto"/>
          </w:tcPr>
          <w:p w14:paraId="3C416435" w14:textId="77777777" w:rsidR="00AD0FDA" w:rsidRPr="00934B4C" w:rsidRDefault="005A3C32" w:rsidP="00934B4C">
            <w:pPr>
              <w:spacing w:after="240"/>
              <w:ind w:left="1440" w:hanging="873"/>
            </w:pPr>
            <w:r w:rsidRPr="00934B4C">
              <w:t>[ ]</w:t>
            </w:r>
            <w:r w:rsidRPr="00934B4C">
              <w:tab/>
              <w:t xml:space="preserve">Other: </w:t>
            </w:r>
          </w:p>
        </w:tc>
      </w:tr>
      <w:tr w:rsidR="00932679" w14:paraId="496351B5" w14:textId="77777777" w:rsidTr="00D0271D">
        <w:tc>
          <w:tcPr>
            <w:tcW w:w="9242" w:type="dxa"/>
            <w:shd w:val="clear" w:color="auto" w:fill="auto"/>
          </w:tcPr>
          <w:p w14:paraId="3653D6C7" w14:textId="77777777" w:rsidR="00AD0FDA" w:rsidRPr="00934B4C" w:rsidRDefault="005A3C32"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932679" w14:paraId="45F12337" w14:textId="77777777" w:rsidTr="00D0271D">
        <w:tc>
          <w:tcPr>
            <w:tcW w:w="9242" w:type="dxa"/>
            <w:shd w:val="clear" w:color="auto" w:fill="auto"/>
          </w:tcPr>
          <w:p w14:paraId="02425630" w14:textId="77777777" w:rsidR="00AD0FDA" w:rsidRPr="00934B4C" w:rsidRDefault="005A3C32"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932679" w14:paraId="1E9F772B" w14:textId="77777777" w:rsidTr="00D0271D">
        <w:tc>
          <w:tcPr>
            <w:tcW w:w="9242" w:type="dxa"/>
            <w:shd w:val="clear" w:color="auto" w:fill="auto"/>
          </w:tcPr>
          <w:p w14:paraId="4EE0BC2A" w14:textId="77777777" w:rsidR="00AD0FDA" w:rsidRPr="00934B4C" w:rsidRDefault="005A3C32"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932679" w14:paraId="5A724FA5" w14:textId="77777777" w:rsidTr="00D0271D">
        <w:tc>
          <w:tcPr>
            <w:tcW w:w="9242" w:type="dxa"/>
            <w:shd w:val="clear" w:color="auto" w:fill="auto"/>
          </w:tcPr>
          <w:p w14:paraId="66AB7347" w14:textId="77777777" w:rsidR="00AD0FDA" w:rsidRPr="00934B4C" w:rsidRDefault="00AD0FDA" w:rsidP="00934B4C">
            <w:pPr>
              <w:spacing w:after="240"/>
            </w:pPr>
          </w:p>
        </w:tc>
      </w:tr>
      <w:tr w:rsidR="00932679" w14:paraId="6784D7FF" w14:textId="77777777" w:rsidTr="00D0271D">
        <w:tc>
          <w:tcPr>
            <w:tcW w:w="9242" w:type="dxa"/>
            <w:shd w:val="clear" w:color="auto" w:fill="auto"/>
          </w:tcPr>
          <w:p w14:paraId="6E665983" w14:textId="77777777" w:rsidR="00AD0FDA" w:rsidRPr="00934B4C" w:rsidRDefault="005A3C32"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932679" w14:paraId="54D73032" w14:textId="77777777" w:rsidTr="00D0271D">
        <w:tc>
          <w:tcPr>
            <w:tcW w:w="9242" w:type="dxa"/>
            <w:shd w:val="clear" w:color="auto" w:fill="auto"/>
          </w:tcPr>
          <w:p w14:paraId="6E5F3092" w14:textId="77777777" w:rsidR="00AD0FDA" w:rsidRPr="00934B4C" w:rsidRDefault="00AD0FDA" w:rsidP="00934B4C">
            <w:pPr>
              <w:spacing w:after="240"/>
            </w:pPr>
          </w:p>
        </w:tc>
      </w:tr>
    </w:tbl>
    <w:p w14:paraId="5E60E260" w14:textId="77777777" w:rsidR="00AD0FDA" w:rsidRPr="00934B4C" w:rsidRDefault="00AD0FDA" w:rsidP="00934B4C"/>
    <w:p w14:paraId="45D97283" w14:textId="77777777" w:rsidR="00AD0FDA" w:rsidRPr="00934B4C" w:rsidRDefault="005A3C32" w:rsidP="00934B4C">
      <w:pPr>
        <w:jc w:val="center"/>
        <w:rPr>
          <w:b/>
        </w:rPr>
      </w:pPr>
      <w:r w:rsidRPr="00934B4C">
        <w:rPr>
          <w:b/>
        </w:rPr>
        <w:t>__________</w:t>
      </w:r>
    </w:p>
    <w:sectPr w:rsidR="00AD0FDA" w:rsidRPr="00934B4C" w:rsidSect="0030291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A96B" w14:textId="77777777" w:rsidR="005A3C32" w:rsidRDefault="005A3C32">
      <w:r>
        <w:separator/>
      </w:r>
    </w:p>
  </w:endnote>
  <w:endnote w:type="continuationSeparator" w:id="0">
    <w:p w14:paraId="5A24BC82" w14:textId="77777777" w:rsidR="005A3C32" w:rsidRDefault="005A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15D" w14:textId="77777777" w:rsidR="00AD0FDA" w:rsidRPr="0030291F" w:rsidRDefault="005A3C32" w:rsidP="0030291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2A9D" w14:textId="77777777" w:rsidR="00AD0FDA" w:rsidRPr="0030291F" w:rsidRDefault="005A3C32" w:rsidP="0030291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69F5" w14:textId="77777777" w:rsidR="009A1BA8" w:rsidRPr="00934B4C" w:rsidRDefault="005A3C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32FF" w14:textId="77777777" w:rsidR="005A3C32" w:rsidRDefault="005A3C32">
      <w:r>
        <w:separator/>
      </w:r>
    </w:p>
  </w:footnote>
  <w:footnote w:type="continuationSeparator" w:id="0">
    <w:p w14:paraId="0E1FD900" w14:textId="77777777" w:rsidR="005A3C32" w:rsidRDefault="005A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8E2C" w14:textId="77777777" w:rsidR="0030291F" w:rsidRPr="0030291F" w:rsidRDefault="005A3C32" w:rsidP="0030291F">
    <w:pPr>
      <w:pStyle w:val="Header"/>
      <w:pBdr>
        <w:bottom w:val="single" w:sz="4" w:space="1" w:color="auto"/>
      </w:pBdr>
      <w:tabs>
        <w:tab w:val="clear" w:pos="4513"/>
        <w:tab w:val="clear" w:pos="9027"/>
      </w:tabs>
      <w:jc w:val="center"/>
    </w:pPr>
    <w:r w:rsidRPr="0030291F">
      <w:t>G/SPS/N/VNM/122/Add.1</w:t>
    </w:r>
  </w:p>
  <w:p w14:paraId="6E401981" w14:textId="77777777" w:rsidR="0030291F" w:rsidRPr="0030291F" w:rsidRDefault="0030291F" w:rsidP="0030291F">
    <w:pPr>
      <w:pStyle w:val="Header"/>
      <w:pBdr>
        <w:bottom w:val="single" w:sz="4" w:space="1" w:color="auto"/>
      </w:pBdr>
      <w:tabs>
        <w:tab w:val="clear" w:pos="4513"/>
        <w:tab w:val="clear" w:pos="9027"/>
      </w:tabs>
      <w:jc w:val="center"/>
    </w:pPr>
  </w:p>
  <w:p w14:paraId="2C1F5CE1" w14:textId="77777777" w:rsidR="0030291F" w:rsidRPr="0030291F" w:rsidRDefault="005A3C32" w:rsidP="0030291F">
    <w:pPr>
      <w:pStyle w:val="Header"/>
      <w:pBdr>
        <w:bottom w:val="single" w:sz="4" w:space="1" w:color="auto"/>
      </w:pBdr>
      <w:tabs>
        <w:tab w:val="clear" w:pos="4513"/>
        <w:tab w:val="clear" w:pos="9027"/>
      </w:tabs>
      <w:jc w:val="center"/>
    </w:pPr>
    <w:r w:rsidRPr="0030291F">
      <w:t xml:space="preserve">- </w:t>
    </w:r>
    <w:r w:rsidRPr="0030291F">
      <w:fldChar w:fldCharType="begin"/>
    </w:r>
    <w:r w:rsidRPr="0030291F">
      <w:instrText xml:space="preserve"> PAGE </w:instrText>
    </w:r>
    <w:r w:rsidRPr="0030291F">
      <w:fldChar w:fldCharType="separate"/>
    </w:r>
    <w:r w:rsidRPr="0030291F">
      <w:rPr>
        <w:noProof/>
      </w:rPr>
      <w:t>1</w:t>
    </w:r>
    <w:r w:rsidRPr="0030291F">
      <w:fldChar w:fldCharType="end"/>
    </w:r>
    <w:r w:rsidRPr="0030291F">
      <w:t xml:space="preserve"> -</w:t>
    </w:r>
  </w:p>
  <w:p w14:paraId="4A3AF6AF" w14:textId="77777777" w:rsidR="00AD0FDA" w:rsidRPr="0030291F" w:rsidRDefault="00AD0FDA" w:rsidP="0030291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DC23" w14:textId="77777777" w:rsidR="0030291F" w:rsidRPr="0030291F" w:rsidRDefault="005A3C32" w:rsidP="0030291F">
    <w:pPr>
      <w:pStyle w:val="Header"/>
      <w:pBdr>
        <w:bottom w:val="single" w:sz="4" w:space="1" w:color="auto"/>
      </w:pBdr>
      <w:tabs>
        <w:tab w:val="clear" w:pos="4513"/>
        <w:tab w:val="clear" w:pos="9027"/>
      </w:tabs>
      <w:jc w:val="center"/>
    </w:pPr>
    <w:r w:rsidRPr="0030291F">
      <w:t>G/SPS/N/VNM/122/Add.1</w:t>
    </w:r>
  </w:p>
  <w:p w14:paraId="20FEFCD7" w14:textId="77777777" w:rsidR="0030291F" w:rsidRPr="0030291F" w:rsidRDefault="0030291F" w:rsidP="0030291F">
    <w:pPr>
      <w:pStyle w:val="Header"/>
      <w:pBdr>
        <w:bottom w:val="single" w:sz="4" w:space="1" w:color="auto"/>
      </w:pBdr>
      <w:tabs>
        <w:tab w:val="clear" w:pos="4513"/>
        <w:tab w:val="clear" w:pos="9027"/>
      </w:tabs>
      <w:jc w:val="center"/>
    </w:pPr>
  </w:p>
  <w:p w14:paraId="71367A93" w14:textId="77777777" w:rsidR="0030291F" w:rsidRPr="0030291F" w:rsidRDefault="005A3C32" w:rsidP="0030291F">
    <w:pPr>
      <w:pStyle w:val="Header"/>
      <w:pBdr>
        <w:bottom w:val="single" w:sz="4" w:space="1" w:color="auto"/>
      </w:pBdr>
      <w:tabs>
        <w:tab w:val="clear" w:pos="4513"/>
        <w:tab w:val="clear" w:pos="9027"/>
      </w:tabs>
      <w:jc w:val="center"/>
    </w:pPr>
    <w:r w:rsidRPr="0030291F">
      <w:t xml:space="preserve">- </w:t>
    </w:r>
    <w:r w:rsidRPr="0030291F">
      <w:fldChar w:fldCharType="begin"/>
    </w:r>
    <w:r w:rsidRPr="0030291F">
      <w:instrText xml:space="preserve"> PAGE </w:instrText>
    </w:r>
    <w:r w:rsidRPr="0030291F">
      <w:fldChar w:fldCharType="separate"/>
    </w:r>
    <w:r w:rsidRPr="0030291F">
      <w:rPr>
        <w:noProof/>
      </w:rPr>
      <w:t>1</w:t>
    </w:r>
    <w:r w:rsidRPr="0030291F">
      <w:fldChar w:fldCharType="end"/>
    </w:r>
    <w:r w:rsidRPr="0030291F">
      <w:t xml:space="preserve"> -</w:t>
    </w:r>
  </w:p>
  <w:p w14:paraId="52095BA0" w14:textId="77777777" w:rsidR="00AD0FDA" w:rsidRPr="0030291F" w:rsidRDefault="00AD0FDA" w:rsidP="0030291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2679" w14:paraId="7D557D4A" w14:textId="77777777" w:rsidTr="00B13A58">
      <w:trPr>
        <w:trHeight w:val="240"/>
        <w:jc w:val="center"/>
      </w:trPr>
      <w:tc>
        <w:tcPr>
          <w:tcW w:w="3794" w:type="dxa"/>
          <w:shd w:val="clear" w:color="auto" w:fill="FFFFFF"/>
          <w:tcMar>
            <w:left w:w="108" w:type="dxa"/>
            <w:right w:w="108" w:type="dxa"/>
          </w:tcMar>
          <w:vAlign w:val="center"/>
        </w:tcPr>
        <w:p w14:paraId="650E825D"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8AC195A" w14:textId="77777777" w:rsidR="00ED54E0" w:rsidRPr="00AD0FDA" w:rsidRDefault="005A3C32" w:rsidP="0081481D">
          <w:pPr>
            <w:jc w:val="right"/>
            <w:rPr>
              <w:b/>
              <w:color w:val="FF0000"/>
              <w:szCs w:val="16"/>
            </w:rPr>
          </w:pPr>
          <w:r>
            <w:rPr>
              <w:b/>
              <w:color w:val="FF0000"/>
              <w:szCs w:val="16"/>
            </w:rPr>
            <w:t xml:space="preserve"> </w:t>
          </w:r>
        </w:p>
      </w:tc>
    </w:tr>
    <w:bookmarkEnd w:id="0"/>
    <w:tr w:rsidR="00932679" w14:paraId="206F7D34" w14:textId="77777777" w:rsidTr="00B13A58">
      <w:trPr>
        <w:trHeight w:val="213"/>
        <w:jc w:val="center"/>
      </w:trPr>
      <w:tc>
        <w:tcPr>
          <w:tcW w:w="3794" w:type="dxa"/>
          <w:vMerge w:val="restart"/>
          <w:shd w:val="clear" w:color="auto" w:fill="FFFFFF"/>
          <w:tcMar>
            <w:left w:w="0" w:type="dxa"/>
            <w:right w:w="0" w:type="dxa"/>
          </w:tcMar>
        </w:tcPr>
        <w:p w14:paraId="53B479CA" w14:textId="77777777" w:rsidR="00ED54E0" w:rsidRPr="00AD0FDA" w:rsidRDefault="005A3C32" w:rsidP="0081481D">
          <w:pPr>
            <w:jc w:val="left"/>
          </w:pPr>
          <w:r>
            <w:rPr>
              <w:noProof/>
              <w:lang w:eastAsia="en-GB"/>
            </w:rPr>
            <w:drawing>
              <wp:inline distT="0" distB="0" distL="0" distR="0" wp14:anchorId="7D90AF76" wp14:editId="32A83E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641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B1289A" w14:textId="77777777" w:rsidR="00ED54E0" w:rsidRPr="00AD0FDA" w:rsidRDefault="00ED54E0" w:rsidP="0081481D">
          <w:pPr>
            <w:jc w:val="right"/>
            <w:rPr>
              <w:b/>
              <w:szCs w:val="16"/>
            </w:rPr>
          </w:pPr>
        </w:p>
      </w:tc>
    </w:tr>
    <w:tr w:rsidR="00932679" w14:paraId="538D9499" w14:textId="77777777" w:rsidTr="00B13A58">
      <w:trPr>
        <w:trHeight w:val="868"/>
        <w:jc w:val="center"/>
      </w:trPr>
      <w:tc>
        <w:tcPr>
          <w:tcW w:w="3794" w:type="dxa"/>
          <w:vMerge/>
          <w:shd w:val="clear" w:color="auto" w:fill="FFFFFF"/>
          <w:tcMar>
            <w:left w:w="108" w:type="dxa"/>
            <w:right w:w="108" w:type="dxa"/>
          </w:tcMar>
        </w:tcPr>
        <w:p w14:paraId="702304E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A7F5FDF" w14:textId="77777777" w:rsidR="0030291F" w:rsidRDefault="005A3C32" w:rsidP="0081481D">
          <w:pPr>
            <w:jc w:val="right"/>
            <w:rPr>
              <w:b/>
              <w:szCs w:val="16"/>
            </w:rPr>
          </w:pPr>
          <w:bookmarkStart w:id="1" w:name="bmkSymbols"/>
          <w:r>
            <w:rPr>
              <w:b/>
              <w:szCs w:val="16"/>
            </w:rPr>
            <w:t>G/SPS/N/VNM/122/Add.1</w:t>
          </w:r>
          <w:bookmarkEnd w:id="1"/>
        </w:p>
      </w:tc>
    </w:tr>
    <w:tr w:rsidR="00932679" w14:paraId="5CDC283D" w14:textId="77777777" w:rsidTr="00B13A58">
      <w:trPr>
        <w:trHeight w:val="240"/>
        <w:jc w:val="center"/>
      </w:trPr>
      <w:tc>
        <w:tcPr>
          <w:tcW w:w="3794" w:type="dxa"/>
          <w:vMerge/>
          <w:shd w:val="clear" w:color="auto" w:fill="FFFFFF"/>
          <w:tcMar>
            <w:left w:w="108" w:type="dxa"/>
            <w:right w:w="108" w:type="dxa"/>
          </w:tcMar>
          <w:vAlign w:val="center"/>
        </w:tcPr>
        <w:p w14:paraId="798AA053" w14:textId="77777777" w:rsidR="00ED54E0" w:rsidRPr="00AD0FDA" w:rsidRDefault="00ED54E0" w:rsidP="0081481D"/>
      </w:tc>
      <w:tc>
        <w:tcPr>
          <w:tcW w:w="5448" w:type="dxa"/>
          <w:gridSpan w:val="2"/>
          <w:shd w:val="clear" w:color="auto" w:fill="FFFFFF"/>
          <w:tcMar>
            <w:left w:w="108" w:type="dxa"/>
            <w:right w:w="108" w:type="dxa"/>
          </w:tcMar>
          <w:vAlign w:val="center"/>
        </w:tcPr>
        <w:p w14:paraId="56357BD3" w14:textId="5E8AFA1B" w:rsidR="00ED54E0" w:rsidRPr="00AD0FDA" w:rsidRDefault="005A3C32" w:rsidP="0081481D">
          <w:pPr>
            <w:jc w:val="right"/>
            <w:rPr>
              <w:szCs w:val="16"/>
            </w:rPr>
          </w:pPr>
          <w:bookmarkStart w:id="2" w:name="bmkDate"/>
          <w:bookmarkStart w:id="3" w:name="spsDateDistribution"/>
          <w:bookmarkEnd w:id="2"/>
          <w:bookmarkEnd w:id="3"/>
          <w:r>
            <w:rPr>
              <w:szCs w:val="16"/>
            </w:rPr>
            <w:t>2 July 2024</w:t>
          </w:r>
        </w:p>
      </w:tc>
    </w:tr>
    <w:tr w:rsidR="00932679" w14:paraId="3B29931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009D28" w14:textId="010843B1" w:rsidR="00ED54E0" w:rsidRPr="00AD0FDA" w:rsidRDefault="005A3C32"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D6403">
            <w:rPr>
              <w:color w:val="FF0000"/>
              <w:szCs w:val="16"/>
            </w:rPr>
            <w:t>4843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399B7B7" w14:textId="77777777" w:rsidR="00ED54E0" w:rsidRPr="00AD0FDA" w:rsidRDefault="005A3C32"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932679" w14:paraId="58AEC5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FCA841" w14:textId="77777777" w:rsidR="00ED54E0" w:rsidRPr="00AD0FDA" w:rsidRDefault="005A3C32"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BCFA9B8" w14:textId="77777777" w:rsidR="00ED54E0" w:rsidRPr="00934B4C" w:rsidRDefault="005A3C32" w:rsidP="00F342EB">
          <w:pPr>
            <w:jc w:val="right"/>
            <w:rPr>
              <w:bCs/>
              <w:szCs w:val="18"/>
            </w:rPr>
          </w:pPr>
          <w:bookmarkStart w:id="8" w:name="bmkLanguage"/>
          <w:r>
            <w:rPr>
              <w:bCs/>
              <w:szCs w:val="18"/>
            </w:rPr>
            <w:t>Original: English</w:t>
          </w:r>
          <w:bookmarkEnd w:id="8"/>
        </w:p>
      </w:tc>
    </w:tr>
  </w:tbl>
  <w:p w14:paraId="43CC0D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DCEFB2">
      <w:start w:val="1"/>
      <w:numFmt w:val="decimal"/>
      <w:pStyle w:val="SummaryText"/>
      <w:lvlText w:val="%1."/>
      <w:lvlJc w:val="left"/>
      <w:pPr>
        <w:ind w:left="360" w:hanging="360"/>
      </w:pPr>
    </w:lvl>
    <w:lvl w:ilvl="1" w:tplc="39084784" w:tentative="1">
      <w:start w:val="1"/>
      <w:numFmt w:val="lowerLetter"/>
      <w:lvlText w:val="%2."/>
      <w:lvlJc w:val="left"/>
      <w:pPr>
        <w:ind w:left="1080" w:hanging="360"/>
      </w:pPr>
    </w:lvl>
    <w:lvl w:ilvl="2" w:tplc="0CA0A95A" w:tentative="1">
      <w:start w:val="1"/>
      <w:numFmt w:val="lowerRoman"/>
      <w:lvlText w:val="%3."/>
      <w:lvlJc w:val="right"/>
      <w:pPr>
        <w:ind w:left="1800" w:hanging="180"/>
      </w:pPr>
    </w:lvl>
    <w:lvl w:ilvl="3" w:tplc="609CAD92" w:tentative="1">
      <w:start w:val="1"/>
      <w:numFmt w:val="decimal"/>
      <w:lvlText w:val="%4."/>
      <w:lvlJc w:val="left"/>
      <w:pPr>
        <w:ind w:left="2520" w:hanging="360"/>
      </w:pPr>
    </w:lvl>
    <w:lvl w:ilvl="4" w:tplc="3B3A92F8" w:tentative="1">
      <w:start w:val="1"/>
      <w:numFmt w:val="lowerLetter"/>
      <w:lvlText w:val="%5."/>
      <w:lvlJc w:val="left"/>
      <w:pPr>
        <w:ind w:left="3240" w:hanging="360"/>
      </w:pPr>
    </w:lvl>
    <w:lvl w:ilvl="5" w:tplc="D0282E02" w:tentative="1">
      <w:start w:val="1"/>
      <w:numFmt w:val="lowerRoman"/>
      <w:lvlText w:val="%6."/>
      <w:lvlJc w:val="right"/>
      <w:pPr>
        <w:ind w:left="3960" w:hanging="180"/>
      </w:pPr>
    </w:lvl>
    <w:lvl w:ilvl="6" w:tplc="6AE2D0A8" w:tentative="1">
      <w:start w:val="1"/>
      <w:numFmt w:val="decimal"/>
      <w:lvlText w:val="%7."/>
      <w:lvlJc w:val="left"/>
      <w:pPr>
        <w:ind w:left="4680" w:hanging="360"/>
      </w:pPr>
    </w:lvl>
    <w:lvl w:ilvl="7" w:tplc="3D9E22C6" w:tentative="1">
      <w:start w:val="1"/>
      <w:numFmt w:val="lowerLetter"/>
      <w:lvlText w:val="%8."/>
      <w:lvlJc w:val="left"/>
      <w:pPr>
        <w:ind w:left="5400" w:hanging="360"/>
      </w:pPr>
    </w:lvl>
    <w:lvl w:ilvl="8" w:tplc="56AEE36A" w:tentative="1">
      <w:start w:val="1"/>
      <w:numFmt w:val="lowerRoman"/>
      <w:lvlText w:val="%9."/>
      <w:lvlJc w:val="right"/>
      <w:pPr>
        <w:ind w:left="6120" w:hanging="180"/>
      </w:pPr>
    </w:lvl>
  </w:abstractNum>
  <w:num w:numId="1" w16cid:durableId="1590308312">
    <w:abstractNumId w:val="9"/>
  </w:num>
  <w:num w:numId="2" w16cid:durableId="154808893">
    <w:abstractNumId w:val="7"/>
  </w:num>
  <w:num w:numId="3" w16cid:durableId="1667631311">
    <w:abstractNumId w:val="6"/>
  </w:num>
  <w:num w:numId="4" w16cid:durableId="842937802">
    <w:abstractNumId w:val="5"/>
  </w:num>
  <w:num w:numId="5" w16cid:durableId="803354231">
    <w:abstractNumId w:val="4"/>
  </w:num>
  <w:num w:numId="6" w16cid:durableId="73555121">
    <w:abstractNumId w:val="12"/>
  </w:num>
  <w:num w:numId="7" w16cid:durableId="1533152672">
    <w:abstractNumId w:val="11"/>
  </w:num>
  <w:num w:numId="8" w16cid:durableId="1144395170">
    <w:abstractNumId w:val="10"/>
  </w:num>
  <w:num w:numId="9" w16cid:durableId="90709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3627515">
    <w:abstractNumId w:val="13"/>
  </w:num>
  <w:num w:numId="11" w16cid:durableId="1053892132">
    <w:abstractNumId w:val="8"/>
  </w:num>
  <w:num w:numId="12" w16cid:durableId="210116382">
    <w:abstractNumId w:val="3"/>
  </w:num>
  <w:num w:numId="13" w16cid:durableId="1730302296">
    <w:abstractNumId w:val="2"/>
  </w:num>
  <w:num w:numId="14" w16cid:durableId="300810728">
    <w:abstractNumId w:val="1"/>
  </w:num>
  <w:num w:numId="15" w16cid:durableId="65025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291F"/>
    <w:rsid w:val="00312AB5"/>
    <w:rsid w:val="00350C33"/>
    <w:rsid w:val="003572B4"/>
    <w:rsid w:val="00361102"/>
    <w:rsid w:val="00366F84"/>
    <w:rsid w:val="0037063C"/>
    <w:rsid w:val="00384FA1"/>
    <w:rsid w:val="00467032"/>
    <w:rsid w:val="0046754A"/>
    <w:rsid w:val="004F203A"/>
    <w:rsid w:val="005336B8"/>
    <w:rsid w:val="00547B5F"/>
    <w:rsid w:val="005A3C32"/>
    <w:rsid w:val="005B04B9"/>
    <w:rsid w:val="005B68C7"/>
    <w:rsid w:val="005B7054"/>
    <w:rsid w:val="005D5981"/>
    <w:rsid w:val="005F06C2"/>
    <w:rsid w:val="005F30CB"/>
    <w:rsid w:val="00612644"/>
    <w:rsid w:val="00674CCD"/>
    <w:rsid w:val="006A6185"/>
    <w:rsid w:val="006C34E8"/>
    <w:rsid w:val="006E0936"/>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2679"/>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6403"/>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1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c66b6fc9-327e-4487-ba92-d4f12b2dc633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21C89A-192C-475E-8F3C-C2F5C849BF4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G/SPS/N/VNM/122/Add.1</vt:lpwstr>
  </property>
  <property fmtid="{D5CDD505-2E9C-101B-9397-08002B2CF9AE}" pid="3" name="TitusGUID">
    <vt:lpwstr>c66b6fc9-327e-4487-ba92-d4f12b2dc633</vt:lpwstr>
  </property>
  <property fmtid="{D5CDD505-2E9C-101B-9397-08002B2CF9AE}" pid="4" name="WTOCLASSIFICATION">
    <vt:lpwstr>WTO OFFICIAL</vt:lpwstr>
  </property>
</Properties>
</file>